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66" w:rsidRPr="002069DA" w:rsidRDefault="008D1B66" w:rsidP="008D1B66">
      <w:pPr>
        <w:jc w:val="center"/>
        <w:rPr>
          <w:b/>
          <w:sz w:val="24"/>
          <w:szCs w:val="24"/>
        </w:rPr>
      </w:pPr>
      <w:r w:rsidRPr="002069DA">
        <w:rPr>
          <w:b/>
          <w:sz w:val="24"/>
          <w:szCs w:val="24"/>
        </w:rPr>
        <w:t>PROPOSED AMENDMENTS TO THE RULES OF SUPERINTENDENCE</w:t>
      </w:r>
    </w:p>
    <w:p w:rsidR="008D1B66" w:rsidRPr="002069DA" w:rsidRDefault="008D1B66" w:rsidP="008D1B66">
      <w:pPr>
        <w:jc w:val="center"/>
        <w:rPr>
          <w:b/>
          <w:sz w:val="24"/>
          <w:szCs w:val="24"/>
        </w:rPr>
      </w:pPr>
      <w:r w:rsidRPr="002069DA">
        <w:rPr>
          <w:b/>
          <w:sz w:val="24"/>
          <w:szCs w:val="24"/>
        </w:rPr>
        <w:t>FOR THE COURTS OF OHIO</w:t>
      </w:r>
    </w:p>
    <w:p w:rsidR="008D1B66" w:rsidRPr="002069DA" w:rsidRDefault="008D1B66" w:rsidP="008D1B66">
      <w:pPr>
        <w:rPr>
          <w:b/>
          <w:sz w:val="24"/>
          <w:szCs w:val="24"/>
        </w:rPr>
      </w:pPr>
    </w:p>
    <w:p w:rsidR="008D1B66" w:rsidRPr="002069DA" w:rsidRDefault="008D1B66" w:rsidP="008D1B66">
      <w:pPr>
        <w:jc w:val="both"/>
        <w:rPr>
          <w:sz w:val="24"/>
          <w:szCs w:val="24"/>
        </w:rPr>
      </w:pPr>
      <w:r w:rsidRPr="002069DA">
        <w:rPr>
          <w:b/>
          <w:sz w:val="24"/>
          <w:szCs w:val="24"/>
        </w:rPr>
        <w:tab/>
      </w:r>
      <w:r w:rsidRPr="002069DA">
        <w:rPr>
          <w:sz w:val="24"/>
          <w:szCs w:val="24"/>
        </w:rPr>
        <w:t xml:space="preserve">Comments Requested:  The Supreme Court of Ohio will accept public comments until </w:t>
      </w:r>
      <w:r>
        <w:rPr>
          <w:sz w:val="24"/>
          <w:szCs w:val="24"/>
        </w:rPr>
        <w:t xml:space="preserve">October 30, </w:t>
      </w:r>
      <w:r w:rsidRPr="002069DA">
        <w:rPr>
          <w:sz w:val="24"/>
          <w:szCs w:val="24"/>
        </w:rPr>
        <w:t>201</w:t>
      </w:r>
      <w:r>
        <w:rPr>
          <w:sz w:val="24"/>
          <w:szCs w:val="24"/>
        </w:rPr>
        <w:t>3,</w:t>
      </w:r>
      <w:r w:rsidRPr="002069DA">
        <w:rPr>
          <w:sz w:val="24"/>
          <w:szCs w:val="24"/>
        </w:rPr>
        <w:t xml:space="preserve"> on the following proposed amendments to the Rules </w:t>
      </w:r>
      <w:r w:rsidRPr="002069DA">
        <w:rPr>
          <w:bCs/>
          <w:sz w:val="24"/>
          <w:szCs w:val="24"/>
        </w:rPr>
        <w:t>of Superintendence for the Courts of Ohio</w:t>
      </w:r>
      <w:r w:rsidRPr="002069DA">
        <w:rPr>
          <w:sz w:val="24"/>
          <w:szCs w:val="24"/>
        </w:rPr>
        <w:t>.</w:t>
      </w:r>
    </w:p>
    <w:p w:rsidR="008D1B66" w:rsidRPr="002069DA" w:rsidRDefault="008D1B66" w:rsidP="008D1B66">
      <w:pPr>
        <w:jc w:val="both"/>
        <w:rPr>
          <w:sz w:val="24"/>
          <w:szCs w:val="24"/>
        </w:rPr>
      </w:pPr>
    </w:p>
    <w:p w:rsidR="008D1B66" w:rsidRPr="002069DA" w:rsidRDefault="008D1B66" w:rsidP="008D1B66">
      <w:pPr>
        <w:jc w:val="both"/>
        <w:rPr>
          <w:sz w:val="24"/>
          <w:szCs w:val="24"/>
        </w:rPr>
      </w:pPr>
      <w:r w:rsidRPr="002069DA">
        <w:rPr>
          <w:sz w:val="24"/>
          <w:szCs w:val="24"/>
        </w:rPr>
        <w:tab/>
        <w:t xml:space="preserve">Comments on the proposed amendments should be submitted in writing to:  </w:t>
      </w:r>
      <w:r>
        <w:rPr>
          <w:sz w:val="24"/>
          <w:szCs w:val="24"/>
        </w:rPr>
        <w:t>Bruno Romero, Manager of the Interpreter Services Program,</w:t>
      </w:r>
      <w:r w:rsidRPr="002069DA">
        <w:rPr>
          <w:sz w:val="24"/>
          <w:szCs w:val="24"/>
        </w:rPr>
        <w:t xml:space="preserve"> Supreme Court of Ohio, 65 South Front Stree</w:t>
      </w:r>
      <w:r>
        <w:rPr>
          <w:sz w:val="24"/>
          <w:szCs w:val="24"/>
        </w:rPr>
        <w:t>t, 6</w:t>
      </w:r>
      <w:r w:rsidRPr="002069DA">
        <w:rPr>
          <w:sz w:val="24"/>
          <w:szCs w:val="24"/>
        </w:rPr>
        <w:t xml:space="preserve">th Floor, Columbus, Ohio  43215-3431, or </w:t>
      </w:r>
      <w:r>
        <w:rPr>
          <w:sz w:val="24"/>
          <w:szCs w:val="24"/>
        </w:rPr>
        <w:t>bruno.romero</w:t>
      </w:r>
      <w:r w:rsidRPr="002069DA">
        <w:rPr>
          <w:sz w:val="24"/>
          <w:szCs w:val="24"/>
        </w:rPr>
        <w:t>@sc.ohio.gov</w:t>
      </w:r>
      <w:hyperlink r:id="rId7" w:history="1"/>
      <w:r w:rsidRPr="002069DA">
        <w:rPr>
          <w:sz w:val="24"/>
          <w:szCs w:val="24"/>
        </w:rPr>
        <w:t xml:space="preserve"> not later than</w:t>
      </w:r>
      <w:r>
        <w:rPr>
          <w:sz w:val="24"/>
          <w:szCs w:val="24"/>
        </w:rPr>
        <w:t xml:space="preserve"> October 30</w:t>
      </w:r>
      <w:r w:rsidRPr="002069DA">
        <w:rPr>
          <w:sz w:val="24"/>
          <w:szCs w:val="24"/>
        </w:rPr>
        <w:t>, 201</w:t>
      </w:r>
      <w:r>
        <w:rPr>
          <w:sz w:val="24"/>
          <w:szCs w:val="24"/>
        </w:rPr>
        <w:t>3</w:t>
      </w:r>
      <w:r w:rsidRPr="002069DA">
        <w:rPr>
          <w:sz w:val="24"/>
          <w:szCs w:val="24"/>
        </w:rPr>
        <w:t>.  Please include your full name and mailing address in any comments submitted by e-mail.</w:t>
      </w:r>
    </w:p>
    <w:p w:rsidR="008D1B66" w:rsidRPr="002069DA" w:rsidRDefault="008D1B66" w:rsidP="008D1B66">
      <w:pPr>
        <w:rPr>
          <w:sz w:val="24"/>
          <w:szCs w:val="24"/>
        </w:rPr>
      </w:pPr>
    </w:p>
    <w:p w:rsidR="008D1B66" w:rsidRPr="002069DA" w:rsidRDefault="008D1B66" w:rsidP="008D1B66">
      <w:pPr>
        <w:rPr>
          <w:sz w:val="24"/>
          <w:szCs w:val="24"/>
        </w:rPr>
      </w:pPr>
      <w:r w:rsidRPr="002069DA">
        <w:rPr>
          <w:sz w:val="24"/>
          <w:szCs w:val="24"/>
        </w:rPr>
        <w:t>Key to Proposed Amendment:</w:t>
      </w:r>
    </w:p>
    <w:p w:rsidR="008D1B66" w:rsidRPr="002069DA" w:rsidRDefault="008D1B66" w:rsidP="008D1B66">
      <w:pPr>
        <w:rPr>
          <w:sz w:val="24"/>
          <w:szCs w:val="24"/>
        </w:rPr>
      </w:pPr>
    </w:p>
    <w:p w:rsidR="008D1B66" w:rsidRPr="008D1B66" w:rsidRDefault="008D1B66" w:rsidP="008D1B66">
      <w:pPr>
        <w:jc w:val="both"/>
        <w:rPr>
          <w:sz w:val="24"/>
          <w:szCs w:val="24"/>
        </w:rPr>
      </w:pPr>
      <w:r>
        <w:t>          </w:t>
      </w:r>
      <w:r w:rsidRPr="008D1B66">
        <w:rPr>
          <w:sz w:val="24"/>
          <w:szCs w:val="24"/>
        </w:rPr>
        <w:t>1.            Existing language appears in regular type.  Example: text</w:t>
      </w:r>
    </w:p>
    <w:p w:rsidR="008D1B66" w:rsidRPr="008D1B66" w:rsidRDefault="008D1B66" w:rsidP="008D1B66">
      <w:pPr>
        <w:jc w:val="both"/>
        <w:rPr>
          <w:sz w:val="24"/>
          <w:szCs w:val="24"/>
        </w:rPr>
      </w:pPr>
    </w:p>
    <w:p w:rsidR="008D1B66" w:rsidRPr="008D1B66" w:rsidRDefault="008D1B66" w:rsidP="008D1B66">
      <w:pPr>
        <w:ind w:left="180" w:hanging="270"/>
        <w:jc w:val="both"/>
        <w:rPr>
          <w:sz w:val="24"/>
          <w:szCs w:val="24"/>
        </w:rPr>
      </w:pPr>
      <w:r w:rsidRPr="008D1B66">
        <w:rPr>
          <w:sz w:val="24"/>
          <w:szCs w:val="24"/>
        </w:rPr>
        <w:t xml:space="preserve">              2.            Existing language to be deleted appears in strikethrough.  Example: </w:t>
      </w:r>
      <w:r w:rsidRPr="008D1B66">
        <w:rPr>
          <w:strike/>
          <w:sz w:val="24"/>
          <w:szCs w:val="24"/>
        </w:rPr>
        <w:t>text</w:t>
      </w:r>
    </w:p>
    <w:p w:rsidR="008D1B66" w:rsidRPr="008D1B66" w:rsidRDefault="008D1B66" w:rsidP="008D1B66">
      <w:pPr>
        <w:jc w:val="both"/>
        <w:rPr>
          <w:sz w:val="24"/>
          <w:szCs w:val="24"/>
        </w:rPr>
      </w:pPr>
    </w:p>
    <w:p w:rsidR="008D1B66" w:rsidRPr="008D1B66" w:rsidRDefault="008D1B66" w:rsidP="008D1B66">
      <w:pPr>
        <w:jc w:val="both"/>
        <w:rPr>
          <w:sz w:val="24"/>
          <w:szCs w:val="24"/>
        </w:rPr>
      </w:pPr>
      <w:r w:rsidRPr="008D1B66">
        <w:rPr>
          <w:sz w:val="24"/>
          <w:szCs w:val="24"/>
        </w:rPr>
        <w:t xml:space="preserve">            3.            New language to be added appears in underline.  Example: </w:t>
      </w:r>
      <w:r w:rsidRPr="008D1B66">
        <w:rPr>
          <w:sz w:val="24"/>
          <w:szCs w:val="24"/>
          <w:u w:val="single"/>
        </w:rPr>
        <w:t>text</w:t>
      </w:r>
    </w:p>
    <w:p w:rsidR="008D1B66" w:rsidRPr="008D1B66" w:rsidRDefault="008D1B66" w:rsidP="008D1B66">
      <w:pPr>
        <w:jc w:val="both"/>
        <w:rPr>
          <w:sz w:val="24"/>
          <w:szCs w:val="24"/>
        </w:rPr>
      </w:pPr>
    </w:p>
    <w:p w:rsidR="008D1B66" w:rsidRPr="008D1B66" w:rsidRDefault="008D1B66" w:rsidP="008D1B66">
      <w:pPr>
        <w:tabs>
          <w:tab w:val="left" w:pos="1530"/>
        </w:tabs>
        <w:ind w:left="1440" w:hanging="720"/>
        <w:jc w:val="both"/>
        <w:rPr>
          <w:sz w:val="24"/>
          <w:szCs w:val="24"/>
        </w:rPr>
      </w:pPr>
      <w:r w:rsidRPr="008D1B66">
        <w:rPr>
          <w:sz w:val="24"/>
          <w:szCs w:val="24"/>
        </w:rPr>
        <w:t xml:space="preserve">4.            Existing language unaffected by the amendments is omitted in order to save </w:t>
      </w:r>
      <w:r>
        <w:rPr>
          <w:sz w:val="24"/>
          <w:szCs w:val="24"/>
        </w:rPr>
        <w:tab/>
        <w:t xml:space="preserve">    </w:t>
      </w:r>
      <w:r>
        <w:rPr>
          <w:sz w:val="24"/>
          <w:szCs w:val="24"/>
        </w:rPr>
        <w:tab/>
        <w:t xml:space="preserve">  </w:t>
      </w:r>
      <w:r w:rsidRPr="008D1B66">
        <w:rPr>
          <w:sz w:val="24"/>
          <w:szCs w:val="24"/>
        </w:rPr>
        <w:t xml:space="preserve">space.  The omitted language is indicated by three asterisks in the location </w:t>
      </w:r>
      <w:r>
        <w:rPr>
          <w:sz w:val="24"/>
          <w:szCs w:val="24"/>
        </w:rPr>
        <w:t xml:space="preserve">         </w:t>
      </w:r>
      <w:r>
        <w:rPr>
          <w:sz w:val="24"/>
          <w:szCs w:val="24"/>
        </w:rPr>
        <w:tab/>
        <w:t xml:space="preserve">  </w:t>
      </w:r>
      <w:r w:rsidRPr="008D1B66">
        <w:rPr>
          <w:sz w:val="24"/>
          <w:szCs w:val="24"/>
        </w:rPr>
        <w:t>where the language would appear in the complete rule.  Example:  ***</w:t>
      </w:r>
    </w:p>
    <w:p w:rsidR="008D1B66" w:rsidRDefault="008D1B66" w:rsidP="008D1B66">
      <w:pPr>
        <w:tabs>
          <w:tab w:val="left" w:pos="720"/>
          <w:tab w:val="left" w:pos="1440"/>
          <w:tab w:val="left" w:pos="2160"/>
          <w:tab w:val="left" w:pos="2880"/>
        </w:tabs>
        <w:jc w:val="center"/>
        <w:rPr>
          <w:b/>
          <w:bCs/>
        </w:rPr>
      </w:pPr>
    </w:p>
    <w:p w:rsidR="008D1B66" w:rsidRDefault="008D1B66" w:rsidP="008D1B66">
      <w:pPr>
        <w:jc w:val="center"/>
        <w:rPr>
          <w:b/>
          <w:sz w:val="24"/>
          <w:szCs w:val="24"/>
        </w:rPr>
      </w:pPr>
    </w:p>
    <w:p w:rsidR="008D1B66" w:rsidRPr="00E532F2" w:rsidRDefault="008D1B66" w:rsidP="008D1B66">
      <w:pPr>
        <w:jc w:val="center"/>
        <w:rPr>
          <w:b/>
          <w:sz w:val="24"/>
          <w:szCs w:val="24"/>
        </w:rPr>
      </w:pPr>
      <w:r w:rsidRPr="00E532F2">
        <w:rPr>
          <w:b/>
          <w:sz w:val="24"/>
          <w:szCs w:val="24"/>
        </w:rPr>
        <w:t>PROPOSED AMENDMENTS TO THE RULES OF SUPERINTENDENCE</w:t>
      </w:r>
    </w:p>
    <w:p w:rsidR="008D1B66" w:rsidRPr="00E532F2" w:rsidRDefault="008D1B66" w:rsidP="008D1B66">
      <w:pPr>
        <w:jc w:val="center"/>
        <w:rPr>
          <w:b/>
          <w:sz w:val="24"/>
          <w:szCs w:val="24"/>
        </w:rPr>
      </w:pPr>
      <w:r w:rsidRPr="00E532F2">
        <w:rPr>
          <w:b/>
          <w:sz w:val="24"/>
          <w:szCs w:val="24"/>
        </w:rPr>
        <w:t>FOR THE COURTS OF OHIO</w:t>
      </w:r>
    </w:p>
    <w:p w:rsidR="008D1B66" w:rsidRPr="00E532F2" w:rsidRDefault="008D1B66" w:rsidP="008D1B66">
      <w:pPr>
        <w:tabs>
          <w:tab w:val="left" w:pos="720"/>
          <w:tab w:val="left" w:pos="1440"/>
          <w:tab w:val="left" w:pos="2160"/>
          <w:tab w:val="left" w:pos="2880"/>
        </w:tabs>
        <w:autoSpaceDE w:val="0"/>
        <w:autoSpaceDN w:val="0"/>
        <w:adjustRightInd w:val="0"/>
        <w:jc w:val="both"/>
        <w:rPr>
          <w:b/>
          <w:bCs/>
          <w:sz w:val="24"/>
          <w:szCs w:val="24"/>
        </w:rPr>
      </w:pPr>
    </w:p>
    <w:p w:rsidR="008D1B66" w:rsidRPr="00E532F2" w:rsidRDefault="008D1B66" w:rsidP="008D1B66">
      <w:pPr>
        <w:tabs>
          <w:tab w:val="left" w:pos="720"/>
          <w:tab w:val="left" w:pos="1440"/>
          <w:tab w:val="left" w:pos="2160"/>
          <w:tab w:val="left" w:pos="2880"/>
        </w:tabs>
        <w:autoSpaceDE w:val="0"/>
        <w:autoSpaceDN w:val="0"/>
        <w:adjustRightInd w:val="0"/>
        <w:jc w:val="both"/>
        <w:rPr>
          <w:b/>
          <w:bCs/>
          <w:sz w:val="24"/>
          <w:szCs w:val="24"/>
        </w:rPr>
      </w:pPr>
    </w:p>
    <w:p w:rsidR="008D1B66" w:rsidRDefault="008D1B66" w:rsidP="008D1B66">
      <w:pPr>
        <w:autoSpaceDE w:val="0"/>
        <w:autoSpaceDN w:val="0"/>
        <w:adjustRightInd w:val="0"/>
        <w:jc w:val="both"/>
        <w:rPr>
          <w:rFonts w:eastAsia="Calibri"/>
          <w:b/>
          <w:bCs/>
          <w:sz w:val="24"/>
          <w:szCs w:val="24"/>
        </w:rPr>
        <w:sectPr w:rsidR="008D1B66" w:rsidSect="0002400A">
          <w:footerReference w:type="default" r:id="rId8"/>
          <w:pgSz w:w="12240" w:h="15840"/>
          <w:pgMar w:top="1440" w:right="1440" w:bottom="1440" w:left="1440" w:header="720" w:footer="720" w:gutter="0"/>
          <w:cols w:space="720"/>
          <w:docGrid w:linePitch="360"/>
        </w:sectPr>
      </w:pPr>
    </w:p>
    <w:p w:rsidR="008D1B66" w:rsidRPr="00E532F2" w:rsidRDefault="008D1B66" w:rsidP="008D1B66">
      <w:pPr>
        <w:autoSpaceDE w:val="0"/>
        <w:autoSpaceDN w:val="0"/>
        <w:adjustRightInd w:val="0"/>
        <w:jc w:val="both"/>
        <w:rPr>
          <w:rFonts w:eastAsia="Calibri"/>
          <w:b/>
          <w:bCs/>
          <w:sz w:val="24"/>
          <w:szCs w:val="24"/>
        </w:rPr>
      </w:pPr>
      <w:r w:rsidRPr="00E532F2">
        <w:rPr>
          <w:rFonts w:eastAsia="Calibri"/>
          <w:b/>
          <w:bCs/>
          <w:sz w:val="24"/>
          <w:szCs w:val="24"/>
        </w:rPr>
        <w:lastRenderedPageBreak/>
        <w:t xml:space="preserve">RULE 80. </w:t>
      </w:r>
      <w:r w:rsidRPr="00E532F2">
        <w:rPr>
          <w:rFonts w:eastAsia="Calibri"/>
          <w:b/>
          <w:bCs/>
          <w:sz w:val="24"/>
          <w:szCs w:val="24"/>
        </w:rPr>
        <w:tab/>
        <w:t>Definitions.</w:t>
      </w:r>
    </w:p>
    <w:p w:rsidR="008D1B66" w:rsidRPr="00E532F2" w:rsidRDefault="008D1B66" w:rsidP="008D1B66">
      <w:pPr>
        <w:autoSpaceDE w:val="0"/>
        <w:autoSpaceDN w:val="0"/>
        <w:adjustRightInd w:val="0"/>
        <w:jc w:val="both"/>
        <w:rPr>
          <w:rFonts w:eastAsia="Calibri"/>
          <w:b/>
          <w:bCs/>
          <w:sz w:val="24"/>
          <w:szCs w:val="24"/>
        </w:rPr>
      </w:pPr>
    </w:p>
    <w:p w:rsidR="008D1B66" w:rsidRPr="00E532F2" w:rsidRDefault="008D1B66" w:rsidP="008D1B66">
      <w:pPr>
        <w:autoSpaceDE w:val="0"/>
        <w:autoSpaceDN w:val="0"/>
        <w:adjustRightInd w:val="0"/>
        <w:jc w:val="both"/>
        <w:rPr>
          <w:rFonts w:eastAsia="Calibri"/>
          <w:sz w:val="24"/>
          <w:szCs w:val="24"/>
        </w:rPr>
      </w:pPr>
      <w:r w:rsidRPr="00E532F2">
        <w:rPr>
          <w:rFonts w:eastAsia="Calibri"/>
          <w:sz w:val="24"/>
          <w:szCs w:val="24"/>
        </w:rPr>
        <w:t xml:space="preserve">As used in </w:t>
      </w:r>
      <w:r w:rsidRPr="00E532F2">
        <w:rPr>
          <w:rFonts w:eastAsia="Calibri"/>
          <w:strike/>
          <w:sz w:val="24"/>
          <w:szCs w:val="24"/>
        </w:rPr>
        <w:t>Rules</w:t>
      </w:r>
      <w:r w:rsidRPr="00E532F2">
        <w:rPr>
          <w:rFonts w:eastAsia="Calibri"/>
          <w:sz w:val="24"/>
          <w:szCs w:val="24"/>
        </w:rPr>
        <w:t xml:space="preserve"> </w:t>
      </w:r>
      <w:r w:rsidRPr="00E532F2">
        <w:rPr>
          <w:rFonts w:eastAsia="Calibri"/>
          <w:sz w:val="24"/>
          <w:szCs w:val="24"/>
          <w:u w:val="single"/>
        </w:rPr>
        <w:t>Sup.R.</w:t>
      </w:r>
      <w:r w:rsidRPr="00E532F2">
        <w:rPr>
          <w:rFonts w:eastAsia="Calibri"/>
          <w:sz w:val="24"/>
          <w:szCs w:val="24"/>
        </w:rPr>
        <w:t xml:space="preserve"> 80 through </w:t>
      </w:r>
      <w:r w:rsidRPr="00E532F2">
        <w:rPr>
          <w:rFonts w:eastAsia="Calibri"/>
          <w:strike/>
          <w:sz w:val="24"/>
          <w:szCs w:val="24"/>
        </w:rPr>
        <w:t>88 of the Rules of Superintendence for the Courts of Ohio</w:t>
      </w:r>
      <w:r w:rsidRPr="00E532F2">
        <w:rPr>
          <w:rFonts w:eastAsia="Calibri"/>
          <w:sz w:val="24"/>
          <w:szCs w:val="24"/>
        </w:rPr>
        <w:t xml:space="preserve"> </w:t>
      </w:r>
      <w:r w:rsidRPr="00E532F2">
        <w:rPr>
          <w:rFonts w:eastAsia="Calibri"/>
          <w:sz w:val="24"/>
          <w:szCs w:val="24"/>
          <w:u w:val="single"/>
        </w:rPr>
        <w:t>89</w:t>
      </w:r>
      <w:r w:rsidRPr="00E532F2">
        <w:rPr>
          <w:rFonts w:eastAsia="Calibri"/>
          <w:sz w:val="24"/>
          <w:szCs w:val="24"/>
        </w:rPr>
        <w:t>:</w:t>
      </w:r>
    </w:p>
    <w:p w:rsidR="008D1B66" w:rsidRDefault="008D1B66" w:rsidP="008D1B66">
      <w:pPr>
        <w:tabs>
          <w:tab w:val="left" w:pos="1440"/>
        </w:tabs>
        <w:autoSpaceDE w:val="0"/>
        <w:autoSpaceDN w:val="0"/>
        <w:adjustRightInd w:val="0"/>
        <w:jc w:val="both"/>
        <w:rPr>
          <w:rFonts w:eastAsia="Calibri"/>
          <w:sz w:val="24"/>
          <w:szCs w:val="24"/>
        </w:rPr>
      </w:pPr>
    </w:p>
    <w:p w:rsidR="008D1B66" w:rsidRDefault="008D1B66" w:rsidP="008D1B66">
      <w:pPr>
        <w:tabs>
          <w:tab w:val="left" w:pos="720"/>
        </w:tabs>
        <w:autoSpaceDE w:val="0"/>
        <w:autoSpaceDN w:val="0"/>
        <w:adjustRightInd w:val="0"/>
        <w:jc w:val="both"/>
        <w:rPr>
          <w:b/>
          <w:sz w:val="24"/>
          <w:szCs w:val="24"/>
        </w:rPr>
      </w:pPr>
      <w:r w:rsidRPr="00D15CA9">
        <w:rPr>
          <w:sz w:val="24"/>
          <w:szCs w:val="24"/>
        </w:rPr>
        <w:tab/>
      </w:r>
      <w:r w:rsidRPr="002F71E8">
        <w:rPr>
          <w:strike/>
          <w:sz w:val="24"/>
          <w:szCs w:val="24"/>
        </w:rPr>
        <w:t>(A)</w:t>
      </w:r>
      <w:r w:rsidRPr="002F71E8">
        <w:rPr>
          <w:b/>
          <w:sz w:val="24"/>
          <w:szCs w:val="24"/>
        </w:rPr>
        <w:t xml:space="preserve"> </w:t>
      </w:r>
    </w:p>
    <w:p w:rsidR="008D1B66" w:rsidRDefault="008D1B66" w:rsidP="008D1B66">
      <w:pPr>
        <w:tabs>
          <w:tab w:val="left" w:pos="720"/>
        </w:tabs>
        <w:autoSpaceDE w:val="0"/>
        <w:autoSpaceDN w:val="0"/>
        <w:adjustRightInd w:val="0"/>
        <w:jc w:val="both"/>
        <w:rPr>
          <w:b/>
          <w:sz w:val="24"/>
          <w:szCs w:val="24"/>
        </w:rPr>
      </w:pPr>
      <w:r w:rsidRPr="002F71E8">
        <w:rPr>
          <w:b/>
          <w:sz w:val="24"/>
          <w:szCs w:val="24"/>
          <w:u w:val="single"/>
        </w:rPr>
        <w:t>(A)</w:t>
      </w:r>
      <w:r w:rsidRPr="002F71E8">
        <w:rPr>
          <w:b/>
          <w:sz w:val="24"/>
          <w:szCs w:val="24"/>
        </w:rPr>
        <w:t xml:space="preserve"> </w:t>
      </w:r>
      <w:r w:rsidRPr="002F71E8">
        <w:rPr>
          <w:b/>
          <w:sz w:val="24"/>
          <w:szCs w:val="24"/>
        </w:rPr>
        <w:tab/>
      </w:r>
      <w:r w:rsidRPr="005C2633">
        <w:rPr>
          <w:b/>
          <w:sz w:val="24"/>
          <w:szCs w:val="24"/>
          <w:u w:val="single"/>
        </w:rPr>
        <w:t>Case or court function</w:t>
      </w:r>
    </w:p>
    <w:p w:rsidR="008D1B66" w:rsidRDefault="008D1B66" w:rsidP="008D1B66">
      <w:pPr>
        <w:tabs>
          <w:tab w:val="left" w:pos="720"/>
        </w:tabs>
        <w:autoSpaceDE w:val="0"/>
        <w:autoSpaceDN w:val="0"/>
        <w:adjustRightInd w:val="0"/>
        <w:jc w:val="both"/>
        <w:rPr>
          <w:b/>
          <w:sz w:val="24"/>
          <w:szCs w:val="24"/>
        </w:rPr>
      </w:pPr>
    </w:p>
    <w:p w:rsidR="008D1B66" w:rsidRDefault="008D1B66" w:rsidP="008D1B66">
      <w:pPr>
        <w:tabs>
          <w:tab w:val="left" w:pos="720"/>
        </w:tabs>
        <w:autoSpaceDE w:val="0"/>
        <w:autoSpaceDN w:val="0"/>
        <w:adjustRightInd w:val="0"/>
        <w:ind w:left="720"/>
        <w:jc w:val="both"/>
        <w:rPr>
          <w:sz w:val="24"/>
          <w:szCs w:val="24"/>
          <w:u w:val="single"/>
        </w:rPr>
      </w:pPr>
      <w:r w:rsidRPr="005C2633">
        <w:rPr>
          <w:sz w:val="24"/>
          <w:szCs w:val="24"/>
          <w:u w:val="single"/>
        </w:rPr>
        <w:t>“Case or court function” means any</w:t>
      </w:r>
      <w:r w:rsidRPr="00F3180C">
        <w:rPr>
          <w:sz w:val="24"/>
          <w:szCs w:val="24"/>
          <w:u w:val="single"/>
        </w:rPr>
        <w:t xml:space="preserve"> hearing, trial, pre-</w:t>
      </w:r>
      <w:r>
        <w:rPr>
          <w:sz w:val="24"/>
          <w:szCs w:val="24"/>
          <w:u w:val="single"/>
        </w:rPr>
        <w:t>trial</w:t>
      </w:r>
      <w:r w:rsidRPr="00F3180C">
        <w:rPr>
          <w:sz w:val="24"/>
          <w:szCs w:val="24"/>
          <w:u w:val="single"/>
        </w:rPr>
        <w:t xml:space="preserve"> conference, settlement conference, or other appearance before a court in an action, appeal, proceeding, or other matter conducted by a judge, magistrate, or other court official.</w:t>
      </w:r>
    </w:p>
    <w:p w:rsidR="008D1B66" w:rsidRDefault="008D1B66" w:rsidP="008D1B66">
      <w:pPr>
        <w:tabs>
          <w:tab w:val="left" w:pos="720"/>
        </w:tabs>
        <w:autoSpaceDE w:val="0"/>
        <w:autoSpaceDN w:val="0"/>
        <w:adjustRightInd w:val="0"/>
        <w:jc w:val="both"/>
        <w:rPr>
          <w:strike/>
          <w:sz w:val="24"/>
          <w:szCs w:val="24"/>
        </w:rPr>
      </w:pPr>
    </w:p>
    <w:p w:rsidR="008D1B66" w:rsidRDefault="008D1B66" w:rsidP="008D1B66">
      <w:pPr>
        <w:tabs>
          <w:tab w:val="left" w:pos="720"/>
        </w:tabs>
        <w:autoSpaceDE w:val="0"/>
        <w:autoSpaceDN w:val="0"/>
        <w:adjustRightInd w:val="0"/>
        <w:jc w:val="both"/>
        <w:rPr>
          <w:strike/>
          <w:sz w:val="24"/>
          <w:szCs w:val="24"/>
        </w:rPr>
      </w:pPr>
    </w:p>
    <w:p w:rsidR="008D1B66" w:rsidRDefault="008D1B66" w:rsidP="008D1B66">
      <w:pPr>
        <w:tabs>
          <w:tab w:val="left" w:pos="720"/>
        </w:tabs>
        <w:autoSpaceDE w:val="0"/>
        <w:autoSpaceDN w:val="0"/>
        <w:adjustRightInd w:val="0"/>
        <w:jc w:val="both"/>
        <w:rPr>
          <w:strike/>
          <w:sz w:val="24"/>
          <w:szCs w:val="24"/>
        </w:rPr>
      </w:pPr>
    </w:p>
    <w:p w:rsidR="008D1B66" w:rsidRDefault="008D1B66" w:rsidP="008D1B66">
      <w:pPr>
        <w:tabs>
          <w:tab w:val="left" w:pos="720"/>
        </w:tabs>
        <w:autoSpaceDE w:val="0"/>
        <w:autoSpaceDN w:val="0"/>
        <w:adjustRightInd w:val="0"/>
        <w:jc w:val="both"/>
        <w:rPr>
          <w:strike/>
          <w:sz w:val="24"/>
          <w:szCs w:val="24"/>
        </w:rPr>
      </w:pPr>
    </w:p>
    <w:p w:rsidR="008D1B66" w:rsidRDefault="008D1B66" w:rsidP="008D1B66">
      <w:pPr>
        <w:tabs>
          <w:tab w:val="left" w:pos="720"/>
        </w:tabs>
        <w:autoSpaceDE w:val="0"/>
        <w:autoSpaceDN w:val="0"/>
        <w:adjustRightInd w:val="0"/>
        <w:jc w:val="both"/>
        <w:rPr>
          <w:strike/>
          <w:sz w:val="24"/>
          <w:szCs w:val="24"/>
        </w:rPr>
      </w:pPr>
    </w:p>
    <w:p w:rsidR="008D1B66" w:rsidRPr="002F71E8" w:rsidRDefault="008D1B66" w:rsidP="008D1B66">
      <w:pPr>
        <w:tabs>
          <w:tab w:val="left" w:pos="720"/>
        </w:tabs>
        <w:autoSpaceDE w:val="0"/>
        <w:autoSpaceDN w:val="0"/>
        <w:adjustRightInd w:val="0"/>
        <w:jc w:val="both"/>
        <w:rPr>
          <w:b/>
          <w:sz w:val="24"/>
          <w:szCs w:val="24"/>
          <w:u w:val="single"/>
        </w:rPr>
      </w:pPr>
      <w:r w:rsidRPr="005C2633">
        <w:rPr>
          <w:b/>
          <w:sz w:val="24"/>
          <w:szCs w:val="24"/>
          <w:u w:val="single"/>
        </w:rPr>
        <w:lastRenderedPageBreak/>
        <w:t>(B)</w:t>
      </w:r>
      <w:r>
        <w:rPr>
          <w:b/>
          <w:sz w:val="24"/>
          <w:szCs w:val="24"/>
        </w:rPr>
        <w:tab/>
      </w:r>
      <w:r w:rsidRPr="002F71E8">
        <w:rPr>
          <w:b/>
          <w:sz w:val="24"/>
          <w:szCs w:val="24"/>
          <w:u w:val="single"/>
        </w:rPr>
        <w:t>Consecutive interpretation</w:t>
      </w:r>
    </w:p>
    <w:p w:rsidR="008D1B66" w:rsidRDefault="008D1B66" w:rsidP="008D1B66">
      <w:pPr>
        <w:tabs>
          <w:tab w:val="left" w:pos="1440"/>
        </w:tabs>
        <w:autoSpaceDE w:val="0"/>
        <w:autoSpaceDN w:val="0"/>
        <w:adjustRightInd w:val="0"/>
        <w:ind w:left="720"/>
        <w:jc w:val="both"/>
        <w:rPr>
          <w:sz w:val="24"/>
          <w:szCs w:val="24"/>
        </w:rPr>
      </w:pPr>
    </w:p>
    <w:p w:rsidR="008D1B66" w:rsidRPr="00E532F2" w:rsidRDefault="008D1B66" w:rsidP="008D1B66">
      <w:pPr>
        <w:tabs>
          <w:tab w:val="left" w:pos="1440"/>
        </w:tabs>
        <w:autoSpaceDE w:val="0"/>
        <w:autoSpaceDN w:val="0"/>
        <w:adjustRightInd w:val="0"/>
        <w:ind w:left="720"/>
        <w:jc w:val="both"/>
        <w:rPr>
          <w:sz w:val="24"/>
          <w:szCs w:val="24"/>
        </w:rPr>
      </w:pPr>
      <w:r w:rsidRPr="00E532F2">
        <w:rPr>
          <w:sz w:val="24"/>
          <w:szCs w:val="24"/>
        </w:rPr>
        <w:t>“Consecutive interpretation” means interpretation in which a foreign language interpreter or sign language interpreter waits until the speaker finishes an entire message rendered in a source language before rendering the message in a target language.</w:t>
      </w:r>
    </w:p>
    <w:p w:rsidR="008D1B66" w:rsidRPr="00E532F2" w:rsidRDefault="008D1B66" w:rsidP="008D1B66">
      <w:pPr>
        <w:tabs>
          <w:tab w:val="left" w:pos="1440"/>
        </w:tabs>
        <w:autoSpaceDE w:val="0"/>
        <w:autoSpaceDN w:val="0"/>
        <w:adjustRightInd w:val="0"/>
        <w:ind w:left="720"/>
        <w:jc w:val="both"/>
        <w:rPr>
          <w:sz w:val="24"/>
          <w:szCs w:val="24"/>
        </w:rPr>
      </w:pPr>
      <w:r w:rsidRPr="00E532F2">
        <w:rPr>
          <w:sz w:val="24"/>
          <w:szCs w:val="24"/>
        </w:rPr>
        <w:t xml:space="preserve"> </w:t>
      </w:r>
    </w:p>
    <w:p w:rsidR="008D1B66" w:rsidRPr="004502F7" w:rsidRDefault="008D1B66" w:rsidP="008D1B66">
      <w:pPr>
        <w:tabs>
          <w:tab w:val="left" w:pos="720"/>
        </w:tabs>
        <w:autoSpaceDE w:val="0"/>
        <w:autoSpaceDN w:val="0"/>
        <w:adjustRightInd w:val="0"/>
        <w:ind w:left="720"/>
        <w:jc w:val="both"/>
        <w:rPr>
          <w:sz w:val="24"/>
          <w:szCs w:val="24"/>
        </w:rPr>
      </w:pPr>
      <w:r w:rsidRPr="002F71E8">
        <w:rPr>
          <w:strike/>
          <w:sz w:val="24"/>
          <w:szCs w:val="24"/>
        </w:rPr>
        <w:t>(B)</w:t>
      </w:r>
      <w:r w:rsidRPr="00E532F2">
        <w:rPr>
          <w:sz w:val="24"/>
          <w:szCs w:val="24"/>
        </w:rPr>
        <w:tab/>
      </w:r>
      <w:r w:rsidRPr="0079097C">
        <w:rPr>
          <w:sz w:val="24"/>
          <w:szCs w:val="24"/>
        </w:rPr>
        <w:t>“</w:t>
      </w:r>
      <w:r w:rsidRPr="00E532F2">
        <w:rPr>
          <w:strike/>
          <w:sz w:val="24"/>
          <w:szCs w:val="24"/>
        </w:rPr>
        <w:t xml:space="preserve">Consortium for Language Access in the </w:t>
      </w:r>
      <w:r w:rsidRPr="003511CC">
        <w:rPr>
          <w:strike/>
          <w:sz w:val="24"/>
          <w:szCs w:val="24"/>
        </w:rPr>
        <w:t>Courts” means the multi-state partnership dedicated to developing foreign language interpreter proficiency tests, making tests available to member states, and regulating the use of the tests</w:t>
      </w:r>
      <w:r w:rsidRPr="003511CC">
        <w:rPr>
          <w:strike/>
          <w:sz w:val="24"/>
          <w:szCs w:val="19"/>
        </w:rPr>
        <w:t>.</w:t>
      </w:r>
    </w:p>
    <w:p w:rsidR="008D1B66" w:rsidRDefault="008D1B66" w:rsidP="008D1B66">
      <w:pPr>
        <w:tabs>
          <w:tab w:val="left" w:pos="1440"/>
        </w:tabs>
        <w:autoSpaceDE w:val="0"/>
        <w:autoSpaceDN w:val="0"/>
        <w:adjustRightInd w:val="0"/>
        <w:ind w:left="720"/>
        <w:jc w:val="both"/>
        <w:rPr>
          <w:strike/>
          <w:sz w:val="24"/>
          <w:szCs w:val="24"/>
        </w:rPr>
      </w:pPr>
    </w:p>
    <w:p w:rsidR="008D1B66" w:rsidRDefault="008D1B66" w:rsidP="008D1B66">
      <w:pPr>
        <w:tabs>
          <w:tab w:val="left" w:pos="1440"/>
        </w:tabs>
        <w:autoSpaceDE w:val="0"/>
        <w:autoSpaceDN w:val="0"/>
        <w:adjustRightInd w:val="0"/>
        <w:ind w:left="720"/>
        <w:jc w:val="both"/>
        <w:rPr>
          <w:b/>
          <w:sz w:val="24"/>
          <w:szCs w:val="24"/>
          <w:u w:val="single"/>
        </w:rPr>
      </w:pPr>
      <w:r w:rsidRPr="002F71E8">
        <w:rPr>
          <w:strike/>
          <w:sz w:val="24"/>
          <w:szCs w:val="24"/>
        </w:rPr>
        <w:t>(C)</w:t>
      </w:r>
      <w:r w:rsidRPr="00E532F2">
        <w:rPr>
          <w:sz w:val="24"/>
          <w:szCs w:val="24"/>
        </w:rPr>
        <w:t xml:space="preserve"> </w:t>
      </w:r>
    </w:p>
    <w:p w:rsidR="008D1B66" w:rsidRPr="002F71E8" w:rsidRDefault="008D1B66" w:rsidP="008D1B66">
      <w:pPr>
        <w:tabs>
          <w:tab w:val="left" w:pos="720"/>
          <w:tab w:val="left" w:pos="1440"/>
        </w:tabs>
        <w:autoSpaceDE w:val="0"/>
        <w:autoSpaceDN w:val="0"/>
        <w:adjustRightInd w:val="0"/>
        <w:jc w:val="both"/>
        <w:rPr>
          <w:b/>
          <w:sz w:val="24"/>
          <w:szCs w:val="24"/>
          <w:u w:val="single"/>
        </w:rPr>
      </w:pPr>
      <w:r w:rsidRPr="002F71E8">
        <w:rPr>
          <w:b/>
          <w:sz w:val="24"/>
          <w:szCs w:val="24"/>
          <w:u w:val="single"/>
        </w:rPr>
        <w:t>(</w:t>
      </w:r>
      <w:r>
        <w:rPr>
          <w:b/>
          <w:sz w:val="24"/>
          <w:szCs w:val="24"/>
          <w:u w:val="single"/>
        </w:rPr>
        <w:t>C</w:t>
      </w:r>
      <w:r w:rsidRPr="002F71E8">
        <w:rPr>
          <w:b/>
          <w:sz w:val="24"/>
          <w:szCs w:val="24"/>
          <w:u w:val="single"/>
        </w:rPr>
        <w:t>)</w:t>
      </w:r>
      <w:r w:rsidRPr="002F71E8">
        <w:rPr>
          <w:b/>
          <w:sz w:val="24"/>
          <w:szCs w:val="24"/>
        </w:rPr>
        <w:tab/>
      </w:r>
      <w:r>
        <w:rPr>
          <w:b/>
          <w:sz w:val="24"/>
          <w:szCs w:val="24"/>
          <w:u w:val="single"/>
        </w:rPr>
        <w:t xml:space="preserve">Deaf </w:t>
      </w:r>
      <w:r w:rsidRPr="002F71E8">
        <w:rPr>
          <w:b/>
          <w:sz w:val="24"/>
          <w:szCs w:val="24"/>
          <w:u w:val="single"/>
        </w:rPr>
        <w:t>blind</w:t>
      </w:r>
    </w:p>
    <w:p w:rsidR="008D1B66" w:rsidRDefault="008D1B66" w:rsidP="008D1B66">
      <w:pPr>
        <w:tabs>
          <w:tab w:val="left" w:pos="1440"/>
        </w:tabs>
        <w:autoSpaceDE w:val="0"/>
        <w:autoSpaceDN w:val="0"/>
        <w:adjustRightInd w:val="0"/>
        <w:ind w:left="720"/>
        <w:jc w:val="both"/>
        <w:rPr>
          <w:sz w:val="24"/>
          <w:szCs w:val="24"/>
        </w:rPr>
      </w:pPr>
    </w:p>
    <w:p w:rsidR="008D1B66" w:rsidRPr="00E532F2" w:rsidRDefault="008D1B66" w:rsidP="008D1B66">
      <w:pPr>
        <w:tabs>
          <w:tab w:val="left" w:pos="1440"/>
        </w:tabs>
        <w:autoSpaceDE w:val="0"/>
        <w:autoSpaceDN w:val="0"/>
        <w:adjustRightInd w:val="0"/>
        <w:ind w:left="720"/>
        <w:jc w:val="both"/>
        <w:rPr>
          <w:sz w:val="24"/>
          <w:szCs w:val="24"/>
        </w:rPr>
      </w:pPr>
      <w:r w:rsidRPr="00E532F2">
        <w:rPr>
          <w:sz w:val="24"/>
          <w:szCs w:val="24"/>
        </w:rPr>
        <w:t>“Deaf</w:t>
      </w:r>
      <w:r w:rsidRPr="00A16BC0">
        <w:rPr>
          <w:sz w:val="24"/>
          <w:szCs w:val="24"/>
        </w:rPr>
        <w:t xml:space="preserve"> blind</w:t>
      </w:r>
      <w:r w:rsidRPr="00E532F2">
        <w:rPr>
          <w:sz w:val="24"/>
          <w:szCs w:val="24"/>
        </w:rPr>
        <w:t xml:space="preserve">” is a combination of hearing and vision loss of any varying degree that causes an individual extreme difficulty in attaining independence in daily life activities, achieving psychosocial adjustment, or obtaining vocational objectives. </w:t>
      </w:r>
    </w:p>
    <w:p w:rsidR="008D1B66" w:rsidRPr="00E532F2" w:rsidRDefault="008D1B66" w:rsidP="008D1B66">
      <w:pPr>
        <w:tabs>
          <w:tab w:val="left" w:pos="1440"/>
        </w:tabs>
        <w:autoSpaceDE w:val="0"/>
        <w:autoSpaceDN w:val="0"/>
        <w:adjustRightInd w:val="0"/>
        <w:ind w:left="720"/>
        <w:jc w:val="both"/>
        <w:rPr>
          <w:sz w:val="24"/>
          <w:szCs w:val="24"/>
        </w:rPr>
      </w:pPr>
    </w:p>
    <w:p w:rsidR="008D1B66" w:rsidRDefault="008D1B66" w:rsidP="008D1B66">
      <w:pPr>
        <w:tabs>
          <w:tab w:val="left" w:pos="1440"/>
        </w:tabs>
        <w:autoSpaceDE w:val="0"/>
        <w:autoSpaceDN w:val="0"/>
        <w:adjustRightInd w:val="0"/>
        <w:ind w:left="720"/>
        <w:jc w:val="both"/>
        <w:rPr>
          <w:sz w:val="24"/>
          <w:szCs w:val="24"/>
        </w:rPr>
      </w:pPr>
      <w:r w:rsidRPr="002F71E8">
        <w:rPr>
          <w:strike/>
          <w:sz w:val="24"/>
          <w:szCs w:val="24"/>
        </w:rPr>
        <w:t>(D)</w:t>
      </w:r>
      <w:r w:rsidRPr="0079097C">
        <w:rPr>
          <w:sz w:val="24"/>
          <w:szCs w:val="24"/>
        </w:rPr>
        <w:t xml:space="preserve"> </w:t>
      </w:r>
    </w:p>
    <w:p w:rsidR="008D1B66" w:rsidRPr="002F71E8" w:rsidRDefault="008D1B66" w:rsidP="008D1B66">
      <w:pPr>
        <w:tabs>
          <w:tab w:val="left" w:pos="720"/>
          <w:tab w:val="left" w:pos="1440"/>
        </w:tabs>
        <w:autoSpaceDE w:val="0"/>
        <w:autoSpaceDN w:val="0"/>
        <w:adjustRightInd w:val="0"/>
        <w:jc w:val="both"/>
        <w:rPr>
          <w:b/>
          <w:sz w:val="24"/>
          <w:szCs w:val="24"/>
        </w:rPr>
      </w:pPr>
      <w:r w:rsidRPr="002F71E8">
        <w:rPr>
          <w:b/>
          <w:sz w:val="24"/>
          <w:szCs w:val="24"/>
          <w:u w:val="single"/>
        </w:rPr>
        <w:t>(</w:t>
      </w:r>
      <w:r>
        <w:rPr>
          <w:b/>
          <w:sz w:val="24"/>
          <w:szCs w:val="24"/>
          <w:u w:val="single"/>
        </w:rPr>
        <w:t>D</w:t>
      </w:r>
      <w:r w:rsidRPr="002F71E8">
        <w:rPr>
          <w:b/>
          <w:sz w:val="24"/>
          <w:szCs w:val="24"/>
          <w:u w:val="single"/>
        </w:rPr>
        <w:t>)</w:t>
      </w:r>
      <w:r w:rsidRPr="002F71E8">
        <w:rPr>
          <w:b/>
          <w:sz w:val="24"/>
          <w:szCs w:val="24"/>
        </w:rPr>
        <w:tab/>
      </w:r>
      <w:r w:rsidRPr="002F71E8">
        <w:rPr>
          <w:b/>
          <w:sz w:val="24"/>
          <w:szCs w:val="24"/>
          <w:u w:val="single"/>
        </w:rPr>
        <w:t>Foreign language interpreter</w:t>
      </w:r>
    </w:p>
    <w:p w:rsidR="008D1B66" w:rsidRDefault="008D1B66" w:rsidP="008D1B66">
      <w:pPr>
        <w:tabs>
          <w:tab w:val="left" w:pos="1440"/>
        </w:tabs>
        <w:autoSpaceDE w:val="0"/>
        <w:autoSpaceDN w:val="0"/>
        <w:adjustRightInd w:val="0"/>
        <w:ind w:left="720"/>
        <w:jc w:val="both"/>
        <w:rPr>
          <w:sz w:val="24"/>
          <w:szCs w:val="24"/>
        </w:rPr>
      </w:pPr>
    </w:p>
    <w:p w:rsidR="008D1B66" w:rsidRPr="0079097C" w:rsidRDefault="008D1B66" w:rsidP="008D1B66">
      <w:pPr>
        <w:tabs>
          <w:tab w:val="left" w:pos="1440"/>
        </w:tabs>
        <w:autoSpaceDE w:val="0"/>
        <w:autoSpaceDN w:val="0"/>
        <w:adjustRightInd w:val="0"/>
        <w:ind w:left="720"/>
        <w:jc w:val="both"/>
        <w:rPr>
          <w:sz w:val="24"/>
          <w:szCs w:val="24"/>
        </w:rPr>
      </w:pPr>
      <w:r w:rsidRPr="0079097C">
        <w:rPr>
          <w:sz w:val="24"/>
          <w:szCs w:val="24"/>
        </w:rPr>
        <w:t xml:space="preserve">“Foreign language interpreter” means an individual who, as part of any case or court function, facilitates communication between or among legal professionals and a limited English proficient or non-English speaking party or witness through consecutive interpretation, simultaneous interpretation, or sight translation. </w:t>
      </w:r>
    </w:p>
    <w:p w:rsidR="008D1B66" w:rsidRPr="003511CC" w:rsidRDefault="008D1B66" w:rsidP="008D1B66">
      <w:pPr>
        <w:tabs>
          <w:tab w:val="left" w:pos="1440"/>
        </w:tabs>
        <w:autoSpaceDE w:val="0"/>
        <w:autoSpaceDN w:val="0"/>
        <w:adjustRightInd w:val="0"/>
        <w:ind w:left="720"/>
        <w:jc w:val="both"/>
        <w:rPr>
          <w:strike/>
          <w:sz w:val="22"/>
          <w:szCs w:val="24"/>
        </w:rPr>
      </w:pPr>
    </w:p>
    <w:p w:rsidR="008D1B66" w:rsidRPr="002F71E8" w:rsidRDefault="008D1B66" w:rsidP="008D1B66">
      <w:pPr>
        <w:tabs>
          <w:tab w:val="left" w:pos="1440"/>
        </w:tabs>
        <w:autoSpaceDE w:val="0"/>
        <w:autoSpaceDN w:val="0"/>
        <w:adjustRightInd w:val="0"/>
        <w:ind w:left="720"/>
        <w:jc w:val="both"/>
        <w:rPr>
          <w:strike/>
          <w:sz w:val="24"/>
          <w:szCs w:val="24"/>
        </w:rPr>
      </w:pPr>
      <w:r w:rsidRPr="002F71E8">
        <w:rPr>
          <w:strike/>
          <w:sz w:val="24"/>
          <w:szCs w:val="24"/>
        </w:rPr>
        <w:t>(E)</w:t>
      </w:r>
      <w:r w:rsidRPr="002F71E8">
        <w:rPr>
          <w:sz w:val="24"/>
          <w:szCs w:val="24"/>
        </w:rPr>
        <w:t xml:space="preserve"> </w:t>
      </w:r>
      <w:r w:rsidRPr="002F71E8">
        <w:rPr>
          <w:sz w:val="24"/>
          <w:szCs w:val="24"/>
        </w:rPr>
        <w:tab/>
      </w:r>
    </w:p>
    <w:p w:rsidR="008D1B66" w:rsidRDefault="008D1B66" w:rsidP="008D1B66">
      <w:pPr>
        <w:tabs>
          <w:tab w:val="left" w:pos="720"/>
          <w:tab w:val="left" w:pos="1440"/>
        </w:tabs>
        <w:autoSpaceDE w:val="0"/>
        <w:autoSpaceDN w:val="0"/>
        <w:adjustRightInd w:val="0"/>
        <w:jc w:val="both"/>
        <w:rPr>
          <w:b/>
          <w:sz w:val="24"/>
          <w:szCs w:val="24"/>
          <w:u w:val="single"/>
        </w:rPr>
      </w:pPr>
      <w:r>
        <w:rPr>
          <w:b/>
          <w:sz w:val="24"/>
          <w:szCs w:val="24"/>
          <w:u w:val="single"/>
        </w:rPr>
        <w:t>(E)</w:t>
      </w:r>
      <w:r>
        <w:rPr>
          <w:b/>
          <w:sz w:val="24"/>
          <w:szCs w:val="24"/>
        </w:rPr>
        <w:tab/>
      </w:r>
      <w:r>
        <w:rPr>
          <w:b/>
          <w:sz w:val="24"/>
          <w:szCs w:val="24"/>
          <w:u w:val="single"/>
        </w:rPr>
        <w:t>Limited English proficient</w:t>
      </w:r>
    </w:p>
    <w:p w:rsidR="008D1B66" w:rsidRPr="002F71E8" w:rsidRDefault="008D1B66" w:rsidP="008D1B66">
      <w:pPr>
        <w:tabs>
          <w:tab w:val="left" w:pos="720"/>
        </w:tabs>
        <w:autoSpaceDE w:val="0"/>
        <w:autoSpaceDN w:val="0"/>
        <w:adjustRightInd w:val="0"/>
        <w:jc w:val="both"/>
        <w:rPr>
          <w:b/>
          <w:sz w:val="24"/>
          <w:szCs w:val="24"/>
          <w:u w:val="single"/>
        </w:rPr>
      </w:pPr>
    </w:p>
    <w:p w:rsidR="008D1B66" w:rsidRPr="003511CC" w:rsidRDefault="008D1B66" w:rsidP="008D1B66">
      <w:pPr>
        <w:tabs>
          <w:tab w:val="left" w:pos="1440"/>
        </w:tabs>
        <w:autoSpaceDE w:val="0"/>
        <w:autoSpaceDN w:val="0"/>
        <w:adjustRightInd w:val="0"/>
        <w:ind w:left="720"/>
        <w:jc w:val="both"/>
        <w:rPr>
          <w:sz w:val="24"/>
          <w:szCs w:val="24"/>
        </w:rPr>
      </w:pPr>
      <w:r w:rsidRPr="00E532F2">
        <w:rPr>
          <w:sz w:val="24"/>
          <w:szCs w:val="24"/>
        </w:rPr>
        <w:t xml:space="preserve">“Limited English proficient” means an individual who does not speak English as a primary language or who has a limited ability to read, speak, write, or understand English </w:t>
      </w:r>
      <w:r w:rsidRPr="003511CC">
        <w:rPr>
          <w:sz w:val="24"/>
          <w:szCs w:val="24"/>
        </w:rPr>
        <w:t xml:space="preserve">and requires the assistance of a foreign language interpreter or sign language interpreter to effectively communicate. </w:t>
      </w: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rPr>
      </w:pPr>
      <w:r w:rsidRPr="003511CC">
        <w:rPr>
          <w:strike/>
          <w:sz w:val="24"/>
          <w:szCs w:val="24"/>
        </w:rPr>
        <w:t>(F)</w:t>
      </w:r>
      <w:r w:rsidRPr="003511CC">
        <w:rPr>
          <w:sz w:val="24"/>
          <w:szCs w:val="24"/>
        </w:rPr>
        <w:t xml:space="preserve"> </w:t>
      </w:r>
      <w:r w:rsidRPr="003511CC">
        <w:rPr>
          <w:sz w:val="24"/>
          <w:szCs w:val="24"/>
        </w:rPr>
        <w:tab/>
      </w:r>
      <w:r w:rsidRPr="003511CC">
        <w:rPr>
          <w:strike/>
          <w:sz w:val="24"/>
          <w:szCs w:val="24"/>
        </w:rPr>
        <w:t>“Program” means the Supreme Court Interpreter Services Program.</w:t>
      </w:r>
      <w:r w:rsidRPr="003511CC">
        <w:rPr>
          <w:sz w:val="24"/>
          <w:szCs w:val="24"/>
        </w:rPr>
        <w:t xml:space="preserve"> </w:t>
      </w: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rPr>
      </w:pPr>
      <w:r w:rsidRPr="003511CC">
        <w:rPr>
          <w:strike/>
          <w:sz w:val="24"/>
          <w:szCs w:val="24"/>
        </w:rPr>
        <w:t>(G)</w:t>
      </w:r>
      <w:r w:rsidRPr="003511CC">
        <w:rPr>
          <w:sz w:val="24"/>
          <w:szCs w:val="24"/>
        </w:rPr>
        <w:tab/>
      </w:r>
    </w:p>
    <w:p w:rsidR="008D1B66" w:rsidRPr="003511CC" w:rsidRDefault="008D1B66" w:rsidP="008D1B66">
      <w:pPr>
        <w:tabs>
          <w:tab w:val="left" w:pos="720"/>
          <w:tab w:val="left" w:pos="1440"/>
        </w:tabs>
        <w:autoSpaceDE w:val="0"/>
        <w:autoSpaceDN w:val="0"/>
        <w:adjustRightInd w:val="0"/>
        <w:jc w:val="both"/>
        <w:rPr>
          <w:b/>
          <w:sz w:val="24"/>
          <w:szCs w:val="24"/>
        </w:rPr>
      </w:pPr>
      <w:r w:rsidRPr="003511CC">
        <w:rPr>
          <w:b/>
          <w:sz w:val="24"/>
          <w:szCs w:val="24"/>
          <w:u w:val="single"/>
        </w:rPr>
        <w:t>(F)</w:t>
      </w:r>
      <w:r w:rsidRPr="003511CC">
        <w:rPr>
          <w:b/>
          <w:sz w:val="24"/>
          <w:szCs w:val="24"/>
        </w:rPr>
        <w:tab/>
      </w:r>
      <w:r w:rsidRPr="003511CC">
        <w:rPr>
          <w:b/>
          <w:sz w:val="24"/>
          <w:szCs w:val="24"/>
          <w:u w:val="single"/>
        </w:rPr>
        <w:t>Provisionally qualified foreign language interpreter</w:t>
      </w: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rPr>
      </w:pPr>
      <w:r w:rsidRPr="003511CC">
        <w:rPr>
          <w:sz w:val="24"/>
          <w:szCs w:val="24"/>
        </w:rPr>
        <w:t xml:space="preserve">“Provisionally qualified foreign language interpreter” means a foreign language interpreter who has received provisional certification from the </w:t>
      </w:r>
      <w:r w:rsidRPr="003511CC">
        <w:rPr>
          <w:sz w:val="24"/>
          <w:szCs w:val="24"/>
          <w:u w:val="single"/>
        </w:rPr>
        <w:t>Supreme Court Language Services</w:t>
      </w:r>
      <w:r w:rsidRPr="003511CC">
        <w:rPr>
          <w:sz w:val="24"/>
          <w:szCs w:val="24"/>
        </w:rPr>
        <w:t xml:space="preserve"> Program pursuant to </w:t>
      </w:r>
      <w:proofErr w:type="spellStart"/>
      <w:r w:rsidRPr="003511CC">
        <w:rPr>
          <w:sz w:val="24"/>
          <w:szCs w:val="24"/>
        </w:rPr>
        <w:t>Sup.R</w:t>
      </w:r>
      <w:proofErr w:type="spellEnd"/>
      <w:r w:rsidRPr="003511CC">
        <w:rPr>
          <w:sz w:val="24"/>
          <w:szCs w:val="24"/>
        </w:rPr>
        <w:t xml:space="preserve">. 81(G)(3). </w:t>
      </w:r>
    </w:p>
    <w:p w:rsidR="008D1B66" w:rsidRDefault="008D1B66" w:rsidP="008D1B66">
      <w:pPr>
        <w:tabs>
          <w:tab w:val="left" w:pos="1440"/>
        </w:tabs>
        <w:autoSpaceDE w:val="0"/>
        <w:autoSpaceDN w:val="0"/>
        <w:adjustRightInd w:val="0"/>
        <w:ind w:left="720"/>
        <w:jc w:val="both"/>
        <w:rPr>
          <w:sz w:val="24"/>
          <w:szCs w:val="24"/>
        </w:rPr>
      </w:pPr>
    </w:p>
    <w:p w:rsidR="008D1B66" w:rsidRDefault="008D1B66" w:rsidP="008D1B66">
      <w:pPr>
        <w:tabs>
          <w:tab w:val="left" w:pos="1440"/>
        </w:tabs>
        <w:autoSpaceDE w:val="0"/>
        <w:autoSpaceDN w:val="0"/>
        <w:adjustRightInd w:val="0"/>
        <w:ind w:left="720"/>
        <w:jc w:val="both"/>
        <w:rPr>
          <w:sz w:val="24"/>
          <w:szCs w:val="24"/>
        </w:rPr>
      </w:pPr>
    </w:p>
    <w:p w:rsidR="008D1B66" w:rsidRDefault="008D1B66" w:rsidP="008D1B66">
      <w:pPr>
        <w:tabs>
          <w:tab w:val="left" w:pos="1440"/>
        </w:tabs>
        <w:autoSpaceDE w:val="0"/>
        <w:autoSpaceDN w:val="0"/>
        <w:adjustRightInd w:val="0"/>
        <w:ind w:left="720"/>
        <w:jc w:val="both"/>
        <w:rPr>
          <w:sz w:val="24"/>
          <w:szCs w:val="24"/>
        </w:rPr>
      </w:pPr>
    </w:p>
    <w:p w:rsidR="008D1B66" w:rsidRDefault="008D1B66" w:rsidP="008D1B66">
      <w:pPr>
        <w:tabs>
          <w:tab w:val="left" w:pos="1440"/>
        </w:tabs>
        <w:autoSpaceDE w:val="0"/>
        <w:autoSpaceDN w:val="0"/>
        <w:adjustRightInd w:val="0"/>
        <w:ind w:left="720"/>
        <w:jc w:val="both"/>
        <w:rPr>
          <w:sz w:val="24"/>
          <w:szCs w:val="24"/>
        </w:rPr>
      </w:pPr>
    </w:p>
    <w:p w:rsidR="008D1B66"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u w:val="single"/>
        </w:rPr>
      </w:pPr>
      <w:r w:rsidRPr="003511CC">
        <w:rPr>
          <w:strike/>
          <w:sz w:val="24"/>
          <w:szCs w:val="24"/>
        </w:rPr>
        <w:lastRenderedPageBreak/>
        <w:t>(H)</w:t>
      </w:r>
    </w:p>
    <w:p w:rsidR="008D1B66" w:rsidRPr="003511CC" w:rsidRDefault="008D1B66" w:rsidP="008D1B66">
      <w:pPr>
        <w:tabs>
          <w:tab w:val="left" w:pos="720"/>
          <w:tab w:val="left" w:pos="1440"/>
        </w:tabs>
        <w:autoSpaceDE w:val="0"/>
        <w:autoSpaceDN w:val="0"/>
        <w:adjustRightInd w:val="0"/>
        <w:jc w:val="both"/>
        <w:rPr>
          <w:b/>
          <w:sz w:val="24"/>
          <w:szCs w:val="24"/>
          <w:u w:val="single"/>
        </w:rPr>
      </w:pPr>
      <w:r w:rsidRPr="003511CC">
        <w:rPr>
          <w:b/>
          <w:sz w:val="24"/>
          <w:szCs w:val="24"/>
          <w:u w:val="single"/>
        </w:rPr>
        <w:t>(G)</w:t>
      </w:r>
      <w:r w:rsidRPr="003511CC">
        <w:rPr>
          <w:b/>
          <w:sz w:val="24"/>
          <w:szCs w:val="24"/>
        </w:rPr>
        <w:tab/>
      </w:r>
      <w:r w:rsidRPr="003511CC">
        <w:rPr>
          <w:b/>
          <w:sz w:val="24"/>
          <w:szCs w:val="24"/>
          <w:u w:val="single"/>
        </w:rPr>
        <w:t>Sight translation</w:t>
      </w:r>
    </w:p>
    <w:p w:rsidR="008D1B66" w:rsidRPr="003511CC" w:rsidRDefault="008D1B66" w:rsidP="008D1B66">
      <w:pPr>
        <w:tabs>
          <w:tab w:val="left" w:pos="1440"/>
        </w:tabs>
        <w:autoSpaceDE w:val="0"/>
        <w:autoSpaceDN w:val="0"/>
        <w:adjustRightInd w:val="0"/>
        <w:ind w:left="720"/>
        <w:jc w:val="both"/>
        <w:rPr>
          <w:sz w:val="24"/>
          <w:szCs w:val="24"/>
          <w:u w:val="single"/>
        </w:rPr>
      </w:pPr>
    </w:p>
    <w:p w:rsidR="008D1B66" w:rsidRPr="003511CC" w:rsidRDefault="008D1B66" w:rsidP="008D1B66">
      <w:pPr>
        <w:tabs>
          <w:tab w:val="left" w:pos="1440"/>
        </w:tabs>
        <w:autoSpaceDE w:val="0"/>
        <w:autoSpaceDN w:val="0"/>
        <w:adjustRightInd w:val="0"/>
        <w:ind w:left="720"/>
        <w:jc w:val="both"/>
        <w:rPr>
          <w:sz w:val="24"/>
          <w:szCs w:val="24"/>
        </w:rPr>
      </w:pPr>
      <w:r w:rsidRPr="003511CC">
        <w:rPr>
          <w:sz w:val="24"/>
          <w:szCs w:val="24"/>
        </w:rPr>
        <w:t xml:space="preserve">“Sight translation” means interpretation in which a foreign language interpreter or sign language interpreter renders in a target language a written document composed in a source language. </w:t>
      </w: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rPr>
      </w:pPr>
      <w:r w:rsidRPr="003511CC">
        <w:rPr>
          <w:strike/>
          <w:sz w:val="24"/>
          <w:szCs w:val="24"/>
        </w:rPr>
        <w:t>(I)</w:t>
      </w:r>
    </w:p>
    <w:p w:rsidR="008D1B66" w:rsidRPr="003511CC" w:rsidRDefault="008D1B66" w:rsidP="008D1B66">
      <w:pPr>
        <w:tabs>
          <w:tab w:val="left" w:pos="720"/>
          <w:tab w:val="left" w:pos="1440"/>
        </w:tabs>
        <w:autoSpaceDE w:val="0"/>
        <w:autoSpaceDN w:val="0"/>
        <w:adjustRightInd w:val="0"/>
        <w:jc w:val="both"/>
        <w:rPr>
          <w:b/>
          <w:sz w:val="24"/>
          <w:szCs w:val="24"/>
          <w:u w:val="single"/>
        </w:rPr>
      </w:pPr>
      <w:r w:rsidRPr="003511CC">
        <w:rPr>
          <w:b/>
          <w:sz w:val="24"/>
          <w:szCs w:val="24"/>
          <w:u w:val="single"/>
        </w:rPr>
        <w:t>(H)</w:t>
      </w:r>
      <w:r w:rsidRPr="003511CC">
        <w:rPr>
          <w:b/>
          <w:sz w:val="24"/>
          <w:szCs w:val="24"/>
        </w:rPr>
        <w:tab/>
      </w:r>
      <w:r w:rsidRPr="003511CC">
        <w:rPr>
          <w:b/>
          <w:sz w:val="24"/>
          <w:szCs w:val="24"/>
          <w:u w:val="single"/>
        </w:rPr>
        <w:t>Sign language interpreter</w:t>
      </w: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z w:val="24"/>
          <w:szCs w:val="24"/>
        </w:rPr>
      </w:pPr>
      <w:r w:rsidRPr="003511CC">
        <w:rPr>
          <w:sz w:val="24"/>
          <w:szCs w:val="24"/>
        </w:rPr>
        <w:t>“Sign language interpreter” means an individual who, as part of any case or court function, facilitates communication between or among legal</w:t>
      </w:r>
      <w:r>
        <w:rPr>
          <w:sz w:val="24"/>
          <w:szCs w:val="24"/>
        </w:rPr>
        <w:t xml:space="preserve"> professionals and a deaf, hard</w:t>
      </w:r>
      <w:r w:rsidRPr="00A16BC0">
        <w:rPr>
          <w:sz w:val="24"/>
          <w:szCs w:val="24"/>
          <w:u w:val="single"/>
        </w:rPr>
        <w:t>-</w:t>
      </w:r>
      <w:r>
        <w:rPr>
          <w:sz w:val="24"/>
          <w:szCs w:val="24"/>
        </w:rPr>
        <w:t>of</w:t>
      </w:r>
      <w:r w:rsidRPr="00A16BC0">
        <w:rPr>
          <w:sz w:val="24"/>
          <w:szCs w:val="24"/>
          <w:u w:val="single"/>
        </w:rPr>
        <w:t>-</w:t>
      </w:r>
      <w:r>
        <w:rPr>
          <w:sz w:val="24"/>
          <w:szCs w:val="24"/>
        </w:rPr>
        <w:t>hearing, or deaf</w:t>
      </w:r>
      <w:r w:rsidRPr="00A16BC0">
        <w:rPr>
          <w:sz w:val="24"/>
          <w:szCs w:val="24"/>
          <w:u w:val="single"/>
        </w:rPr>
        <w:t>-</w:t>
      </w:r>
      <w:r w:rsidRPr="003511CC">
        <w:rPr>
          <w:sz w:val="24"/>
          <w:szCs w:val="24"/>
        </w:rPr>
        <w:t xml:space="preserve">blind party, witness, or juror through the use of sign language or other manual or oral representation of a spoken language. </w:t>
      </w:r>
    </w:p>
    <w:p w:rsidR="008D1B66" w:rsidRPr="003511CC"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trike/>
          <w:sz w:val="24"/>
          <w:szCs w:val="24"/>
        </w:rPr>
      </w:pPr>
      <w:r w:rsidRPr="003511CC">
        <w:rPr>
          <w:strike/>
          <w:sz w:val="24"/>
          <w:szCs w:val="24"/>
        </w:rPr>
        <w:t>(J)</w:t>
      </w:r>
    </w:p>
    <w:p w:rsidR="008D1B66" w:rsidRPr="003511CC" w:rsidRDefault="008D1B66" w:rsidP="008D1B66">
      <w:pPr>
        <w:tabs>
          <w:tab w:val="left" w:pos="720"/>
          <w:tab w:val="left" w:pos="1440"/>
        </w:tabs>
        <w:autoSpaceDE w:val="0"/>
        <w:autoSpaceDN w:val="0"/>
        <w:adjustRightInd w:val="0"/>
        <w:jc w:val="both"/>
        <w:rPr>
          <w:b/>
          <w:sz w:val="24"/>
          <w:szCs w:val="24"/>
          <w:u w:val="single"/>
        </w:rPr>
      </w:pPr>
      <w:r w:rsidRPr="003511CC">
        <w:rPr>
          <w:b/>
          <w:sz w:val="24"/>
          <w:szCs w:val="24"/>
          <w:u w:val="single"/>
        </w:rPr>
        <w:t>(I)</w:t>
      </w:r>
      <w:r w:rsidRPr="003511CC">
        <w:rPr>
          <w:b/>
          <w:sz w:val="24"/>
          <w:szCs w:val="24"/>
        </w:rPr>
        <w:tab/>
      </w:r>
      <w:r w:rsidRPr="003511CC">
        <w:rPr>
          <w:b/>
          <w:sz w:val="24"/>
          <w:szCs w:val="24"/>
          <w:u w:val="single"/>
        </w:rPr>
        <w:t>Simultaneous interpretation</w:t>
      </w:r>
    </w:p>
    <w:p w:rsidR="008D1B66" w:rsidRPr="003511CC" w:rsidRDefault="008D1B66" w:rsidP="008D1B66">
      <w:pPr>
        <w:pStyle w:val="Default"/>
      </w:pPr>
    </w:p>
    <w:p w:rsidR="008D1B66" w:rsidRPr="003511CC" w:rsidRDefault="008D1B66" w:rsidP="008D1B66">
      <w:pPr>
        <w:pStyle w:val="Default"/>
        <w:ind w:left="720"/>
        <w:rPr>
          <w:rFonts w:eastAsia="Times New Roman"/>
        </w:rPr>
      </w:pPr>
      <w:r w:rsidRPr="003511CC">
        <w:t xml:space="preserve">“Simultaneous interpretation” means interpretation in which, after a brief pause to listen for or view key grammatical information, a foreign language interpreter or sign  </w:t>
      </w:r>
      <w:r w:rsidRPr="003511CC">
        <w:rPr>
          <w:rFonts w:eastAsia="Times New Roman"/>
        </w:rPr>
        <w:t xml:space="preserve">language interpreter renders in a target language the message of a person rendered in a source language as the person continues to communicate. </w:t>
      </w:r>
    </w:p>
    <w:p w:rsidR="008D1B66" w:rsidRPr="003511CC" w:rsidRDefault="008D1B66" w:rsidP="008D1B66">
      <w:pPr>
        <w:pStyle w:val="Default"/>
      </w:pPr>
    </w:p>
    <w:p w:rsidR="008D1B66" w:rsidRPr="003511CC" w:rsidRDefault="008D1B66" w:rsidP="008D1B66">
      <w:pPr>
        <w:tabs>
          <w:tab w:val="left" w:pos="1440"/>
        </w:tabs>
        <w:autoSpaceDE w:val="0"/>
        <w:autoSpaceDN w:val="0"/>
        <w:adjustRightInd w:val="0"/>
        <w:ind w:left="720"/>
        <w:jc w:val="both"/>
        <w:rPr>
          <w:strike/>
          <w:sz w:val="24"/>
          <w:szCs w:val="24"/>
        </w:rPr>
      </w:pPr>
      <w:r w:rsidRPr="003511CC">
        <w:rPr>
          <w:strike/>
          <w:sz w:val="24"/>
          <w:szCs w:val="24"/>
        </w:rPr>
        <w:t>(K)</w:t>
      </w:r>
    </w:p>
    <w:p w:rsidR="008D1B66" w:rsidRPr="003511CC" w:rsidRDefault="008D1B66" w:rsidP="008D1B66">
      <w:pPr>
        <w:tabs>
          <w:tab w:val="left" w:pos="720"/>
          <w:tab w:val="left" w:pos="1440"/>
        </w:tabs>
        <w:autoSpaceDE w:val="0"/>
        <w:autoSpaceDN w:val="0"/>
        <w:adjustRightInd w:val="0"/>
        <w:jc w:val="both"/>
        <w:rPr>
          <w:b/>
          <w:sz w:val="24"/>
          <w:szCs w:val="24"/>
          <w:u w:val="single"/>
        </w:rPr>
      </w:pPr>
      <w:r w:rsidRPr="003511CC">
        <w:rPr>
          <w:b/>
          <w:sz w:val="24"/>
          <w:szCs w:val="24"/>
          <w:u w:val="single"/>
        </w:rPr>
        <w:t>(J)</w:t>
      </w:r>
      <w:r w:rsidRPr="003511CC">
        <w:rPr>
          <w:b/>
          <w:sz w:val="24"/>
          <w:szCs w:val="24"/>
        </w:rPr>
        <w:tab/>
      </w:r>
      <w:r w:rsidRPr="003511CC">
        <w:rPr>
          <w:b/>
          <w:sz w:val="24"/>
          <w:szCs w:val="24"/>
          <w:u w:val="single"/>
        </w:rPr>
        <w:t>Supreme Court certified foreign language interpreter</w:t>
      </w:r>
    </w:p>
    <w:p w:rsidR="008D1B66" w:rsidRPr="003511CC" w:rsidRDefault="008D1B66" w:rsidP="008D1B66">
      <w:pPr>
        <w:tabs>
          <w:tab w:val="left" w:pos="720"/>
          <w:tab w:val="left" w:pos="1440"/>
        </w:tabs>
        <w:autoSpaceDE w:val="0"/>
        <w:autoSpaceDN w:val="0"/>
        <w:adjustRightInd w:val="0"/>
        <w:jc w:val="both"/>
        <w:rPr>
          <w:b/>
          <w:sz w:val="24"/>
          <w:szCs w:val="24"/>
          <w:u w:val="single"/>
        </w:rPr>
      </w:pPr>
    </w:p>
    <w:p w:rsidR="008D1B66" w:rsidRPr="003511CC" w:rsidRDefault="008D1B66" w:rsidP="008D1B66">
      <w:pPr>
        <w:tabs>
          <w:tab w:val="left" w:pos="1440"/>
        </w:tabs>
        <w:autoSpaceDE w:val="0"/>
        <w:autoSpaceDN w:val="0"/>
        <w:adjustRightInd w:val="0"/>
        <w:ind w:left="720"/>
        <w:jc w:val="both"/>
        <w:rPr>
          <w:sz w:val="24"/>
          <w:szCs w:val="24"/>
        </w:rPr>
      </w:pPr>
      <w:r w:rsidRPr="003511CC">
        <w:rPr>
          <w:sz w:val="24"/>
          <w:szCs w:val="24"/>
        </w:rPr>
        <w:t xml:space="preserve">“Supreme Court certified foreign language interpreter” means a foreign language interpreter who has received certification from the </w:t>
      </w:r>
      <w:r w:rsidRPr="003511CC">
        <w:rPr>
          <w:sz w:val="24"/>
          <w:szCs w:val="24"/>
          <w:u w:val="single"/>
        </w:rPr>
        <w:t>Supreme Court Language Services</w:t>
      </w:r>
      <w:r w:rsidRPr="003511CC">
        <w:rPr>
          <w:sz w:val="24"/>
          <w:szCs w:val="24"/>
        </w:rPr>
        <w:t xml:space="preserve"> Program pursuant to Sup.R. 81. </w:t>
      </w:r>
    </w:p>
    <w:p w:rsidR="008D1B66" w:rsidRDefault="008D1B66" w:rsidP="008D1B66">
      <w:pPr>
        <w:tabs>
          <w:tab w:val="left" w:pos="1440"/>
        </w:tabs>
        <w:autoSpaceDE w:val="0"/>
        <w:autoSpaceDN w:val="0"/>
        <w:adjustRightInd w:val="0"/>
        <w:ind w:left="720"/>
        <w:jc w:val="both"/>
        <w:rPr>
          <w:sz w:val="24"/>
          <w:szCs w:val="24"/>
        </w:rPr>
      </w:pPr>
    </w:p>
    <w:p w:rsidR="008D1B66" w:rsidRPr="003511CC" w:rsidRDefault="008D1B66" w:rsidP="008D1B66">
      <w:pPr>
        <w:tabs>
          <w:tab w:val="left" w:pos="1440"/>
        </w:tabs>
        <w:autoSpaceDE w:val="0"/>
        <w:autoSpaceDN w:val="0"/>
        <w:adjustRightInd w:val="0"/>
        <w:ind w:left="720"/>
        <w:jc w:val="both"/>
        <w:rPr>
          <w:strike/>
          <w:sz w:val="24"/>
          <w:szCs w:val="24"/>
        </w:rPr>
      </w:pPr>
      <w:r w:rsidRPr="003511CC">
        <w:rPr>
          <w:strike/>
          <w:sz w:val="24"/>
          <w:szCs w:val="24"/>
        </w:rPr>
        <w:t>(L)</w:t>
      </w:r>
    </w:p>
    <w:p w:rsidR="008D1B66" w:rsidRPr="003511CC" w:rsidRDefault="008D1B66" w:rsidP="008D1B66">
      <w:pPr>
        <w:tabs>
          <w:tab w:val="left" w:pos="720"/>
          <w:tab w:val="left" w:pos="1440"/>
        </w:tabs>
        <w:autoSpaceDE w:val="0"/>
        <w:autoSpaceDN w:val="0"/>
        <w:adjustRightInd w:val="0"/>
        <w:jc w:val="both"/>
        <w:rPr>
          <w:b/>
          <w:sz w:val="24"/>
          <w:szCs w:val="24"/>
          <w:u w:val="single"/>
        </w:rPr>
      </w:pPr>
      <w:r w:rsidRPr="003511CC">
        <w:rPr>
          <w:b/>
          <w:sz w:val="24"/>
          <w:szCs w:val="24"/>
          <w:u w:val="single"/>
        </w:rPr>
        <w:t>(K)</w:t>
      </w:r>
      <w:r w:rsidRPr="003511CC">
        <w:rPr>
          <w:b/>
          <w:sz w:val="24"/>
          <w:szCs w:val="24"/>
        </w:rPr>
        <w:tab/>
      </w:r>
      <w:r w:rsidRPr="003511CC">
        <w:rPr>
          <w:b/>
          <w:sz w:val="24"/>
          <w:szCs w:val="24"/>
          <w:u w:val="single"/>
        </w:rPr>
        <w:t>Supreme Court certified sign language interpreter</w:t>
      </w:r>
    </w:p>
    <w:p w:rsidR="008D1B66" w:rsidRDefault="008D1B66" w:rsidP="008D1B66">
      <w:pPr>
        <w:tabs>
          <w:tab w:val="left" w:pos="1440"/>
        </w:tabs>
        <w:autoSpaceDE w:val="0"/>
        <w:autoSpaceDN w:val="0"/>
        <w:adjustRightInd w:val="0"/>
        <w:ind w:left="720"/>
        <w:jc w:val="both"/>
        <w:rPr>
          <w:strike/>
          <w:sz w:val="24"/>
          <w:szCs w:val="24"/>
        </w:rPr>
      </w:pPr>
    </w:p>
    <w:p w:rsidR="008D1B66" w:rsidRDefault="008D1B66" w:rsidP="008D1B66">
      <w:pPr>
        <w:tabs>
          <w:tab w:val="left" w:pos="1440"/>
        </w:tabs>
        <w:autoSpaceDE w:val="0"/>
        <w:autoSpaceDN w:val="0"/>
        <w:adjustRightInd w:val="0"/>
        <w:ind w:left="720"/>
        <w:jc w:val="both"/>
        <w:rPr>
          <w:sz w:val="24"/>
          <w:szCs w:val="24"/>
        </w:rPr>
      </w:pPr>
      <w:r w:rsidRPr="00E532F2">
        <w:rPr>
          <w:sz w:val="24"/>
          <w:szCs w:val="24"/>
        </w:rPr>
        <w:t xml:space="preserve">“Supreme Court certified sign language interpreter” means a sign language interpreter who has received certification from the </w:t>
      </w:r>
      <w:r w:rsidRPr="00E532F2">
        <w:rPr>
          <w:sz w:val="24"/>
          <w:szCs w:val="24"/>
          <w:u w:val="single"/>
        </w:rPr>
        <w:t>Supreme Court Language Services</w:t>
      </w:r>
      <w:r w:rsidRPr="00640AF9">
        <w:rPr>
          <w:sz w:val="24"/>
          <w:szCs w:val="24"/>
        </w:rPr>
        <w:t xml:space="preserve"> </w:t>
      </w:r>
      <w:r w:rsidRPr="00E532F2">
        <w:rPr>
          <w:sz w:val="24"/>
          <w:szCs w:val="24"/>
        </w:rPr>
        <w:t xml:space="preserve">Program pursuant to Sup.R. 82. </w:t>
      </w:r>
    </w:p>
    <w:p w:rsidR="008D1B66" w:rsidRPr="003511CC" w:rsidRDefault="008D1B66" w:rsidP="008D1B66">
      <w:pPr>
        <w:tabs>
          <w:tab w:val="left" w:pos="1440"/>
        </w:tabs>
        <w:autoSpaceDE w:val="0"/>
        <w:autoSpaceDN w:val="0"/>
        <w:adjustRightInd w:val="0"/>
        <w:ind w:left="720"/>
        <w:jc w:val="both"/>
        <w:rPr>
          <w:sz w:val="22"/>
          <w:szCs w:val="24"/>
        </w:rPr>
      </w:pPr>
    </w:p>
    <w:p w:rsidR="008D1B66" w:rsidRPr="00D15CA9" w:rsidRDefault="008D1B66" w:rsidP="008D1B66">
      <w:pPr>
        <w:tabs>
          <w:tab w:val="left" w:pos="720"/>
          <w:tab w:val="left" w:pos="1440"/>
        </w:tabs>
        <w:autoSpaceDE w:val="0"/>
        <w:autoSpaceDN w:val="0"/>
        <w:adjustRightInd w:val="0"/>
        <w:jc w:val="both"/>
        <w:rPr>
          <w:b/>
          <w:sz w:val="24"/>
          <w:u w:val="single"/>
        </w:rPr>
      </w:pPr>
      <w:r w:rsidRPr="00D15CA9">
        <w:rPr>
          <w:b/>
          <w:sz w:val="24"/>
          <w:u w:val="single"/>
        </w:rPr>
        <w:t>(</w:t>
      </w:r>
      <w:r>
        <w:rPr>
          <w:b/>
          <w:sz w:val="24"/>
          <w:u w:val="single"/>
        </w:rPr>
        <w:t>L</w:t>
      </w:r>
      <w:r w:rsidRPr="00D15CA9">
        <w:rPr>
          <w:b/>
          <w:sz w:val="24"/>
          <w:u w:val="single"/>
        </w:rPr>
        <w:t>)</w:t>
      </w:r>
      <w:r w:rsidRPr="00D15CA9">
        <w:rPr>
          <w:b/>
          <w:sz w:val="24"/>
        </w:rPr>
        <w:tab/>
      </w:r>
      <w:r w:rsidRPr="00D15CA9">
        <w:rPr>
          <w:b/>
          <w:sz w:val="24"/>
          <w:u w:val="single"/>
        </w:rPr>
        <w:t>Telephonic interpretation</w:t>
      </w:r>
    </w:p>
    <w:p w:rsidR="008D1B66" w:rsidRPr="003511CC" w:rsidRDefault="008D1B66" w:rsidP="008D1B66">
      <w:pPr>
        <w:tabs>
          <w:tab w:val="left" w:pos="1440"/>
        </w:tabs>
        <w:autoSpaceDE w:val="0"/>
        <w:autoSpaceDN w:val="0"/>
        <w:adjustRightInd w:val="0"/>
        <w:ind w:left="720"/>
        <w:jc w:val="both"/>
        <w:rPr>
          <w:sz w:val="22"/>
          <w:u w:val="single"/>
        </w:rPr>
      </w:pPr>
    </w:p>
    <w:p w:rsidR="008D1B66" w:rsidRPr="00E532F2" w:rsidRDefault="008D1B66" w:rsidP="008D1B66">
      <w:pPr>
        <w:tabs>
          <w:tab w:val="left" w:pos="1440"/>
        </w:tabs>
        <w:autoSpaceDE w:val="0"/>
        <w:autoSpaceDN w:val="0"/>
        <w:adjustRightInd w:val="0"/>
        <w:ind w:left="720"/>
        <w:jc w:val="both"/>
        <w:rPr>
          <w:sz w:val="24"/>
        </w:rPr>
      </w:pPr>
      <w:r>
        <w:rPr>
          <w:sz w:val="24"/>
          <w:u w:val="single"/>
        </w:rPr>
        <w:t>“</w:t>
      </w:r>
      <w:r w:rsidRPr="00E532F2">
        <w:rPr>
          <w:sz w:val="24"/>
          <w:u w:val="single"/>
        </w:rPr>
        <w:t xml:space="preserve">Telephonic interpretation” means the use </w:t>
      </w:r>
      <w:r>
        <w:rPr>
          <w:sz w:val="24"/>
          <w:u w:val="single"/>
        </w:rPr>
        <w:t xml:space="preserve">via telephone </w:t>
      </w:r>
      <w:r w:rsidRPr="00E532F2">
        <w:rPr>
          <w:sz w:val="24"/>
          <w:u w:val="single"/>
        </w:rPr>
        <w:t xml:space="preserve">of a foreign language interpreter who is in a location that is physically separate from </w:t>
      </w:r>
      <w:r>
        <w:rPr>
          <w:sz w:val="24"/>
          <w:u w:val="single"/>
        </w:rPr>
        <w:t xml:space="preserve">that of the </w:t>
      </w:r>
      <w:r w:rsidRPr="00E532F2">
        <w:rPr>
          <w:sz w:val="24"/>
          <w:u w:val="single"/>
        </w:rPr>
        <w:t>party or witness who is limited English proficient and requires the services of the interpreter for meaningful participation.</w:t>
      </w:r>
      <w:r w:rsidRPr="00E532F2">
        <w:rPr>
          <w:sz w:val="24"/>
        </w:rPr>
        <w:t xml:space="preserve">  </w:t>
      </w:r>
    </w:p>
    <w:p w:rsidR="008D1B66" w:rsidRDefault="008D1B66" w:rsidP="008D1B66">
      <w:pPr>
        <w:tabs>
          <w:tab w:val="left" w:pos="1440"/>
        </w:tabs>
        <w:autoSpaceDE w:val="0"/>
        <w:autoSpaceDN w:val="0"/>
        <w:adjustRightInd w:val="0"/>
        <w:ind w:left="720"/>
        <w:jc w:val="both"/>
        <w:rPr>
          <w:sz w:val="22"/>
          <w:szCs w:val="24"/>
        </w:rPr>
      </w:pPr>
    </w:p>
    <w:p w:rsidR="008D1B66" w:rsidRDefault="008D1B66" w:rsidP="008D1B66">
      <w:pPr>
        <w:tabs>
          <w:tab w:val="left" w:pos="1440"/>
        </w:tabs>
        <w:autoSpaceDE w:val="0"/>
        <w:autoSpaceDN w:val="0"/>
        <w:adjustRightInd w:val="0"/>
        <w:ind w:left="720"/>
        <w:jc w:val="both"/>
        <w:rPr>
          <w:sz w:val="22"/>
          <w:szCs w:val="24"/>
        </w:rPr>
      </w:pPr>
    </w:p>
    <w:p w:rsidR="008D1B66" w:rsidRDefault="008D1B66" w:rsidP="008D1B66">
      <w:pPr>
        <w:tabs>
          <w:tab w:val="left" w:pos="1440"/>
        </w:tabs>
        <w:autoSpaceDE w:val="0"/>
        <w:autoSpaceDN w:val="0"/>
        <w:adjustRightInd w:val="0"/>
        <w:ind w:left="720"/>
        <w:jc w:val="both"/>
        <w:rPr>
          <w:sz w:val="22"/>
          <w:szCs w:val="24"/>
        </w:rPr>
      </w:pPr>
    </w:p>
    <w:p w:rsidR="008D1B66" w:rsidRPr="003511CC" w:rsidRDefault="008D1B66" w:rsidP="008D1B66">
      <w:pPr>
        <w:tabs>
          <w:tab w:val="left" w:pos="1440"/>
        </w:tabs>
        <w:autoSpaceDE w:val="0"/>
        <w:autoSpaceDN w:val="0"/>
        <w:adjustRightInd w:val="0"/>
        <w:ind w:left="720"/>
        <w:jc w:val="both"/>
        <w:rPr>
          <w:sz w:val="22"/>
          <w:szCs w:val="24"/>
        </w:rPr>
      </w:pPr>
    </w:p>
    <w:p w:rsidR="008D1B66" w:rsidRDefault="008D1B66" w:rsidP="008D1B66">
      <w:pPr>
        <w:tabs>
          <w:tab w:val="left" w:pos="1440"/>
        </w:tabs>
        <w:autoSpaceDE w:val="0"/>
        <w:autoSpaceDN w:val="0"/>
        <w:adjustRightInd w:val="0"/>
        <w:ind w:left="720"/>
        <w:jc w:val="both"/>
        <w:rPr>
          <w:sz w:val="24"/>
          <w:szCs w:val="24"/>
        </w:rPr>
      </w:pPr>
      <w:r w:rsidRPr="00D15CA9">
        <w:rPr>
          <w:strike/>
          <w:sz w:val="24"/>
          <w:szCs w:val="24"/>
        </w:rPr>
        <w:t>(M)</w:t>
      </w:r>
      <w:r w:rsidRPr="00E532F2">
        <w:rPr>
          <w:sz w:val="24"/>
          <w:szCs w:val="24"/>
        </w:rPr>
        <w:t xml:space="preserve"> </w:t>
      </w:r>
    </w:p>
    <w:p w:rsidR="008D1B66" w:rsidRPr="00D15CA9" w:rsidRDefault="008D1B66" w:rsidP="008D1B66">
      <w:pPr>
        <w:tabs>
          <w:tab w:val="left" w:pos="720"/>
          <w:tab w:val="left" w:pos="1440"/>
        </w:tabs>
        <w:autoSpaceDE w:val="0"/>
        <w:autoSpaceDN w:val="0"/>
        <w:adjustRightInd w:val="0"/>
        <w:jc w:val="both"/>
        <w:rPr>
          <w:b/>
          <w:sz w:val="24"/>
          <w:szCs w:val="24"/>
          <w:u w:val="single"/>
        </w:rPr>
      </w:pPr>
      <w:r>
        <w:rPr>
          <w:b/>
          <w:sz w:val="24"/>
          <w:szCs w:val="24"/>
          <w:u w:val="single"/>
        </w:rPr>
        <w:t>(M)</w:t>
      </w:r>
      <w:r>
        <w:rPr>
          <w:b/>
          <w:sz w:val="24"/>
          <w:szCs w:val="24"/>
        </w:rPr>
        <w:tab/>
      </w:r>
      <w:r>
        <w:rPr>
          <w:b/>
          <w:sz w:val="24"/>
          <w:szCs w:val="24"/>
          <w:u w:val="single"/>
        </w:rPr>
        <w:t>Translator</w:t>
      </w:r>
    </w:p>
    <w:p w:rsidR="008D1B66" w:rsidRPr="003511CC" w:rsidRDefault="008D1B66" w:rsidP="008D1B66">
      <w:pPr>
        <w:tabs>
          <w:tab w:val="left" w:pos="1440"/>
        </w:tabs>
        <w:autoSpaceDE w:val="0"/>
        <w:autoSpaceDN w:val="0"/>
        <w:adjustRightInd w:val="0"/>
        <w:ind w:left="720"/>
        <w:jc w:val="both"/>
        <w:rPr>
          <w:sz w:val="22"/>
          <w:szCs w:val="24"/>
        </w:rPr>
      </w:pPr>
    </w:p>
    <w:p w:rsidR="008D1B66" w:rsidRPr="00E532F2" w:rsidRDefault="008D1B66" w:rsidP="008D1B66">
      <w:pPr>
        <w:tabs>
          <w:tab w:val="left" w:pos="1440"/>
        </w:tabs>
        <w:autoSpaceDE w:val="0"/>
        <w:autoSpaceDN w:val="0"/>
        <w:adjustRightInd w:val="0"/>
        <w:ind w:left="720"/>
        <w:jc w:val="both"/>
        <w:rPr>
          <w:sz w:val="24"/>
          <w:szCs w:val="24"/>
        </w:rPr>
      </w:pPr>
      <w:r w:rsidRPr="00E532F2">
        <w:rPr>
          <w:sz w:val="24"/>
          <w:szCs w:val="24"/>
        </w:rPr>
        <w:t>“Translator” means an individual who, as part of any case or court function, takes written text composed in a source language and renders it into an equivalent written text of a target language.</w:t>
      </w:r>
    </w:p>
    <w:p w:rsidR="008D1B66" w:rsidRPr="003511CC" w:rsidRDefault="008D1B66" w:rsidP="008D1B66">
      <w:pPr>
        <w:ind w:left="720" w:firstLine="720"/>
        <w:jc w:val="both"/>
        <w:rPr>
          <w:sz w:val="22"/>
          <w:szCs w:val="24"/>
        </w:rPr>
      </w:pPr>
    </w:p>
    <w:p w:rsidR="008D1B66" w:rsidRPr="003511CC" w:rsidRDefault="008D1B66" w:rsidP="008D1B66">
      <w:pPr>
        <w:ind w:left="720" w:firstLine="720"/>
        <w:jc w:val="both"/>
        <w:rPr>
          <w:sz w:val="22"/>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RULE 81. </w:t>
      </w:r>
      <w:r w:rsidRPr="00E532F2">
        <w:rPr>
          <w:b/>
          <w:bCs/>
          <w:sz w:val="24"/>
          <w:szCs w:val="24"/>
        </w:rPr>
        <w:tab/>
        <w:t xml:space="preserve">Certification for Foreign Language Interpreters. </w:t>
      </w:r>
    </w:p>
    <w:p w:rsidR="008D1B66" w:rsidRPr="00E532F2" w:rsidRDefault="008D1B66" w:rsidP="008D1B66">
      <w:pPr>
        <w:autoSpaceDE w:val="0"/>
        <w:autoSpaceDN w:val="0"/>
        <w:adjustRightInd w:val="0"/>
        <w:jc w:val="both"/>
        <w:rPr>
          <w:b/>
          <w:bCs/>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(A)</w:t>
      </w:r>
      <w:r w:rsidRPr="00E532F2">
        <w:rPr>
          <w:b/>
          <w:bCs/>
          <w:sz w:val="24"/>
          <w:szCs w:val="24"/>
        </w:rPr>
        <w:tab/>
        <w:t xml:space="preserve">Certification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A foreign language interpreter may receive certification from the </w:t>
      </w:r>
      <w:r w:rsidRPr="00E532F2">
        <w:rPr>
          <w:sz w:val="24"/>
          <w:szCs w:val="24"/>
          <w:u w:val="single"/>
        </w:rPr>
        <w:t>Supreme Court Language Services</w:t>
      </w:r>
      <w:r w:rsidRPr="00E532F2">
        <w:rPr>
          <w:sz w:val="24"/>
          <w:szCs w:val="24"/>
        </w:rPr>
        <w:t xml:space="preserve"> Program and be styled a “Supreme Court certified foreign language interpreter” pursuant to the requirements of this rule. </w:t>
      </w:r>
    </w:p>
    <w:p w:rsidR="008D1B66" w:rsidRPr="003511CC" w:rsidRDefault="008D1B66" w:rsidP="008D1B66">
      <w:pPr>
        <w:autoSpaceDE w:val="0"/>
        <w:autoSpaceDN w:val="0"/>
        <w:adjustRightInd w:val="0"/>
        <w:jc w:val="both"/>
        <w:rPr>
          <w:b/>
          <w:bCs/>
          <w:sz w:val="22"/>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(B) </w:t>
      </w:r>
      <w:r w:rsidRPr="00E532F2">
        <w:rPr>
          <w:b/>
          <w:bCs/>
          <w:sz w:val="24"/>
          <w:szCs w:val="24"/>
        </w:rPr>
        <w:tab/>
        <w:t xml:space="preserve">General requirements for certification </w:t>
      </w:r>
    </w:p>
    <w:p w:rsidR="008D1B66" w:rsidRPr="003511CC" w:rsidRDefault="008D1B66" w:rsidP="008D1B66">
      <w:pPr>
        <w:autoSpaceDE w:val="0"/>
        <w:autoSpaceDN w:val="0"/>
        <w:adjustRightInd w:val="0"/>
        <w:jc w:val="both"/>
        <w:rPr>
          <w:sz w:val="22"/>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An applicant for certification as a Supreme Court certified foreign language interpreter shall satisfy each of the following requirements: </w:t>
      </w:r>
    </w:p>
    <w:p w:rsidR="008D1B66" w:rsidRPr="003511CC" w:rsidRDefault="008D1B66" w:rsidP="008D1B66">
      <w:pPr>
        <w:autoSpaceDE w:val="0"/>
        <w:autoSpaceDN w:val="0"/>
        <w:adjustRightInd w:val="0"/>
        <w:ind w:left="720"/>
        <w:jc w:val="both"/>
        <w:rPr>
          <w:sz w:val="22"/>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(1) </w:t>
      </w:r>
      <w:r w:rsidRPr="00E532F2">
        <w:rPr>
          <w:sz w:val="24"/>
          <w:szCs w:val="24"/>
        </w:rPr>
        <w:tab/>
        <w:t xml:space="preserve">Be at least eighteen years old; </w:t>
      </w:r>
    </w:p>
    <w:p w:rsidR="008D1B66" w:rsidRPr="003511CC" w:rsidRDefault="008D1B66" w:rsidP="008D1B66">
      <w:pPr>
        <w:autoSpaceDE w:val="0"/>
        <w:autoSpaceDN w:val="0"/>
        <w:adjustRightInd w:val="0"/>
        <w:ind w:left="1440"/>
        <w:jc w:val="both"/>
        <w:rPr>
          <w:sz w:val="22"/>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(2) </w:t>
      </w:r>
      <w:r w:rsidRPr="00E532F2">
        <w:rPr>
          <w:sz w:val="24"/>
          <w:szCs w:val="24"/>
        </w:rPr>
        <w:tab/>
        <w:t xml:space="preserve">Be a citizen or legal resident of the United States or have the legal right to remain and work in the United States; </w:t>
      </w:r>
    </w:p>
    <w:p w:rsidR="008D1B66" w:rsidRPr="003511CC" w:rsidRDefault="008D1B66" w:rsidP="008D1B66">
      <w:pPr>
        <w:autoSpaceDE w:val="0"/>
        <w:autoSpaceDN w:val="0"/>
        <w:adjustRightInd w:val="0"/>
        <w:ind w:left="1440"/>
        <w:jc w:val="both"/>
        <w:rPr>
          <w:sz w:val="22"/>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(3) </w:t>
      </w:r>
      <w:r w:rsidRPr="00E532F2">
        <w:rPr>
          <w:sz w:val="24"/>
          <w:szCs w:val="24"/>
        </w:rPr>
        <w:tab/>
        <w:t xml:space="preserve">Have not been convicted of any crime involving moral turpitude. </w:t>
      </w:r>
    </w:p>
    <w:p w:rsidR="008D1B66" w:rsidRPr="003511CC" w:rsidRDefault="008D1B66" w:rsidP="008D1B66">
      <w:pPr>
        <w:autoSpaceDE w:val="0"/>
        <w:autoSpaceDN w:val="0"/>
        <w:adjustRightInd w:val="0"/>
        <w:ind w:left="720"/>
        <w:jc w:val="both"/>
        <w:rPr>
          <w:sz w:val="22"/>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(C) </w:t>
      </w:r>
      <w:r w:rsidRPr="00E532F2">
        <w:rPr>
          <w:b/>
          <w:bCs/>
          <w:sz w:val="24"/>
          <w:szCs w:val="24"/>
        </w:rPr>
        <w:tab/>
        <w:t xml:space="preserve">Application for certification </w:t>
      </w:r>
    </w:p>
    <w:p w:rsidR="008D1B66" w:rsidRPr="00E532F2" w:rsidRDefault="008D1B66" w:rsidP="008D1B66">
      <w:pPr>
        <w:autoSpaceDE w:val="0"/>
        <w:autoSpaceDN w:val="0"/>
        <w:adjustRightInd w:val="0"/>
        <w:jc w:val="both"/>
        <w:rPr>
          <w:sz w:val="24"/>
          <w:szCs w:val="24"/>
        </w:rPr>
      </w:pPr>
    </w:p>
    <w:p w:rsidR="008D1B66" w:rsidRDefault="008D1B66" w:rsidP="008D1B66">
      <w:pPr>
        <w:autoSpaceDE w:val="0"/>
        <w:autoSpaceDN w:val="0"/>
        <w:adjustRightInd w:val="0"/>
        <w:ind w:left="720"/>
        <w:jc w:val="both"/>
        <w:rPr>
          <w:sz w:val="24"/>
          <w:szCs w:val="24"/>
        </w:rPr>
      </w:pPr>
      <w:r w:rsidRPr="00E532F2">
        <w:rPr>
          <w:sz w:val="24"/>
          <w:szCs w:val="24"/>
        </w:rPr>
        <w:t xml:space="preserve">An applicant for certification as a Supreme Court certified foreign language interpreter shall file an application with the </w:t>
      </w:r>
      <w:r w:rsidRPr="004502F7">
        <w:rPr>
          <w:strike/>
          <w:sz w:val="24"/>
          <w:szCs w:val="24"/>
        </w:rPr>
        <w:t>Program</w:t>
      </w:r>
      <w:r>
        <w:rPr>
          <w:sz w:val="24"/>
          <w:szCs w:val="24"/>
        </w:rPr>
        <w:t xml:space="preserve"> </w:t>
      </w:r>
      <w:r>
        <w:rPr>
          <w:sz w:val="24"/>
          <w:szCs w:val="24"/>
          <w:u w:val="single"/>
        </w:rPr>
        <w:t>program</w:t>
      </w:r>
      <w:r w:rsidRPr="00E532F2">
        <w:rPr>
          <w:sz w:val="24"/>
          <w:szCs w:val="24"/>
        </w:rPr>
        <w:t xml:space="preserve">. The application shall include each of the following: </w:t>
      </w:r>
    </w:p>
    <w:p w:rsidR="00170B6D" w:rsidRPr="00E532F2" w:rsidRDefault="00170B6D"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(1) </w:t>
      </w:r>
      <w:r w:rsidRPr="00E532F2">
        <w:rPr>
          <w:sz w:val="24"/>
          <w:szCs w:val="24"/>
        </w:rPr>
        <w:tab/>
        <w:t xml:space="preserve">Verification the applicant is at least eighteen years old; </w:t>
      </w:r>
    </w:p>
    <w:p w:rsidR="008D1B66" w:rsidRPr="003511CC" w:rsidRDefault="008D1B66" w:rsidP="008D1B66">
      <w:pPr>
        <w:autoSpaceDE w:val="0"/>
        <w:autoSpaceDN w:val="0"/>
        <w:adjustRightInd w:val="0"/>
        <w:ind w:left="1440"/>
        <w:jc w:val="both"/>
        <w:rPr>
          <w:sz w:val="22"/>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(2) </w:t>
      </w:r>
      <w:r w:rsidRPr="00E532F2">
        <w:rPr>
          <w:sz w:val="24"/>
          <w:szCs w:val="24"/>
        </w:rPr>
        <w:tab/>
        <w:t xml:space="preserve">Verification the applicant is a legal resident or citizen of the United States or has the legal right to remain and work in the United States;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(3) </w:t>
      </w:r>
      <w:r w:rsidRPr="00E532F2">
        <w:rPr>
          <w:sz w:val="24"/>
          <w:szCs w:val="24"/>
        </w:rPr>
        <w:tab/>
        <w:t xml:space="preserve">A copy of a completed criminal background check showing no conviction of a crime involving moral turpitude;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(4) </w:t>
      </w:r>
      <w:r w:rsidRPr="00E532F2">
        <w:rPr>
          <w:sz w:val="24"/>
          <w:szCs w:val="24"/>
        </w:rPr>
        <w:tab/>
        <w:t xml:space="preserve">A nonrefundable application fee in an amount as determined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w:t>
      </w:r>
    </w:p>
    <w:p w:rsidR="008D1B66" w:rsidRDefault="008D1B66" w:rsidP="008D1B66">
      <w:pPr>
        <w:autoSpaceDE w:val="0"/>
        <w:autoSpaceDN w:val="0"/>
        <w:adjustRightInd w:val="0"/>
        <w:jc w:val="both"/>
        <w:rPr>
          <w:sz w:val="24"/>
          <w:szCs w:val="24"/>
        </w:rPr>
      </w:pPr>
    </w:p>
    <w:p w:rsidR="00170B6D" w:rsidRDefault="00170B6D" w:rsidP="008D1B66">
      <w:pPr>
        <w:autoSpaceDE w:val="0"/>
        <w:autoSpaceDN w:val="0"/>
        <w:adjustRightInd w:val="0"/>
        <w:jc w:val="both"/>
        <w:rPr>
          <w:sz w:val="24"/>
          <w:szCs w:val="24"/>
        </w:rPr>
      </w:pPr>
    </w:p>
    <w:p w:rsidR="00170B6D" w:rsidRPr="00E532F2" w:rsidRDefault="00170B6D"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(D) </w:t>
      </w:r>
      <w:r w:rsidRPr="00E532F2">
        <w:rPr>
          <w:b/>
          <w:bCs/>
          <w:sz w:val="24"/>
          <w:szCs w:val="24"/>
        </w:rPr>
        <w:tab/>
        <w:t xml:space="preserve">Orientation training </w:t>
      </w:r>
    </w:p>
    <w:p w:rsidR="008D1B66" w:rsidRPr="00E532F2" w:rsidRDefault="008D1B66" w:rsidP="008D1B66">
      <w:pPr>
        <w:autoSpaceDE w:val="0"/>
        <w:autoSpaceDN w:val="0"/>
        <w:adjustRightInd w:val="0"/>
        <w:jc w:val="both"/>
        <w:rPr>
          <w:sz w:val="24"/>
          <w:szCs w:val="24"/>
        </w:rPr>
      </w:pPr>
    </w:p>
    <w:p w:rsidR="008D1B66" w:rsidRPr="00187278" w:rsidRDefault="008D1B66" w:rsidP="008D1B66">
      <w:pPr>
        <w:pStyle w:val="Default"/>
        <w:ind w:left="720"/>
        <w:rPr>
          <w:rFonts w:eastAsia="Times New Roman"/>
          <w:u w:val="none"/>
        </w:rPr>
      </w:pPr>
      <w:r w:rsidRPr="00187278">
        <w:rPr>
          <w:u w:val="none"/>
        </w:rPr>
        <w:t xml:space="preserve">An applicant shall attend an orientation training session conducted or sponsored by the </w:t>
      </w:r>
      <w:r w:rsidRPr="00187278">
        <w:rPr>
          <w:strike/>
          <w:u w:val="none"/>
        </w:rPr>
        <w:t>Program</w:t>
      </w:r>
      <w:r w:rsidRPr="00187278">
        <w:rPr>
          <w:u w:val="none"/>
        </w:rPr>
        <w:t xml:space="preserve"> </w:t>
      </w:r>
      <w:r w:rsidRPr="00187278">
        <w:t>program</w:t>
      </w:r>
      <w:r w:rsidRPr="00187278">
        <w:rPr>
          <w:u w:val="none"/>
        </w:rPr>
        <w:t xml:space="preserve"> providing an introductory course to interpreting and addressing ethics, legal procedure and terminology, modes of interpretation, and other substantive topics. The </w:t>
      </w:r>
      <w:r w:rsidRPr="00187278">
        <w:rPr>
          <w:strike/>
          <w:u w:val="none"/>
        </w:rPr>
        <w:t>Program</w:t>
      </w:r>
      <w:r w:rsidRPr="00187278">
        <w:rPr>
          <w:u w:val="none"/>
        </w:rPr>
        <w:t xml:space="preserve"> </w:t>
      </w:r>
      <w:r w:rsidRPr="00187278">
        <w:t>program</w:t>
      </w:r>
      <w:r w:rsidRPr="00187278">
        <w:rPr>
          <w:u w:val="none"/>
        </w:rPr>
        <w:t xml:space="preserve"> may waive this requirement upon demonstration by the applicant of equivalent experience or training. The </w:t>
      </w:r>
      <w:r w:rsidRPr="00187278">
        <w:rPr>
          <w:strike/>
          <w:u w:val="none"/>
        </w:rPr>
        <w:t>Program</w:t>
      </w:r>
      <w:r w:rsidRPr="00187278">
        <w:rPr>
          <w:u w:val="none"/>
        </w:rPr>
        <w:t xml:space="preserve"> </w:t>
      </w:r>
      <w:r w:rsidRPr="00187278">
        <w:t>program</w:t>
      </w:r>
      <w:r w:rsidRPr="00187278">
        <w:rPr>
          <w:u w:val="none"/>
        </w:rPr>
        <w:t xml:space="preserve"> shall charge the applicant a nonrefundable fee in an </w:t>
      </w:r>
      <w:r w:rsidRPr="00187278">
        <w:rPr>
          <w:rFonts w:eastAsia="Times New Roman"/>
          <w:u w:val="none"/>
        </w:rPr>
        <w:t xml:space="preserve">amount as determined by the </w:t>
      </w:r>
      <w:r w:rsidRPr="00187278">
        <w:rPr>
          <w:rFonts w:eastAsia="Times New Roman"/>
          <w:strike/>
          <w:u w:val="none"/>
        </w:rPr>
        <w:t>Program</w:t>
      </w:r>
      <w:r w:rsidRPr="00187278">
        <w:rPr>
          <w:rFonts w:eastAsia="Times New Roman"/>
          <w:u w:val="none"/>
        </w:rPr>
        <w:t xml:space="preserve"> </w:t>
      </w:r>
      <w:r w:rsidRPr="00187278">
        <w:rPr>
          <w:rFonts w:eastAsia="Times New Roman"/>
        </w:rPr>
        <w:t>program</w:t>
      </w:r>
      <w:r w:rsidRPr="00187278">
        <w:rPr>
          <w:rFonts w:eastAsia="Times New Roman"/>
          <w:u w:val="none"/>
        </w:rPr>
        <w:t xml:space="preserve"> for attendance at a </w:t>
      </w:r>
      <w:r w:rsidRPr="00187278">
        <w:rPr>
          <w:rFonts w:eastAsia="Times New Roman"/>
          <w:strike/>
          <w:u w:val="none"/>
        </w:rPr>
        <w:t>Program</w:t>
      </w:r>
      <w:r w:rsidRPr="00187278">
        <w:rPr>
          <w:rFonts w:eastAsia="Times New Roman"/>
          <w:u w:val="none"/>
        </w:rPr>
        <w:t xml:space="preserve"> </w:t>
      </w:r>
      <w:r w:rsidRPr="00187278">
        <w:rPr>
          <w:rFonts w:eastAsia="Times New Roman"/>
        </w:rPr>
        <w:t>program</w:t>
      </w:r>
      <w:r w:rsidRPr="00187278">
        <w:rPr>
          <w:rFonts w:eastAsia="Times New Roman"/>
          <w:u w:val="none"/>
        </w:rPr>
        <w:t>-sponsored training session.</w:t>
      </w:r>
    </w:p>
    <w:p w:rsidR="008D1B66" w:rsidRPr="00E532F2" w:rsidRDefault="008D1B66" w:rsidP="008D1B66">
      <w:pPr>
        <w:pStyle w:val="Default"/>
      </w:pPr>
    </w:p>
    <w:p w:rsidR="008D1B66" w:rsidRPr="00E532F2" w:rsidRDefault="008D1B66" w:rsidP="008D1B66">
      <w:pPr>
        <w:autoSpaceDE w:val="0"/>
        <w:autoSpaceDN w:val="0"/>
        <w:adjustRightInd w:val="0"/>
        <w:jc w:val="both"/>
        <w:rPr>
          <w:sz w:val="24"/>
          <w:szCs w:val="24"/>
        </w:rPr>
      </w:pPr>
      <w:r w:rsidRPr="00E532F2">
        <w:rPr>
          <w:b/>
          <w:bCs/>
          <w:sz w:val="24"/>
          <w:szCs w:val="24"/>
        </w:rPr>
        <w:t xml:space="preserve">(E) </w:t>
      </w:r>
      <w:r w:rsidRPr="00E532F2">
        <w:rPr>
          <w:b/>
          <w:bCs/>
          <w:sz w:val="24"/>
          <w:szCs w:val="24"/>
        </w:rPr>
        <w:tab/>
        <w:t xml:space="preserve">Written examination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(1) </w:t>
      </w:r>
      <w:r w:rsidRPr="00E532F2">
        <w:rPr>
          <w:sz w:val="24"/>
          <w:szCs w:val="24"/>
        </w:rPr>
        <w:tab/>
        <w:t xml:space="preserve">An applicant for certification as a Supreme Court certified foreign language interpreter shall take the written examination of the </w:t>
      </w:r>
      <w:r w:rsidRPr="00E532F2">
        <w:rPr>
          <w:strike/>
          <w:sz w:val="24"/>
          <w:szCs w:val="24"/>
        </w:rPr>
        <w:t>Consortium for Language Access in the</w:t>
      </w:r>
      <w:r w:rsidRPr="00E532F2">
        <w:rPr>
          <w:sz w:val="24"/>
          <w:szCs w:val="24"/>
        </w:rPr>
        <w:t xml:space="preserve"> </w:t>
      </w:r>
      <w:r w:rsidRPr="00E532F2">
        <w:rPr>
          <w:sz w:val="24"/>
          <w:u w:val="single"/>
        </w:rPr>
        <w:t>National Center for State</w:t>
      </w:r>
      <w:r w:rsidRPr="00E532F2">
        <w:rPr>
          <w:sz w:val="24"/>
        </w:rPr>
        <w:t xml:space="preserve"> </w:t>
      </w:r>
      <w:r w:rsidRPr="00E532F2">
        <w:rPr>
          <w:sz w:val="24"/>
          <w:szCs w:val="24"/>
        </w:rPr>
        <w:t xml:space="preserve">Courts. The examination shall be administered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in accordance with the standards described in the test administration manuals of the </w:t>
      </w:r>
      <w:r w:rsidRPr="00E532F2">
        <w:rPr>
          <w:strike/>
          <w:sz w:val="24"/>
          <w:szCs w:val="24"/>
        </w:rPr>
        <w:t>Consortium</w:t>
      </w:r>
      <w:r w:rsidRPr="00E532F2">
        <w:rPr>
          <w:sz w:val="24"/>
          <w:szCs w:val="24"/>
        </w:rPr>
        <w:t xml:space="preserve"> </w:t>
      </w:r>
      <w:r w:rsidRPr="00E532F2">
        <w:rPr>
          <w:sz w:val="24"/>
          <w:szCs w:val="24"/>
          <w:u w:val="single"/>
        </w:rPr>
        <w:t>center</w:t>
      </w:r>
      <w:r w:rsidRPr="00E532F2">
        <w:rPr>
          <w:sz w:val="24"/>
          <w:szCs w:val="24"/>
        </w:rPr>
        <w:t xml:space="preserve">.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(2) </w:t>
      </w:r>
      <w:r w:rsidRPr="00E532F2">
        <w:rPr>
          <w:sz w:val="24"/>
          <w:szCs w:val="24"/>
        </w:rPr>
        <w:tab/>
        <w:t xml:space="preserve">To pass the written examination </w:t>
      </w:r>
      <w:r w:rsidRPr="00E532F2">
        <w:rPr>
          <w:strike/>
          <w:sz w:val="24"/>
          <w:szCs w:val="24"/>
        </w:rPr>
        <w:t>of the Consortium for Language Access in the Courts</w:t>
      </w:r>
      <w:r w:rsidRPr="00E532F2">
        <w:rPr>
          <w:sz w:val="24"/>
          <w:szCs w:val="24"/>
        </w:rPr>
        <w:t xml:space="preserve">, an applicant shall receive an overall score of eighty percent or better in the English language and grammar, court-related terms and usage, and professional conduct sections of the examination.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(3) </w:t>
      </w:r>
      <w:r w:rsidRPr="00E532F2">
        <w:rPr>
          <w:sz w:val="24"/>
          <w:szCs w:val="24"/>
        </w:rPr>
        <w:tab/>
        <w:t xml:space="preserve">An applicant who fails the written examination </w:t>
      </w:r>
      <w:r w:rsidRPr="00E532F2">
        <w:rPr>
          <w:strike/>
          <w:sz w:val="24"/>
          <w:szCs w:val="24"/>
        </w:rPr>
        <w:t>of the Consortium for Language Access in the Courts</w:t>
      </w:r>
      <w:r w:rsidRPr="00E532F2">
        <w:rPr>
          <w:sz w:val="24"/>
          <w:szCs w:val="24"/>
        </w:rPr>
        <w:t xml:space="preserve"> shall wait one year before retaking the examination.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(4) </w:t>
      </w:r>
      <w:r w:rsidRPr="00E532F2">
        <w:rPr>
          <w:sz w:val="24"/>
          <w:szCs w:val="24"/>
        </w:rPr>
        <w:tab/>
        <w:t xml:space="preserve">An applicant who has taken the written examination </w:t>
      </w:r>
      <w:r w:rsidRPr="00E532F2">
        <w:rPr>
          <w:strike/>
          <w:sz w:val="24"/>
          <w:szCs w:val="24"/>
        </w:rPr>
        <w:t>of the Consortium for Language Access in the Courts</w:t>
      </w:r>
      <w:r w:rsidRPr="00E532F2">
        <w:rPr>
          <w:sz w:val="24"/>
          <w:szCs w:val="24"/>
        </w:rPr>
        <w:t xml:space="preserve"> in another </w:t>
      </w:r>
      <w:r w:rsidRPr="00E532F2">
        <w:rPr>
          <w:strike/>
          <w:sz w:val="24"/>
          <w:szCs w:val="24"/>
        </w:rPr>
        <w:t>Consortium member</w:t>
      </w:r>
      <w:r w:rsidRPr="00E532F2">
        <w:rPr>
          <w:sz w:val="24"/>
          <w:szCs w:val="24"/>
        </w:rPr>
        <w:t xml:space="preserve"> state within the past twenty-four months may apply to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for recognition of the score.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shall recognize the score if it is substantially comparable to the score required under division (E)(2) of this rule.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(F) </w:t>
      </w:r>
      <w:r w:rsidRPr="00E532F2">
        <w:rPr>
          <w:b/>
          <w:bCs/>
          <w:sz w:val="24"/>
          <w:szCs w:val="24"/>
        </w:rPr>
        <w:tab/>
        <w:t xml:space="preserve">Post-written examination training course </w:t>
      </w:r>
    </w:p>
    <w:p w:rsidR="008D1B66" w:rsidRPr="00E532F2" w:rsidRDefault="008D1B66" w:rsidP="008D1B66">
      <w:pPr>
        <w:autoSpaceDE w:val="0"/>
        <w:autoSpaceDN w:val="0"/>
        <w:adjustRightInd w:val="0"/>
        <w:jc w:val="both"/>
        <w:rPr>
          <w:sz w:val="24"/>
          <w:szCs w:val="24"/>
        </w:rPr>
      </w:pPr>
    </w:p>
    <w:p w:rsidR="008D1B66" w:rsidRDefault="008D1B66" w:rsidP="008D1B66">
      <w:pPr>
        <w:autoSpaceDE w:val="0"/>
        <w:autoSpaceDN w:val="0"/>
        <w:adjustRightInd w:val="0"/>
        <w:ind w:left="720"/>
        <w:jc w:val="both"/>
        <w:rPr>
          <w:sz w:val="24"/>
          <w:szCs w:val="24"/>
        </w:rPr>
      </w:pPr>
      <w:r w:rsidRPr="00E532F2">
        <w:rPr>
          <w:sz w:val="24"/>
          <w:szCs w:val="24"/>
        </w:rPr>
        <w:t xml:space="preserve">Upon compliance with the written examination requirements of division (E) of this rule, an applicant for certification as a Supreme Court certified foreign language interpreter shall attend a training course sponsored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focusing on simultaneous, consecutive, and sight translation modes of interpretation in English and the target language of the applicant.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may charge the applicant a nonrefundable fee in an amount as determined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for attendance at the training course.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(G) </w:t>
      </w:r>
      <w:r w:rsidRPr="00E532F2">
        <w:rPr>
          <w:b/>
          <w:bCs/>
          <w:sz w:val="24"/>
          <w:szCs w:val="24"/>
        </w:rPr>
        <w:tab/>
        <w:t xml:space="preserve">Oral examination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(1) </w:t>
      </w:r>
      <w:r w:rsidRPr="00E532F2">
        <w:rPr>
          <w:sz w:val="24"/>
          <w:szCs w:val="24"/>
        </w:rPr>
        <w:tab/>
        <w:t xml:space="preserve">After attending the post-written examination training course pursuant to division (F) of this rule, an applicant for certification as a Supreme Court certified foreign language interpreter shall take the oral examination of the </w:t>
      </w:r>
      <w:r w:rsidRPr="00E532F2">
        <w:rPr>
          <w:strike/>
          <w:sz w:val="24"/>
          <w:szCs w:val="24"/>
        </w:rPr>
        <w:t>Consortium for Language Access in the</w:t>
      </w:r>
      <w:r w:rsidRPr="00E532F2">
        <w:rPr>
          <w:sz w:val="24"/>
          <w:szCs w:val="24"/>
        </w:rPr>
        <w:t xml:space="preserve"> </w:t>
      </w:r>
      <w:r w:rsidRPr="00E532F2">
        <w:rPr>
          <w:sz w:val="24"/>
          <w:szCs w:val="24"/>
          <w:u w:val="single"/>
        </w:rPr>
        <w:t>National Center for State</w:t>
      </w:r>
      <w:r w:rsidRPr="00E532F2">
        <w:rPr>
          <w:sz w:val="24"/>
          <w:szCs w:val="24"/>
        </w:rPr>
        <w:t xml:space="preserve"> Courts. The examination shall be administered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in accordance with the standards described in the test administration manuals of the </w:t>
      </w:r>
      <w:r w:rsidRPr="00E532F2">
        <w:rPr>
          <w:strike/>
          <w:sz w:val="24"/>
          <w:szCs w:val="24"/>
        </w:rPr>
        <w:t>Consortium</w:t>
      </w:r>
      <w:r w:rsidRPr="00E532F2">
        <w:rPr>
          <w:sz w:val="24"/>
          <w:szCs w:val="24"/>
        </w:rPr>
        <w:t xml:space="preserve"> </w:t>
      </w:r>
      <w:r w:rsidRPr="00E532F2">
        <w:rPr>
          <w:sz w:val="24"/>
          <w:szCs w:val="24"/>
          <w:u w:val="single"/>
        </w:rPr>
        <w:t>center</w:t>
      </w:r>
      <w:r w:rsidRPr="00E532F2">
        <w:rPr>
          <w:sz w:val="24"/>
          <w:szCs w:val="24"/>
        </w:rPr>
        <w:t xml:space="preserve">. </w:t>
      </w:r>
    </w:p>
    <w:p w:rsidR="008D1B66" w:rsidRPr="00E532F2" w:rsidRDefault="008D1B66" w:rsidP="008D1B66">
      <w:pPr>
        <w:ind w:left="720"/>
        <w:jc w:val="both"/>
        <w:rPr>
          <w:sz w:val="24"/>
          <w:szCs w:val="24"/>
        </w:rPr>
      </w:pPr>
    </w:p>
    <w:p w:rsidR="008D1B66" w:rsidRPr="00E532F2" w:rsidRDefault="008D1B66" w:rsidP="008D1B66">
      <w:pPr>
        <w:ind w:left="720"/>
        <w:jc w:val="both"/>
        <w:rPr>
          <w:sz w:val="24"/>
          <w:szCs w:val="24"/>
        </w:rPr>
      </w:pPr>
      <w:r w:rsidRPr="00E532F2">
        <w:rPr>
          <w:sz w:val="24"/>
          <w:szCs w:val="24"/>
        </w:rPr>
        <w:t xml:space="preserve">(2) </w:t>
      </w:r>
      <w:r w:rsidRPr="00E532F2">
        <w:rPr>
          <w:sz w:val="24"/>
          <w:szCs w:val="24"/>
        </w:rPr>
        <w:tab/>
        <w:t xml:space="preserve">To pass oral examination </w:t>
      </w:r>
      <w:r w:rsidRPr="00E532F2">
        <w:rPr>
          <w:strike/>
          <w:sz w:val="24"/>
          <w:szCs w:val="24"/>
        </w:rPr>
        <w:t>of the Consortium for Language Access in the Courts</w:t>
      </w:r>
      <w:r w:rsidRPr="00E532F2">
        <w:rPr>
          <w:sz w:val="24"/>
          <w:szCs w:val="24"/>
        </w:rPr>
        <w:t>, an applicant shall receive a score of seventy percent or better in each of the sections of the examination.</w:t>
      </w:r>
    </w:p>
    <w:p w:rsidR="008D1B66" w:rsidRPr="00E532F2" w:rsidRDefault="008D1B66" w:rsidP="008D1B66">
      <w:pPr>
        <w:ind w:left="1440" w:firstLine="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(3) </w:t>
      </w:r>
      <w:r w:rsidRPr="00E532F2">
        <w:rPr>
          <w:sz w:val="24"/>
          <w:szCs w:val="24"/>
        </w:rPr>
        <w:tab/>
        <w:t xml:space="preserve">An applicant who receives a score of less than seventy percent but at least sixty percent in each of the sections of the oral examination </w:t>
      </w:r>
      <w:r w:rsidRPr="00E532F2">
        <w:rPr>
          <w:strike/>
          <w:sz w:val="24"/>
          <w:szCs w:val="24"/>
        </w:rPr>
        <w:t>of the Consortium for Language Access in the Courts</w:t>
      </w:r>
      <w:r w:rsidRPr="00E532F2">
        <w:rPr>
          <w:sz w:val="24"/>
          <w:szCs w:val="24"/>
        </w:rPr>
        <w:t xml:space="preserve"> shall receive provisional certification from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and be styled a “provisionally </w:t>
      </w:r>
      <w:r w:rsidRPr="00654C02">
        <w:rPr>
          <w:sz w:val="24"/>
          <w:szCs w:val="24"/>
        </w:rPr>
        <w:t>qualified</w:t>
      </w:r>
      <w:r>
        <w:rPr>
          <w:sz w:val="24"/>
          <w:szCs w:val="24"/>
        </w:rPr>
        <w:t xml:space="preserve"> </w:t>
      </w:r>
      <w:r w:rsidRPr="00E532F2">
        <w:rPr>
          <w:sz w:val="24"/>
          <w:szCs w:val="24"/>
        </w:rPr>
        <w:t xml:space="preserve">foreign language interpreter.” The applicant may maintain provisional certification for up to </w:t>
      </w:r>
      <w:r w:rsidRPr="00FD67EE">
        <w:rPr>
          <w:strike/>
          <w:sz w:val="24"/>
          <w:szCs w:val="24"/>
        </w:rPr>
        <w:t>twenty-four</w:t>
      </w:r>
      <w:r w:rsidRPr="00E532F2">
        <w:rPr>
          <w:sz w:val="24"/>
          <w:szCs w:val="24"/>
        </w:rPr>
        <w:t xml:space="preserve"> </w:t>
      </w:r>
      <w:r>
        <w:rPr>
          <w:sz w:val="24"/>
          <w:szCs w:val="24"/>
          <w:u w:val="single"/>
        </w:rPr>
        <w:t>thirty-six</w:t>
      </w:r>
      <w:r>
        <w:rPr>
          <w:sz w:val="24"/>
          <w:szCs w:val="24"/>
        </w:rPr>
        <w:t xml:space="preserve"> </w:t>
      </w:r>
      <w:r w:rsidRPr="00E532F2">
        <w:rPr>
          <w:sz w:val="24"/>
          <w:szCs w:val="24"/>
        </w:rPr>
        <w:t xml:space="preserve">months following the examination. If the applicant fails to receive an overall score of at least seventy percent in the sections of the examination within this time frame, the provisional certification of the applicant shall cease.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(4) </w:t>
      </w:r>
      <w:r>
        <w:rPr>
          <w:sz w:val="24"/>
          <w:szCs w:val="24"/>
        </w:rPr>
        <w:tab/>
      </w:r>
      <w:r w:rsidRPr="00E532F2">
        <w:rPr>
          <w:sz w:val="24"/>
          <w:szCs w:val="24"/>
        </w:rPr>
        <w:t xml:space="preserve">An applicant who receives a score of at least seventy percent in two of the sections of the oral examination </w:t>
      </w:r>
      <w:r w:rsidRPr="00E532F2">
        <w:rPr>
          <w:strike/>
          <w:sz w:val="24"/>
          <w:szCs w:val="24"/>
        </w:rPr>
        <w:t>of the Consortium for Language Access in the Courts</w:t>
      </w:r>
      <w:r w:rsidRPr="00E532F2">
        <w:rPr>
          <w:sz w:val="24"/>
          <w:szCs w:val="24"/>
        </w:rPr>
        <w:t xml:space="preserve"> may carry forward the passing scores for up to </w:t>
      </w:r>
      <w:r w:rsidRPr="00B85124">
        <w:rPr>
          <w:strike/>
          <w:sz w:val="24"/>
          <w:szCs w:val="24"/>
        </w:rPr>
        <w:t>twenty-four</w:t>
      </w:r>
      <w:r w:rsidRPr="00E532F2">
        <w:rPr>
          <w:sz w:val="24"/>
          <w:szCs w:val="24"/>
        </w:rPr>
        <w:t xml:space="preserve"> </w:t>
      </w:r>
      <w:r w:rsidRPr="00B85124">
        <w:rPr>
          <w:sz w:val="24"/>
          <w:szCs w:val="24"/>
          <w:u w:val="single"/>
        </w:rPr>
        <w:t>thirty-six</w:t>
      </w:r>
      <w:r>
        <w:rPr>
          <w:sz w:val="24"/>
          <w:szCs w:val="24"/>
        </w:rPr>
        <w:t xml:space="preserve"> </w:t>
      </w:r>
      <w:r w:rsidRPr="00E532F2">
        <w:rPr>
          <w:sz w:val="24"/>
          <w:szCs w:val="24"/>
        </w:rPr>
        <w:t xml:space="preserve">months or </w:t>
      </w:r>
      <w:r w:rsidRPr="00B85124">
        <w:rPr>
          <w:strike/>
          <w:sz w:val="24"/>
          <w:szCs w:val="24"/>
        </w:rPr>
        <w:t>two</w:t>
      </w:r>
      <w:r w:rsidRPr="00E532F2">
        <w:rPr>
          <w:sz w:val="24"/>
          <w:szCs w:val="24"/>
        </w:rPr>
        <w:t xml:space="preserve"> </w:t>
      </w:r>
      <w:r>
        <w:rPr>
          <w:sz w:val="24"/>
          <w:szCs w:val="24"/>
          <w:u w:val="single"/>
        </w:rPr>
        <w:t>three</w:t>
      </w:r>
      <w:r>
        <w:rPr>
          <w:sz w:val="24"/>
          <w:szCs w:val="24"/>
        </w:rPr>
        <w:t xml:space="preserve"> </w:t>
      </w:r>
      <w:r w:rsidRPr="00E532F2">
        <w:rPr>
          <w:sz w:val="24"/>
          <w:szCs w:val="24"/>
        </w:rPr>
        <w:t xml:space="preserve">testing cycles, whichever occurs last. If the applicant fails to successfully pass any previously failed sections of the examination during the time period which passing scores may be carried forward, the applicant shall complete all sections of the examination at a subsequent examination. An applicant may not carry forward passing scores from an examination taken in another </w:t>
      </w:r>
      <w:r w:rsidRPr="00E532F2">
        <w:rPr>
          <w:strike/>
          <w:sz w:val="24"/>
          <w:szCs w:val="24"/>
        </w:rPr>
        <w:t>Consortium member</w:t>
      </w:r>
      <w:r w:rsidRPr="00E532F2">
        <w:rPr>
          <w:sz w:val="24"/>
          <w:szCs w:val="24"/>
        </w:rPr>
        <w:t xml:space="preserve"> state.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(H) </w:t>
      </w:r>
      <w:r w:rsidRPr="00E532F2">
        <w:rPr>
          <w:b/>
          <w:bCs/>
          <w:sz w:val="24"/>
          <w:szCs w:val="24"/>
        </w:rPr>
        <w:tab/>
        <w:t xml:space="preserve">Written and oral examination preparation </w:t>
      </w:r>
    </w:p>
    <w:p w:rsidR="008D1B66" w:rsidRPr="00E532F2" w:rsidRDefault="008D1B66" w:rsidP="008D1B66">
      <w:pPr>
        <w:autoSpaceDE w:val="0"/>
        <w:autoSpaceDN w:val="0"/>
        <w:adjustRightInd w:val="0"/>
        <w:jc w:val="both"/>
        <w:rPr>
          <w:sz w:val="24"/>
          <w:szCs w:val="24"/>
        </w:rPr>
      </w:pPr>
    </w:p>
    <w:p w:rsidR="008D1B66" w:rsidRDefault="008D1B66" w:rsidP="008D1B66">
      <w:pPr>
        <w:autoSpaceDE w:val="0"/>
        <w:autoSpaceDN w:val="0"/>
        <w:adjustRightInd w:val="0"/>
        <w:ind w:left="720"/>
        <w:jc w:val="both"/>
        <w:rPr>
          <w:sz w:val="24"/>
          <w:szCs w:val="24"/>
        </w:rPr>
      </w:pPr>
      <w:r w:rsidRPr="00E532F2">
        <w:rPr>
          <w:sz w:val="24"/>
          <w:szCs w:val="24"/>
        </w:rPr>
        <w:t xml:space="preserve">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shall provide materials to assist applicants for certification as Supreme Court certified foreign language interpreters in preparing for the written and oral examinations </w:t>
      </w:r>
      <w:r w:rsidRPr="00E532F2">
        <w:rPr>
          <w:strike/>
          <w:sz w:val="24"/>
          <w:szCs w:val="24"/>
        </w:rPr>
        <w:t>of the Consortium for Language Access in the Courts</w:t>
      </w:r>
      <w:r w:rsidRPr="00E532F2">
        <w:rPr>
          <w:sz w:val="24"/>
          <w:szCs w:val="24"/>
        </w:rPr>
        <w:t xml:space="preserve">, including overviews of each examination.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also shall provide and coordinate training for applicants. </w:t>
      </w:r>
    </w:p>
    <w:p w:rsidR="008D1B66"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(I) </w:t>
      </w:r>
      <w:r w:rsidRPr="00E532F2">
        <w:rPr>
          <w:b/>
          <w:bCs/>
          <w:sz w:val="24"/>
          <w:szCs w:val="24"/>
        </w:rPr>
        <w:tab/>
        <w:t xml:space="preserve">Reciprocity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An applicant for certification as a Supreme Court certified foreign language interpreter who has previously received certification as</w:t>
      </w:r>
      <w:r>
        <w:rPr>
          <w:sz w:val="24"/>
          <w:szCs w:val="24"/>
        </w:rPr>
        <w:t xml:space="preserve"> a foreign language interpreter </w:t>
      </w:r>
      <w:r w:rsidRPr="00E532F2">
        <w:rPr>
          <w:sz w:val="24"/>
          <w:szCs w:val="24"/>
        </w:rPr>
        <w:t xml:space="preserve">may apply to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for certification without fulfilling the training and examination requirements of division (D) through (G) of this rule as follows: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(1) </w:t>
      </w:r>
      <w:r w:rsidRPr="00E532F2">
        <w:rPr>
          <w:sz w:val="24"/>
          <w:szCs w:val="24"/>
        </w:rPr>
        <w:tab/>
        <w:t xml:space="preserve">An applicant who has received certification from the federal courts shall provide proof of certification and be in good standing with the certifying body.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(2) </w:t>
      </w:r>
      <w:r w:rsidRPr="00E532F2">
        <w:rPr>
          <w:sz w:val="24"/>
          <w:szCs w:val="24"/>
        </w:rPr>
        <w:tab/>
        <w:t xml:space="preserve">An applicant who has received certification from another </w:t>
      </w:r>
      <w:r w:rsidRPr="00E532F2">
        <w:rPr>
          <w:strike/>
          <w:sz w:val="24"/>
          <w:szCs w:val="24"/>
        </w:rPr>
        <w:t>member</w:t>
      </w:r>
      <w:r w:rsidRPr="00E532F2">
        <w:rPr>
          <w:sz w:val="24"/>
          <w:szCs w:val="24"/>
        </w:rPr>
        <w:t xml:space="preserve"> state </w:t>
      </w:r>
      <w:r w:rsidRPr="00E532F2">
        <w:rPr>
          <w:strike/>
          <w:sz w:val="24"/>
          <w:szCs w:val="24"/>
        </w:rPr>
        <w:t>of the Consortium for Language Access in the Courts</w:t>
      </w:r>
      <w:r w:rsidRPr="00E532F2">
        <w:rPr>
          <w:sz w:val="24"/>
          <w:szCs w:val="24"/>
        </w:rPr>
        <w:t xml:space="preserve"> shall provide proof of having passed </w:t>
      </w:r>
      <w:r w:rsidRPr="003511CC">
        <w:rPr>
          <w:sz w:val="24"/>
          <w:szCs w:val="24"/>
        </w:rPr>
        <w:t>the</w:t>
      </w:r>
      <w:r w:rsidRPr="00E532F2">
        <w:rPr>
          <w:sz w:val="24"/>
          <w:szCs w:val="24"/>
        </w:rPr>
        <w:t xml:space="preserve"> oral examination </w:t>
      </w:r>
      <w:r w:rsidRPr="00E532F2">
        <w:rPr>
          <w:strike/>
          <w:sz w:val="24"/>
          <w:szCs w:val="24"/>
        </w:rPr>
        <w:t>of Consortium</w:t>
      </w:r>
      <w:r w:rsidRPr="00E532F2">
        <w:rPr>
          <w:sz w:val="24"/>
          <w:szCs w:val="24"/>
        </w:rPr>
        <w:t xml:space="preserve">.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may verify the test score information and testing history before approving certification. </w:t>
      </w:r>
    </w:p>
    <w:p w:rsidR="008D1B66" w:rsidRPr="00E532F2" w:rsidRDefault="008D1B66" w:rsidP="008D1B66">
      <w:pPr>
        <w:ind w:left="1440"/>
        <w:jc w:val="both"/>
        <w:rPr>
          <w:sz w:val="24"/>
          <w:szCs w:val="24"/>
        </w:rPr>
      </w:pPr>
    </w:p>
    <w:p w:rsidR="008D1B66" w:rsidRPr="00E532F2" w:rsidRDefault="008D1B66" w:rsidP="008D1B66">
      <w:pPr>
        <w:ind w:left="1440"/>
        <w:jc w:val="both"/>
        <w:rPr>
          <w:sz w:val="24"/>
          <w:szCs w:val="24"/>
        </w:rPr>
      </w:pPr>
      <w:r w:rsidRPr="00E532F2">
        <w:rPr>
          <w:sz w:val="24"/>
          <w:szCs w:val="24"/>
        </w:rPr>
        <w:t xml:space="preserve">(3) </w:t>
      </w:r>
      <w:r w:rsidRPr="00E532F2">
        <w:rPr>
          <w:sz w:val="24"/>
          <w:szCs w:val="24"/>
        </w:rPr>
        <w:tab/>
        <w:t xml:space="preserve">An applicant who has received certification from the National Association of Judiciary Interpreters and Translators shall provide proof of having received a score on the examination of the </w:t>
      </w:r>
      <w:r w:rsidRPr="00E532F2">
        <w:rPr>
          <w:strike/>
          <w:sz w:val="24"/>
          <w:szCs w:val="24"/>
        </w:rPr>
        <w:t>Association</w:t>
      </w:r>
      <w:r w:rsidRPr="00E532F2">
        <w:rPr>
          <w:sz w:val="24"/>
          <w:szCs w:val="24"/>
        </w:rPr>
        <w:t xml:space="preserve"> </w:t>
      </w:r>
      <w:r w:rsidRPr="00E532F2">
        <w:rPr>
          <w:sz w:val="24"/>
          <w:szCs w:val="24"/>
          <w:u w:val="single"/>
        </w:rPr>
        <w:t>association</w:t>
      </w:r>
      <w:r w:rsidRPr="00E532F2">
        <w:rPr>
          <w:sz w:val="24"/>
          <w:szCs w:val="24"/>
        </w:rPr>
        <w:t xml:space="preserve"> substantially comparable to the scores required under divisions (E)(2) and (G)(2) of this rule.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may verify the test score information and testing history before approving reciprocal certification. </w:t>
      </w:r>
    </w:p>
    <w:p w:rsidR="008D1B66" w:rsidRPr="00E532F2" w:rsidRDefault="008D1B66" w:rsidP="008D1B66">
      <w:pPr>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(4) </w:t>
      </w:r>
      <w:r w:rsidRPr="00E532F2">
        <w:rPr>
          <w:sz w:val="24"/>
          <w:szCs w:val="24"/>
        </w:rPr>
        <w:tab/>
        <w:t xml:space="preserve">Requests for reciprocal certification from all other applicants shall be reviewed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on a case-by-case basis, taking into consideration testing criteria, reliability, and validity of the examination procedure of the certifying body.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shall verify the test score of the applicant after accepting the certification criteria of the certifying body.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(J) </w:t>
      </w:r>
      <w:r w:rsidRPr="00E532F2">
        <w:rPr>
          <w:b/>
          <w:bCs/>
          <w:sz w:val="24"/>
          <w:szCs w:val="24"/>
        </w:rPr>
        <w:tab/>
        <w:t xml:space="preserve">Oath or affirmation </w:t>
      </w:r>
    </w:p>
    <w:p w:rsidR="008D1B66" w:rsidRPr="00E532F2" w:rsidRDefault="008D1B66" w:rsidP="008D1B66">
      <w:pPr>
        <w:ind w:left="720"/>
        <w:jc w:val="both"/>
        <w:rPr>
          <w:sz w:val="24"/>
          <w:szCs w:val="24"/>
        </w:rPr>
      </w:pPr>
    </w:p>
    <w:p w:rsidR="008D1B66" w:rsidRPr="00E532F2" w:rsidRDefault="008D1B66" w:rsidP="008D1B66">
      <w:pPr>
        <w:ind w:left="720"/>
        <w:jc w:val="both"/>
        <w:rPr>
          <w:sz w:val="24"/>
          <w:szCs w:val="24"/>
        </w:rPr>
      </w:pPr>
      <w:r w:rsidRPr="00E532F2">
        <w:rPr>
          <w:sz w:val="24"/>
          <w:szCs w:val="24"/>
        </w:rPr>
        <w:t xml:space="preserve">Each Supreme Court certified foreign language interpreter and provisionally qualified foreign language interpreter shall take an oath or affirmation under which the interpreter affirms to know, understand, and act according to the </w:t>
      </w:r>
      <w:r w:rsidRPr="00E532F2">
        <w:rPr>
          <w:sz w:val="24"/>
          <w:szCs w:val="24"/>
          <w:u w:val="single"/>
        </w:rPr>
        <w:t>“</w:t>
      </w:r>
      <w:r w:rsidRPr="00E532F2">
        <w:rPr>
          <w:sz w:val="24"/>
          <w:szCs w:val="24"/>
        </w:rPr>
        <w:t>Code of Professional Conduct for Court Interpreters and Translators,</w:t>
      </w:r>
      <w:r w:rsidRPr="00E532F2">
        <w:rPr>
          <w:sz w:val="24"/>
          <w:szCs w:val="24"/>
          <w:u w:val="single"/>
        </w:rPr>
        <w:t>”</w:t>
      </w:r>
      <w:r w:rsidRPr="00E532F2">
        <w:rPr>
          <w:sz w:val="24"/>
          <w:szCs w:val="24"/>
        </w:rPr>
        <w:t xml:space="preserve"> as set forth in Appendix H to this rule.</w:t>
      </w:r>
    </w:p>
    <w:p w:rsidR="008D1B66" w:rsidRPr="00640AF9" w:rsidRDefault="008D1B66" w:rsidP="008D1B66">
      <w:pPr>
        <w:ind w:left="720" w:firstLine="720"/>
        <w:jc w:val="both"/>
        <w:rPr>
          <w:sz w:val="22"/>
          <w:szCs w:val="24"/>
        </w:rPr>
      </w:pPr>
    </w:p>
    <w:p w:rsidR="008D1B66" w:rsidRPr="00E532F2" w:rsidRDefault="008D1B66" w:rsidP="008D1B66">
      <w:pPr>
        <w:ind w:left="720" w:firstLine="72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RULE 82. </w:t>
      </w:r>
      <w:r w:rsidRPr="00E532F2">
        <w:rPr>
          <w:b/>
          <w:bCs/>
          <w:sz w:val="24"/>
          <w:szCs w:val="24"/>
        </w:rPr>
        <w:tab/>
        <w:t xml:space="preserve">Certification for Sign Language Interpreters.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(A) </w:t>
      </w:r>
      <w:r w:rsidRPr="00E532F2">
        <w:rPr>
          <w:b/>
          <w:bCs/>
          <w:sz w:val="24"/>
          <w:szCs w:val="24"/>
        </w:rPr>
        <w:tab/>
        <w:t xml:space="preserve">Certification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A sign language interpreter who has received a passing score on the “Specialist Certification: Legal” examination of the Registry of Interpreters for the Deaf may receive certification from the </w:t>
      </w:r>
      <w:r w:rsidRPr="00E532F2">
        <w:rPr>
          <w:sz w:val="24"/>
          <w:szCs w:val="24"/>
          <w:u w:val="single"/>
        </w:rPr>
        <w:t>Supreme Court Language Services</w:t>
      </w:r>
      <w:r w:rsidRPr="00E532F2">
        <w:rPr>
          <w:sz w:val="24"/>
          <w:szCs w:val="24"/>
        </w:rPr>
        <w:t xml:space="preserve"> Program and be styled a “Supreme Court certified sign language interpreter” pursuant to the requirements of this rule.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(B) </w:t>
      </w:r>
      <w:r w:rsidRPr="00E532F2">
        <w:rPr>
          <w:b/>
          <w:bCs/>
          <w:sz w:val="24"/>
          <w:szCs w:val="24"/>
        </w:rPr>
        <w:tab/>
        <w:t xml:space="preserve">General requirements for certification </w:t>
      </w:r>
    </w:p>
    <w:p w:rsidR="008D1B66" w:rsidRPr="00E532F2" w:rsidRDefault="008D1B66" w:rsidP="008D1B66">
      <w:pPr>
        <w:autoSpaceDE w:val="0"/>
        <w:autoSpaceDN w:val="0"/>
        <w:adjustRightInd w:val="0"/>
        <w:jc w:val="both"/>
        <w:rPr>
          <w:sz w:val="24"/>
          <w:szCs w:val="24"/>
        </w:rPr>
      </w:pPr>
    </w:p>
    <w:p w:rsidR="008D1B66" w:rsidRDefault="008D1B66" w:rsidP="008D1B66">
      <w:pPr>
        <w:autoSpaceDE w:val="0"/>
        <w:autoSpaceDN w:val="0"/>
        <w:adjustRightInd w:val="0"/>
        <w:ind w:left="720"/>
        <w:jc w:val="both"/>
        <w:rPr>
          <w:sz w:val="24"/>
          <w:szCs w:val="24"/>
        </w:rPr>
      </w:pPr>
      <w:r w:rsidRPr="00E532F2">
        <w:rPr>
          <w:sz w:val="24"/>
          <w:szCs w:val="24"/>
        </w:rPr>
        <w:t xml:space="preserve">An applicant for certification as a Supreme Court certified sign language interpreter shall satisfy each of the following requirements: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(1) </w:t>
      </w:r>
      <w:r w:rsidRPr="00E532F2">
        <w:rPr>
          <w:sz w:val="24"/>
          <w:szCs w:val="24"/>
        </w:rPr>
        <w:tab/>
        <w:t xml:space="preserve">Be at least eighteen years old;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(2) </w:t>
      </w:r>
      <w:r w:rsidRPr="00E532F2">
        <w:rPr>
          <w:sz w:val="24"/>
          <w:szCs w:val="24"/>
        </w:rPr>
        <w:tab/>
        <w:t xml:space="preserve">Be a citizen or legal resident of the United States or have the legal right to remain and work in the United States;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(3) </w:t>
      </w:r>
      <w:r w:rsidRPr="00E532F2">
        <w:rPr>
          <w:sz w:val="24"/>
          <w:szCs w:val="24"/>
        </w:rPr>
        <w:tab/>
        <w:t xml:space="preserve">Have not been convicted of any crime involving moral turpitude. </w:t>
      </w:r>
    </w:p>
    <w:p w:rsidR="008D1B66" w:rsidRPr="00E532F2" w:rsidRDefault="008D1B66" w:rsidP="008D1B66">
      <w:pPr>
        <w:autoSpaceDE w:val="0"/>
        <w:autoSpaceDN w:val="0"/>
        <w:adjustRightInd w:val="0"/>
        <w:jc w:val="both"/>
        <w:rPr>
          <w:sz w:val="24"/>
          <w:szCs w:val="24"/>
        </w:rPr>
      </w:pPr>
      <w:r w:rsidRPr="00E532F2">
        <w:rPr>
          <w:b/>
          <w:bCs/>
          <w:sz w:val="24"/>
          <w:szCs w:val="24"/>
        </w:rPr>
        <w:t xml:space="preserve">(C) </w:t>
      </w:r>
      <w:r w:rsidRPr="00E532F2">
        <w:rPr>
          <w:b/>
          <w:bCs/>
          <w:sz w:val="24"/>
          <w:szCs w:val="24"/>
        </w:rPr>
        <w:tab/>
        <w:t xml:space="preserve">Application for certification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An applicant for certification as a Supreme Court certified sign language interpreter shall file an application with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The application shall include each of the following: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(1) </w:t>
      </w:r>
      <w:r w:rsidRPr="00E532F2">
        <w:rPr>
          <w:sz w:val="24"/>
          <w:szCs w:val="24"/>
        </w:rPr>
        <w:tab/>
        <w:t xml:space="preserve">Verification the applicant is at least eighteen years old;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(2) </w:t>
      </w:r>
      <w:r w:rsidRPr="00E532F2">
        <w:rPr>
          <w:sz w:val="24"/>
          <w:szCs w:val="24"/>
        </w:rPr>
        <w:tab/>
        <w:t xml:space="preserve">Verification the applicant is a legal resident or citizen of the United States or has the legal right to remain and work in the United States;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(3) </w:t>
      </w:r>
      <w:r w:rsidRPr="00E532F2">
        <w:rPr>
          <w:sz w:val="24"/>
          <w:szCs w:val="24"/>
        </w:rPr>
        <w:tab/>
        <w:t xml:space="preserve">A copy of a completed criminal background check showing no conviction of a crime involving moral turpitude;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(4) </w:t>
      </w:r>
      <w:r w:rsidRPr="00E532F2">
        <w:rPr>
          <w:sz w:val="24"/>
          <w:szCs w:val="24"/>
        </w:rPr>
        <w:tab/>
        <w:t xml:space="preserve">Proof of having received a passing score on the “Specialist Certification: Legal” examination;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(5) </w:t>
      </w:r>
      <w:r w:rsidRPr="00E532F2">
        <w:rPr>
          <w:sz w:val="24"/>
          <w:szCs w:val="24"/>
        </w:rPr>
        <w:tab/>
        <w:t xml:space="preserve">A nonrefundable application fee in an amount as determined by the </w:t>
      </w:r>
      <w:r w:rsidRPr="00E532F2">
        <w:rPr>
          <w:strike/>
          <w:sz w:val="24"/>
          <w:szCs w:val="24"/>
        </w:rPr>
        <w:t>Program</w:t>
      </w:r>
      <w:r w:rsidRPr="00E532F2">
        <w:rPr>
          <w:sz w:val="24"/>
          <w:szCs w:val="24"/>
        </w:rPr>
        <w:t xml:space="preserve"> </w:t>
      </w:r>
      <w:r w:rsidRPr="00E532F2">
        <w:rPr>
          <w:sz w:val="24"/>
          <w:szCs w:val="24"/>
          <w:u w:val="single"/>
        </w:rPr>
        <w:t>program</w:t>
      </w:r>
      <w:r w:rsidRPr="00E532F2">
        <w:rPr>
          <w:sz w:val="24"/>
          <w:szCs w:val="24"/>
        </w:rPr>
        <w:t xml:space="preserve">.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(D) </w:t>
      </w:r>
      <w:r w:rsidRPr="00E532F2">
        <w:rPr>
          <w:b/>
          <w:bCs/>
          <w:sz w:val="24"/>
          <w:szCs w:val="24"/>
        </w:rPr>
        <w:tab/>
        <w:t xml:space="preserve">Oath or affirmation </w:t>
      </w:r>
    </w:p>
    <w:p w:rsidR="008D1B66" w:rsidRPr="00E532F2" w:rsidRDefault="008D1B66" w:rsidP="008D1B66">
      <w:pPr>
        <w:ind w:left="720"/>
        <w:jc w:val="both"/>
        <w:rPr>
          <w:sz w:val="24"/>
          <w:szCs w:val="24"/>
        </w:rPr>
      </w:pPr>
    </w:p>
    <w:p w:rsidR="008D1B66" w:rsidRPr="00E532F2" w:rsidRDefault="008D1B66" w:rsidP="008D1B66">
      <w:pPr>
        <w:ind w:left="720"/>
        <w:jc w:val="both"/>
        <w:rPr>
          <w:sz w:val="24"/>
          <w:szCs w:val="24"/>
        </w:rPr>
      </w:pPr>
      <w:r w:rsidRPr="00E532F2">
        <w:rPr>
          <w:sz w:val="24"/>
          <w:szCs w:val="24"/>
        </w:rPr>
        <w:t xml:space="preserve">Each Supreme Court certified sign language interpreter shall take an oath or affirmation under which the interpreter affirms to know, understand, and act according to the </w:t>
      </w:r>
      <w:r w:rsidRPr="00E532F2">
        <w:rPr>
          <w:sz w:val="24"/>
          <w:szCs w:val="24"/>
          <w:u w:val="single"/>
        </w:rPr>
        <w:t>“</w:t>
      </w:r>
      <w:r w:rsidRPr="00E532F2">
        <w:rPr>
          <w:sz w:val="24"/>
          <w:szCs w:val="24"/>
        </w:rPr>
        <w:t>Code of Professional Conduct for Court Interpreters and Translators,</w:t>
      </w:r>
      <w:r w:rsidRPr="00E532F2">
        <w:rPr>
          <w:sz w:val="24"/>
          <w:szCs w:val="24"/>
          <w:u w:val="single"/>
        </w:rPr>
        <w:t>”</w:t>
      </w:r>
      <w:r w:rsidRPr="00E532F2">
        <w:rPr>
          <w:sz w:val="24"/>
          <w:szCs w:val="24"/>
        </w:rPr>
        <w:t xml:space="preserve"> as set forth in Appendix H to this rule.</w:t>
      </w:r>
    </w:p>
    <w:p w:rsidR="008D1B66" w:rsidRPr="00E532F2" w:rsidRDefault="008D1B66" w:rsidP="008D1B66">
      <w:pPr>
        <w:ind w:left="720" w:firstLine="720"/>
        <w:jc w:val="both"/>
        <w:rPr>
          <w:sz w:val="24"/>
          <w:szCs w:val="24"/>
        </w:rPr>
      </w:pPr>
    </w:p>
    <w:p w:rsidR="008D1B66" w:rsidRPr="00E532F2" w:rsidRDefault="008D1B66" w:rsidP="008D1B66">
      <w:pPr>
        <w:ind w:left="720" w:firstLine="72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RULE 83. </w:t>
      </w:r>
      <w:r w:rsidRPr="00E532F2">
        <w:rPr>
          <w:b/>
          <w:bCs/>
          <w:sz w:val="24"/>
          <w:szCs w:val="24"/>
        </w:rPr>
        <w:tab/>
        <w:t xml:space="preserve">Revocation of Certification.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sz w:val="24"/>
          <w:szCs w:val="24"/>
        </w:rPr>
      </w:pPr>
      <w:r w:rsidRPr="00E532F2">
        <w:rPr>
          <w:sz w:val="24"/>
          <w:szCs w:val="24"/>
        </w:rPr>
        <w:t xml:space="preserve">The </w:t>
      </w:r>
      <w:r w:rsidRPr="00E532F2">
        <w:rPr>
          <w:sz w:val="24"/>
          <w:szCs w:val="24"/>
          <w:u w:val="single"/>
        </w:rPr>
        <w:t>Supreme Court Language Services</w:t>
      </w:r>
      <w:r w:rsidRPr="00E532F2">
        <w:rPr>
          <w:sz w:val="24"/>
          <w:szCs w:val="24"/>
        </w:rPr>
        <w:t xml:space="preserve"> Program may revoke the certification of a Supreme Court certified foreign language interpreter or a Supreme Court certified sign language interpreter or the provisional certification of a provisionally qualified foreign language interpreter for any of the following reasons: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(A) </w:t>
      </w:r>
      <w:r w:rsidRPr="00E532F2">
        <w:rPr>
          <w:sz w:val="24"/>
          <w:szCs w:val="24"/>
        </w:rPr>
        <w:tab/>
        <w:t xml:space="preserve">A material omission or misrepresentation in the application for certification from the interpreter;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(B) </w:t>
      </w:r>
      <w:r w:rsidRPr="00E532F2">
        <w:rPr>
          <w:sz w:val="24"/>
          <w:szCs w:val="24"/>
        </w:rPr>
        <w:tab/>
        <w:t xml:space="preserve">A substantial breach of the </w:t>
      </w:r>
      <w:r w:rsidRPr="00E532F2">
        <w:rPr>
          <w:sz w:val="24"/>
          <w:szCs w:val="24"/>
          <w:u w:val="single"/>
        </w:rPr>
        <w:t>“</w:t>
      </w:r>
      <w:r w:rsidRPr="00E532F2">
        <w:rPr>
          <w:sz w:val="24"/>
          <w:szCs w:val="24"/>
        </w:rPr>
        <w:t>Code of Professional Conduct for Court Interpreters and Translators,</w:t>
      </w:r>
      <w:r w:rsidRPr="00E532F2">
        <w:rPr>
          <w:sz w:val="24"/>
          <w:szCs w:val="24"/>
          <w:u w:val="single"/>
        </w:rPr>
        <w:t>”</w:t>
      </w:r>
      <w:r w:rsidRPr="00E532F2">
        <w:rPr>
          <w:sz w:val="24"/>
          <w:szCs w:val="24"/>
        </w:rPr>
        <w:t xml:space="preserve"> as set forth in Appendix H to this rule; </w:t>
      </w:r>
    </w:p>
    <w:p w:rsidR="008D1B66" w:rsidRPr="00E532F2" w:rsidRDefault="008D1B66" w:rsidP="008D1B66">
      <w:pPr>
        <w:autoSpaceDE w:val="0"/>
        <w:autoSpaceDN w:val="0"/>
        <w:adjustRightInd w:val="0"/>
        <w:ind w:left="720"/>
        <w:jc w:val="both"/>
        <w:rPr>
          <w:sz w:val="24"/>
          <w:szCs w:val="24"/>
        </w:rPr>
      </w:pPr>
    </w:p>
    <w:p w:rsidR="008D1B66" w:rsidRDefault="008D1B66" w:rsidP="008D1B66">
      <w:pPr>
        <w:autoSpaceDE w:val="0"/>
        <w:autoSpaceDN w:val="0"/>
        <w:adjustRightInd w:val="0"/>
        <w:ind w:left="720"/>
        <w:jc w:val="both"/>
        <w:rPr>
          <w:sz w:val="24"/>
          <w:szCs w:val="24"/>
        </w:rPr>
      </w:pPr>
      <w:r w:rsidRPr="00E532F2">
        <w:rPr>
          <w:sz w:val="24"/>
          <w:szCs w:val="24"/>
        </w:rPr>
        <w:t xml:space="preserve">(C) </w:t>
      </w:r>
      <w:r w:rsidRPr="00E532F2">
        <w:rPr>
          <w:sz w:val="24"/>
          <w:szCs w:val="24"/>
        </w:rPr>
        <w:tab/>
        <w:t xml:space="preserve">Noncompliance with the applicable continuing education requirements of </w:t>
      </w:r>
      <w:r w:rsidRPr="00E532F2">
        <w:rPr>
          <w:strike/>
          <w:sz w:val="24"/>
          <w:szCs w:val="24"/>
        </w:rPr>
        <w:t>Rule</w:t>
      </w:r>
      <w:r w:rsidRPr="00E532F2">
        <w:rPr>
          <w:sz w:val="24"/>
          <w:szCs w:val="24"/>
        </w:rPr>
        <w:t xml:space="preserve"> </w:t>
      </w:r>
      <w:r w:rsidRPr="00E532F2">
        <w:rPr>
          <w:sz w:val="24"/>
          <w:szCs w:val="24"/>
          <w:u w:val="single"/>
        </w:rPr>
        <w:t>Sup.R.</w:t>
      </w:r>
      <w:r w:rsidRPr="00E532F2">
        <w:rPr>
          <w:sz w:val="24"/>
          <w:szCs w:val="24"/>
        </w:rPr>
        <w:t xml:space="preserve"> 85 </w:t>
      </w:r>
      <w:r w:rsidRPr="00E532F2">
        <w:rPr>
          <w:strike/>
          <w:sz w:val="24"/>
          <w:szCs w:val="24"/>
        </w:rPr>
        <w:t>of the Rules of Superintendence for the Courts of Ohio</w:t>
      </w:r>
      <w:r w:rsidRPr="00E532F2">
        <w:rPr>
          <w:sz w:val="24"/>
          <w:szCs w:val="24"/>
        </w:rPr>
        <w:t>.</w:t>
      </w:r>
    </w:p>
    <w:p w:rsidR="008D1B66" w:rsidRDefault="008D1B66" w:rsidP="008D1B66">
      <w:pPr>
        <w:autoSpaceDE w:val="0"/>
        <w:autoSpaceDN w:val="0"/>
        <w:adjustRightInd w:val="0"/>
        <w:ind w:left="720"/>
        <w:jc w:val="both"/>
        <w:rPr>
          <w:sz w:val="24"/>
          <w:szCs w:val="24"/>
        </w:rPr>
      </w:pPr>
    </w:p>
    <w:p w:rsidR="008D1B66"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RULE 84. </w:t>
      </w:r>
      <w:r w:rsidRPr="00E532F2">
        <w:rPr>
          <w:b/>
          <w:bCs/>
          <w:sz w:val="24"/>
          <w:szCs w:val="24"/>
        </w:rPr>
        <w:tab/>
        <w:t xml:space="preserve">Code of Professional Conduct for Court Interpreters and Translators. </w:t>
      </w:r>
    </w:p>
    <w:p w:rsidR="008D1B66" w:rsidRPr="00E532F2" w:rsidRDefault="008D1B66" w:rsidP="008D1B66">
      <w:pPr>
        <w:jc w:val="both"/>
        <w:rPr>
          <w:sz w:val="24"/>
          <w:szCs w:val="24"/>
        </w:rPr>
      </w:pPr>
    </w:p>
    <w:p w:rsidR="008D1B66" w:rsidRPr="00E532F2" w:rsidRDefault="008D1B66" w:rsidP="008D1B66">
      <w:pPr>
        <w:jc w:val="both"/>
        <w:rPr>
          <w:sz w:val="24"/>
          <w:szCs w:val="24"/>
        </w:rPr>
      </w:pPr>
      <w:r w:rsidRPr="00E532F2">
        <w:rPr>
          <w:sz w:val="24"/>
          <w:szCs w:val="24"/>
        </w:rPr>
        <w:t xml:space="preserve">Supreme Court certified foreign language interpreters, Supreme Court certified sign language interpreters, provisionally qualified foreign language interpreters, and translators shall be subject to the </w:t>
      </w:r>
      <w:r w:rsidRPr="00E532F2">
        <w:rPr>
          <w:sz w:val="24"/>
          <w:szCs w:val="24"/>
          <w:u w:val="single"/>
        </w:rPr>
        <w:t>“</w:t>
      </w:r>
      <w:r w:rsidRPr="00E532F2">
        <w:rPr>
          <w:sz w:val="24"/>
          <w:szCs w:val="24"/>
        </w:rPr>
        <w:t>Code of Professional Conduct for Court Interpreters and Translators,</w:t>
      </w:r>
      <w:r w:rsidRPr="00E532F2">
        <w:rPr>
          <w:sz w:val="24"/>
          <w:szCs w:val="24"/>
          <w:u w:val="single"/>
        </w:rPr>
        <w:t>”</w:t>
      </w:r>
      <w:r w:rsidRPr="00E532F2">
        <w:rPr>
          <w:sz w:val="24"/>
          <w:szCs w:val="24"/>
        </w:rPr>
        <w:t xml:space="preserve"> as set forth in Appendix H to this rule.</w:t>
      </w:r>
    </w:p>
    <w:p w:rsidR="008D1B66" w:rsidRPr="00E532F2" w:rsidRDefault="008D1B66" w:rsidP="008D1B66">
      <w:pPr>
        <w:jc w:val="both"/>
        <w:rPr>
          <w:sz w:val="24"/>
          <w:szCs w:val="24"/>
        </w:rPr>
      </w:pPr>
    </w:p>
    <w:p w:rsidR="008D1B66" w:rsidRPr="00E532F2" w:rsidRDefault="008D1B66" w:rsidP="008D1B66">
      <w:pPr>
        <w:jc w:val="both"/>
        <w:rPr>
          <w:sz w:val="24"/>
          <w:szCs w:val="24"/>
        </w:rPr>
      </w:pPr>
    </w:p>
    <w:p w:rsidR="008D1B66" w:rsidRPr="00640AF9" w:rsidRDefault="008D1B66" w:rsidP="008D1B66">
      <w:pPr>
        <w:pStyle w:val="Default"/>
        <w:rPr>
          <w:b/>
          <w:u w:val="none"/>
        </w:rPr>
      </w:pPr>
      <w:r w:rsidRPr="00640AF9">
        <w:rPr>
          <w:b/>
          <w:u w:val="none"/>
        </w:rPr>
        <w:t xml:space="preserve">RULE 85. </w:t>
      </w:r>
      <w:r w:rsidRPr="00640AF9">
        <w:rPr>
          <w:b/>
          <w:u w:val="none"/>
        </w:rPr>
        <w:tab/>
        <w:t xml:space="preserve">Continuing Education. </w:t>
      </w:r>
    </w:p>
    <w:p w:rsidR="008D1B66" w:rsidRPr="00CD1802" w:rsidRDefault="008D1B66" w:rsidP="008D1B66">
      <w:pPr>
        <w:pStyle w:val="Default"/>
        <w:rPr>
          <w:b/>
        </w:rPr>
      </w:pPr>
    </w:p>
    <w:p w:rsidR="008D1B66" w:rsidRPr="00640AF9" w:rsidRDefault="008D1B66" w:rsidP="008D1B66">
      <w:pPr>
        <w:pStyle w:val="Default"/>
        <w:rPr>
          <w:b/>
          <w:u w:val="none"/>
        </w:rPr>
      </w:pPr>
      <w:r w:rsidRPr="00640AF9">
        <w:rPr>
          <w:b/>
          <w:u w:val="none"/>
        </w:rPr>
        <w:t xml:space="preserve">(A) </w:t>
      </w:r>
      <w:r w:rsidRPr="00640AF9">
        <w:rPr>
          <w:b/>
          <w:u w:val="none"/>
        </w:rPr>
        <w:tab/>
        <w:t xml:space="preserve">Requirements </w:t>
      </w:r>
    </w:p>
    <w:p w:rsidR="008D1B66" w:rsidRPr="00E532F2" w:rsidRDefault="008D1B66" w:rsidP="008D1B66">
      <w:pPr>
        <w:pStyle w:val="Default"/>
      </w:pPr>
    </w:p>
    <w:p w:rsidR="008D1B66" w:rsidRPr="00187278" w:rsidRDefault="008D1B66" w:rsidP="008D1B66">
      <w:pPr>
        <w:pStyle w:val="Default"/>
        <w:ind w:left="720"/>
        <w:rPr>
          <w:u w:val="none"/>
        </w:rPr>
      </w:pPr>
      <w:r w:rsidRPr="00187278">
        <w:rPr>
          <w:u w:val="none"/>
        </w:rPr>
        <w:t xml:space="preserve">(1) </w:t>
      </w:r>
      <w:r w:rsidRPr="00187278">
        <w:rPr>
          <w:u w:val="none"/>
        </w:rPr>
        <w:tab/>
        <w:t xml:space="preserve">Each Supreme Court certified foreign language interpreter and Supreme Court certified sign language interpreter shall complete and report, on a form provided by the </w:t>
      </w:r>
      <w:r w:rsidRPr="00187278">
        <w:t>Supreme Court Language Services Program</w:t>
      </w:r>
      <w:r w:rsidRPr="00187278">
        <w:rPr>
          <w:u w:val="none"/>
        </w:rPr>
        <w:t xml:space="preserve">, at least twenty-four credit hours of continuing education offered or accredited by the </w:t>
      </w:r>
      <w:r w:rsidRPr="00187278">
        <w:rPr>
          <w:strike/>
          <w:u w:val="none"/>
        </w:rPr>
        <w:t>Program</w:t>
      </w:r>
      <w:r w:rsidRPr="00187278">
        <w:rPr>
          <w:u w:val="none"/>
        </w:rPr>
        <w:t xml:space="preserve"> </w:t>
      </w:r>
      <w:r w:rsidRPr="00187278">
        <w:t>program</w:t>
      </w:r>
      <w:r w:rsidRPr="00187278">
        <w:rPr>
          <w:u w:val="none"/>
        </w:rPr>
        <w:t xml:space="preserve"> for each two-year reporting period. Six of the credit hours shall consist of ethics instruction and the remaining eighteen general credit hours shall be relevant to the work of the interpreter in the legal setting. The interpreter may carry forward a maximum of twelve general credit hours into the following biennial reporting period. </w:t>
      </w:r>
    </w:p>
    <w:p w:rsidR="008D1B66" w:rsidRPr="00187278" w:rsidRDefault="008D1B66" w:rsidP="008D1B66">
      <w:pPr>
        <w:pStyle w:val="Default"/>
        <w:ind w:left="720"/>
        <w:rPr>
          <w:u w:val="none"/>
        </w:rPr>
      </w:pPr>
    </w:p>
    <w:p w:rsidR="008D1B66" w:rsidRDefault="008D1B66" w:rsidP="008D1B66">
      <w:pPr>
        <w:pStyle w:val="Default"/>
        <w:ind w:left="720"/>
      </w:pPr>
      <w:r w:rsidRPr="00187278">
        <w:rPr>
          <w:u w:val="none"/>
        </w:rPr>
        <w:t xml:space="preserve">(2) </w:t>
      </w:r>
      <w:r w:rsidRPr="00187278">
        <w:rPr>
          <w:u w:val="none"/>
        </w:rPr>
        <w:tab/>
        <w:t xml:space="preserve">Each provisionally qualified foreign language interpreter shall complete and report, on a form provided by the </w:t>
      </w:r>
      <w:r w:rsidRPr="00187278">
        <w:rPr>
          <w:strike/>
          <w:u w:val="none"/>
        </w:rPr>
        <w:t>Program</w:t>
      </w:r>
      <w:r w:rsidRPr="00187278">
        <w:rPr>
          <w:u w:val="none"/>
        </w:rPr>
        <w:t xml:space="preserve"> </w:t>
      </w:r>
      <w:r w:rsidRPr="00187278">
        <w:t>program</w:t>
      </w:r>
      <w:r w:rsidRPr="00187278">
        <w:rPr>
          <w:u w:val="none"/>
        </w:rPr>
        <w:t xml:space="preserve">, at least twenty-four credit hours of continuing education offered or accredited by the </w:t>
      </w:r>
      <w:r w:rsidRPr="00187278">
        <w:rPr>
          <w:strike/>
          <w:u w:val="none"/>
        </w:rPr>
        <w:t>Program</w:t>
      </w:r>
      <w:r w:rsidRPr="00187278">
        <w:rPr>
          <w:u w:val="none"/>
        </w:rPr>
        <w:t xml:space="preserve"> </w:t>
      </w:r>
      <w:r w:rsidRPr="00187278">
        <w:t>program</w:t>
      </w:r>
      <w:r w:rsidRPr="00187278">
        <w:rPr>
          <w:u w:val="none"/>
        </w:rPr>
        <w:t xml:space="preserve"> within twenty-four months after the date of the last oral examination of the </w:t>
      </w:r>
      <w:r w:rsidRPr="00187278">
        <w:rPr>
          <w:strike/>
          <w:u w:val="none"/>
        </w:rPr>
        <w:t>Consortium for Language Access in the</w:t>
      </w:r>
      <w:r w:rsidRPr="00187278">
        <w:rPr>
          <w:u w:val="none"/>
        </w:rPr>
        <w:t xml:space="preserve"> </w:t>
      </w:r>
      <w:r w:rsidRPr="00187278">
        <w:t>National Center for State</w:t>
      </w:r>
      <w:r w:rsidRPr="00187278">
        <w:rPr>
          <w:u w:val="none"/>
        </w:rPr>
        <w:t xml:space="preserve"> Courts administered by the </w:t>
      </w:r>
      <w:r w:rsidRPr="00187278">
        <w:rPr>
          <w:strike/>
          <w:u w:val="none"/>
        </w:rPr>
        <w:t>Program</w:t>
      </w:r>
      <w:r w:rsidRPr="00187278">
        <w:rPr>
          <w:u w:val="none"/>
        </w:rPr>
        <w:t xml:space="preserve"> </w:t>
      </w:r>
      <w:r w:rsidRPr="00187278">
        <w:t>program.</w:t>
      </w:r>
      <w:r w:rsidRPr="00E532F2">
        <w:t xml:space="preserve"> </w:t>
      </w:r>
    </w:p>
    <w:p w:rsidR="008D1B66" w:rsidRPr="00E532F2" w:rsidRDefault="008D1B66" w:rsidP="008D1B66">
      <w:pPr>
        <w:pStyle w:val="Default"/>
        <w:ind w:left="720"/>
      </w:pPr>
    </w:p>
    <w:p w:rsidR="008D1B66" w:rsidRPr="00187278" w:rsidRDefault="008D1B66" w:rsidP="008D1B66">
      <w:pPr>
        <w:pStyle w:val="Default"/>
        <w:rPr>
          <w:b/>
        </w:rPr>
      </w:pPr>
      <w:r w:rsidRPr="00187278">
        <w:rPr>
          <w:b/>
          <w:u w:val="none"/>
        </w:rPr>
        <w:t xml:space="preserve">(B) </w:t>
      </w:r>
      <w:r w:rsidRPr="00187278">
        <w:rPr>
          <w:b/>
          <w:u w:val="none"/>
        </w:rPr>
        <w:tab/>
      </w:r>
      <w:r w:rsidRPr="00187278">
        <w:rPr>
          <w:b/>
          <w:strike/>
          <w:u w:val="none"/>
        </w:rPr>
        <w:t>Duties of the Program</w:t>
      </w:r>
      <w:r w:rsidRPr="00640AF9">
        <w:rPr>
          <w:b/>
          <w:u w:val="none"/>
        </w:rPr>
        <w:t xml:space="preserve"> </w:t>
      </w:r>
      <w:r w:rsidRPr="00187278">
        <w:rPr>
          <w:b/>
        </w:rPr>
        <w:t>Compliance with requirements</w:t>
      </w:r>
    </w:p>
    <w:p w:rsidR="008D1B66" w:rsidRPr="00E532F2" w:rsidRDefault="008D1B66" w:rsidP="008D1B66">
      <w:pPr>
        <w:pStyle w:val="Default"/>
      </w:pPr>
    </w:p>
    <w:p w:rsidR="008D1B66" w:rsidRPr="004502F7" w:rsidRDefault="008D1B66" w:rsidP="008D1B66">
      <w:pPr>
        <w:pStyle w:val="Default"/>
        <w:ind w:left="720"/>
        <w:rPr>
          <w:strike/>
          <w:u w:val="none"/>
        </w:rPr>
      </w:pPr>
      <w:r w:rsidRPr="004502F7">
        <w:rPr>
          <w:strike/>
          <w:u w:val="none"/>
        </w:rPr>
        <w:t>In administering the continuing education requirements of this rule, the Progra</w:t>
      </w:r>
      <w:r w:rsidRPr="00187278">
        <w:rPr>
          <w:strike/>
          <w:u w:val="none"/>
        </w:rPr>
        <w:t>m</w:t>
      </w:r>
      <w:r w:rsidRPr="00187278">
        <w:rPr>
          <w:u w:val="none"/>
        </w:rPr>
        <w:t xml:space="preserve"> </w:t>
      </w:r>
      <w:r>
        <w:t xml:space="preserve">The </w:t>
      </w:r>
      <w:r w:rsidRPr="00187278">
        <w:t>program</w:t>
      </w:r>
      <w:r w:rsidRPr="00187278">
        <w:rPr>
          <w:u w:val="none"/>
        </w:rPr>
        <w:t xml:space="preserve"> shall </w:t>
      </w:r>
      <w:r w:rsidRPr="004502F7">
        <w:rPr>
          <w:strike/>
          <w:u w:val="none"/>
        </w:rPr>
        <w:t xml:space="preserve">do both of the following: </w:t>
      </w:r>
    </w:p>
    <w:p w:rsidR="008D1B66" w:rsidRPr="000D34F6" w:rsidRDefault="008D1B66" w:rsidP="008D1B66">
      <w:pPr>
        <w:pStyle w:val="Default"/>
        <w:ind w:left="1440"/>
        <w:rPr>
          <w:u w:val="none"/>
        </w:rPr>
      </w:pPr>
      <w:r w:rsidRPr="004502F7">
        <w:rPr>
          <w:strike/>
          <w:u w:val="none"/>
        </w:rPr>
        <w:t>(1)</w:t>
      </w:r>
      <w:r w:rsidRPr="000D34F6">
        <w:rPr>
          <w:u w:val="none"/>
        </w:rPr>
        <w:t xml:space="preserve"> </w:t>
      </w:r>
      <w:r w:rsidRPr="000D34F6">
        <w:rPr>
          <w:u w:val="none"/>
        </w:rPr>
        <w:tab/>
      </w:r>
      <w:r w:rsidRPr="004502F7">
        <w:rPr>
          <w:strike/>
          <w:u w:val="none"/>
        </w:rPr>
        <w:t>Keep</w:t>
      </w:r>
      <w:r w:rsidRPr="000D34F6">
        <w:rPr>
          <w:u w:val="none"/>
        </w:rPr>
        <w:t xml:space="preserve"> </w:t>
      </w:r>
      <w:r>
        <w:t>keep</w:t>
      </w:r>
      <w:r>
        <w:rPr>
          <w:u w:val="none"/>
        </w:rPr>
        <w:t xml:space="preserve"> </w:t>
      </w:r>
      <w:r w:rsidRPr="000D34F6">
        <w:rPr>
          <w:u w:val="none"/>
        </w:rPr>
        <w:t xml:space="preserve">a record of the continuing education hours of each Supreme Court certified foreign language interpreter, Supreme Court certified sign language interpreter, and provisionally qualified foreign language interpreter, provided it shall be the responsibility of the interpreter to inform the </w:t>
      </w:r>
      <w:r w:rsidRPr="000D34F6">
        <w:rPr>
          <w:strike/>
          <w:u w:val="none"/>
        </w:rPr>
        <w:t>Program</w:t>
      </w:r>
      <w:r w:rsidRPr="000D34F6">
        <w:rPr>
          <w:u w:val="none"/>
        </w:rPr>
        <w:t xml:space="preserve"> </w:t>
      </w:r>
      <w:r w:rsidRPr="000D34F6">
        <w:t>program</w:t>
      </w:r>
      <w:r w:rsidRPr="000D34F6">
        <w:rPr>
          <w:u w:val="none"/>
        </w:rPr>
        <w:t xml:space="preserve"> of meeting the continuing education requirements</w:t>
      </w:r>
      <w:r w:rsidRPr="004502F7">
        <w:rPr>
          <w:strike/>
          <w:u w:val="none"/>
        </w:rPr>
        <w:t>;</w:t>
      </w:r>
      <w:r w:rsidRPr="000D34F6">
        <w:rPr>
          <w:u w:val="none"/>
        </w:rPr>
        <w:t xml:space="preserve"> </w:t>
      </w:r>
    </w:p>
    <w:p w:rsidR="008D1B66" w:rsidRPr="00E532F2" w:rsidRDefault="008D1B66" w:rsidP="008D1B66">
      <w:pPr>
        <w:pStyle w:val="Default"/>
      </w:pPr>
    </w:p>
    <w:p w:rsidR="008D1B66" w:rsidRPr="00E532F2" w:rsidRDefault="008D1B66" w:rsidP="008D1B66">
      <w:pPr>
        <w:pStyle w:val="Default"/>
        <w:ind w:left="1440"/>
      </w:pPr>
      <w:r w:rsidRPr="004502F7">
        <w:rPr>
          <w:strike/>
          <w:u w:val="none"/>
        </w:rPr>
        <w:t>(2)</w:t>
      </w:r>
      <w:r w:rsidRPr="00640AF9">
        <w:rPr>
          <w:u w:val="none"/>
        </w:rPr>
        <w:t xml:space="preserve"> </w:t>
      </w:r>
      <w:r w:rsidRPr="00640AF9">
        <w:rPr>
          <w:u w:val="none"/>
        </w:rPr>
        <w:tab/>
      </w:r>
      <w:r w:rsidRPr="00640AF9">
        <w:rPr>
          <w:strike/>
          <w:u w:val="none"/>
        </w:rPr>
        <w:t>Accredit</w:t>
      </w:r>
      <w:r w:rsidRPr="00E532F2">
        <w:t>.</w:t>
      </w:r>
    </w:p>
    <w:p w:rsidR="008D1B66" w:rsidRPr="00E532F2" w:rsidRDefault="008D1B66" w:rsidP="008D1B66">
      <w:pPr>
        <w:pStyle w:val="Default"/>
      </w:pPr>
    </w:p>
    <w:p w:rsidR="008D1B66" w:rsidRPr="000D34F6" w:rsidRDefault="008D1B66" w:rsidP="008D1B66">
      <w:pPr>
        <w:pStyle w:val="Default"/>
        <w:rPr>
          <w:b/>
        </w:rPr>
      </w:pPr>
      <w:r w:rsidRPr="000D34F6">
        <w:rPr>
          <w:b/>
        </w:rPr>
        <w:t>(C)</w:t>
      </w:r>
      <w:r w:rsidRPr="00640AF9">
        <w:rPr>
          <w:b/>
          <w:u w:val="none"/>
        </w:rPr>
        <w:tab/>
      </w:r>
      <w:r w:rsidRPr="000D34F6">
        <w:rPr>
          <w:b/>
        </w:rPr>
        <w:t xml:space="preserve">Accreditation </w:t>
      </w:r>
    </w:p>
    <w:p w:rsidR="008D1B66" w:rsidRPr="00E532F2" w:rsidRDefault="008D1B66" w:rsidP="008D1B66">
      <w:pPr>
        <w:pStyle w:val="Default"/>
      </w:pPr>
    </w:p>
    <w:p w:rsidR="008D1B66" w:rsidRPr="000D34F6" w:rsidRDefault="008D1B66" w:rsidP="008D1B66">
      <w:pPr>
        <w:pStyle w:val="Default"/>
        <w:ind w:left="720"/>
        <w:rPr>
          <w:b/>
          <w:bCs/>
          <w:u w:val="none"/>
        </w:rPr>
      </w:pPr>
      <w:r w:rsidRPr="000D34F6">
        <w:t>The program shall accredit</w:t>
      </w:r>
      <w:r w:rsidRPr="000D34F6">
        <w:rPr>
          <w:u w:val="none"/>
        </w:rPr>
        <w:t xml:space="preserve"> continuing education programs, activities, and sponsors and establish procedures for accreditation, provided any continuing education programs or activities offered by the </w:t>
      </w:r>
      <w:r w:rsidRPr="000D34F6">
        <w:rPr>
          <w:strike/>
          <w:u w:val="none"/>
        </w:rPr>
        <w:t>Consortium for Language Access in the</w:t>
      </w:r>
      <w:r w:rsidRPr="000D34F6">
        <w:rPr>
          <w:u w:val="none"/>
        </w:rPr>
        <w:t xml:space="preserve"> </w:t>
      </w:r>
      <w:r w:rsidRPr="000D34F6">
        <w:t xml:space="preserve">National Center for State </w:t>
      </w:r>
      <w:r w:rsidRPr="000D34F6">
        <w:rPr>
          <w:u w:val="none"/>
        </w:rPr>
        <w:t xml:space="preserve">Courts, the National Association of Judiciary Interpreters and Translators, </w:t>
      </w:r>
      <w:r w:rsidRPr="00640AF9">
        <w:rPr>
          <w:color w:val="auto"/>
        </w:rPr>
        <w:t>and</w:t>
      </w:r>
      <w:r w:rsidRPr="000D34F6">
        <w:rPr>
          <w:u w:val="none"/>
        </w:rPr>
        <w:t xml:space="preserve"> the Registry of Interpreters for the Deaf</w:t>
      </w:r>
      <w:r w:rsidRPr="00640AF9">
        <w:rPr>
          <w:strike/>
          <w:color w:val="auto"/>
          <w:u w:val="none"/>
        </w:rPr>
        <w:t>, and the National Interpreter Council</w:t>
      </w:r>
      <w:r w:rsidRPr="000D34F6">
        <w:rPr>
          <w:u w:val="none"/>
        </w:rPr>
        <w:t xml:space="preserve"> shall not require accreditation. The </w:t>
      </w:r>
      <w:r w:rsidRPr="000D34F6">
        <w:rPr>
          <w:strike/>
          <w:u w:val="none"/>
        </w:rPr>
        <w:t>Program</w:t>
      </w:r>
      <w:r w:rsidRPr="000D34F6">
        <w:rPr>
          <w:u w:val="none"/>
        </w:rPr>
        <w:t xml:space="preserve"> </w:t>
      </w:r>
      <w:r w:rsidRPr="000D34F6">
        <w:t>program</w:t>
      </w:r>
      <w:r w:rsidRPr="000D34F6">
        <w:rPr>
          <w:u w:val="none"/>
        </w:rPr>
        <w:t xml:space="preserve"> may assess a reasonable nonrefundable application fee in an amount as determined by the </w:t>
      </w:r>
      <w:r w:rsidRPr="000D34F6">
        <w:rPr>
          <w:strike/>
          <w:u w:val="none"/>
        </w:rPr>
        <w:t>Program</w:t>
      </w:r>
      <w:r w:rsidRPr="000D34F6">
        <w:rPr>
          <w:u w:val="none"/>
        </w:rPr>
        <w:t xml:space="preserve"> program for a sponsor submitting a program or activity for accreditation.</w:t>
      </w:r>
    </w:p>
    <w:p w:rsidR="008D1B66" w:rsidRPr="00E532F2" w:rsidRDefault="008D1B66" w:rsidP="008D1B66">
      <w:pPr>
        <w:pStyle w:val="Default"/>
      </w:pPr>
    </w:p>
    <w:p w:rsidR="008D1B66" w:rsidRPr="00E532F2" w:rsidRDefault="008D1B66" w:rsidP="008D1B66">
      <w:pPr>
        <w:pStyle w:val="Default"/>
      </w:pPr>
    </w:p>
    <w:p w:rsidR="008D1B66" w:rsidRPr="000D34F6" w:rsidRDefault="008D1B66" w:rsidP="008D1B66">
      <w:pPr>
        <w:pStyle w:val="Default"/>
        <w:rPr>
          <w:b/>
          <w:u w:val="none"/>
        </w:rPr>
      </w:pPr>
      <w:r w:rsidRPr="000D34F6">
        <w:rPr>
          <w:b/>
          <w:u w:val="none"/>
        </w:rPr>
        <w:t xml:space="preserve">RULE 86. </w:t>
      </w:r>
      <w:r w:rsidRPr="000D34F6">
        <w:rPr>
          <w:b/>
          <w:u w:val="none"/>
        </w:rPr>
        <w:tab/>
        <w:t xml:space="preserve">Certification Roster. </w:t>
      </w:r>
    </w:p>
    <w:p w:rsidR="008D1B66" w:rsidRPr="00E532F2" w:rsidRDefault="008D1B66" w:rsidP="008D1B66">
      <w:pPr>
        <w:pStyle w:val="Default"/>
      </w:pPr>
    </w:p>
    <w:p w:rsidR="008D1B66" w:rsidRPr="00E532F2" w:rsidRDefault="008D1B66" w:rsidP="008D1B66">
      <w:pPr>
        <w:autoSpaceDE w:val="0"/>
        <w:autoSpaceDN w:val="0"/>
        <w:adjustRightInd w:val="0"/>
        <w:jc w:val="both"/>
        <w:rPr>
          <w:sz w:val="24"/>
          <w:szCs w:val="24"/>
        </w:rPr>
      </w:pPr>
      <w:r w:rsidRPr="00E532F2">
        <w:rPr>
          <w:sz w:val="24"/>
          <w:szCs w:val="24"/>
        </w:rPr>
        <w:t xml:space="preserve">The </w:t>
      </w:r>
      <w:r w:rsidRPr="00E532F2">
        <w:rPr>
          <w:sz w:val="24"/>
          <w:szCs w:val="24"/>
          <w:u w:val="single"/>
        </w:rPr>
        <w:t>Supreme Court Language Services</w:t>
      </w:r>
      <w:r w:rsidRPr="00E532F2">
        <w:rPr>
          <w:sz w:val="24"/>
          <w:szCs w:val="24"/>
        </w:rPr>
        <w:t xml:space="preserve"> Program shall maintain a </w:t>
      </w:r>
      <w:r w:rsidRPr="00E532F2">
        <w:rPr>
          <w:strike/>
          <w:sz w:val="24"/>
          <w:szCs w:val="24"/>
        </w:rPr>
        <w:t>list</w:t>
      </w:r>
      <w:r w:rsidRPr="00E532F2">
        <w:rPr>
          <w:sz w:val="24"/>
          <w:szCs w:val="24"/>
        </w:rPr>
        <w:t xml:space="preserve"> </w:t>
      </w:r>
      <w:r w:rsidRPr="00E532F2">
        <w:rPr>
          <w:sz w:val="24"/>
          <w:szCs w:val="24"/>
          <w:u w:val="single"/>
        </w:rPr>
        <w:t>roster</w:t>
      </w:r>
      <w:r w:rsidRPr="00E532F2">
        <w:rPr>
          <w:sz w:val="24"/>
          <w:szCs w:val="24"/>
        </w:rPr>
        <w:t xml:space="preserve"> of each Supreme Court certified foreign language interpreter, Supreme Court certified sign language interpreter, and provisionally qualified foreign language interpreter who is in compliance with the applicable continuing education requirements of </w:t>
      </w:r>
      <w:r w:rsidRPr="00E532F2">
        <w:rPr>
          <w:strike/>
          <w:sz w:val="24"/>
          <w:szCs w:val="24"/>
        </w:rPr>
        <w:t>Rule</w:t>
      </w:r>
      <w:r w:rsidRPr="00E532F2">
        <w:rPr>
          <w:sz w:val="24"/>
          <w:szCs w:val="24"/>
        </w:rPr>
        <w:t xml:space="preserve"> </w:t>
      </w:r>
      <w:r w:rsidRPr="00E532F2">
        <w:rPr>
          <w:sz w:val="24"/>
          <w:szCs w:val="24"/>
          <w:u w:val="single"/>
        </w:rPr>
        <w:t>Sup.R.</w:t>
      </w:r>
      <w:r w:rsidRPr="00E532F2">
        <w:rPr>
          <w:sz w:val="24"/>
          <w:szCs w:val="24"/>
        </w:rPr>
        <w:t xml:space="preserve"> 85</w:t>
      </w:r>
      <w:r w:rsidRPr="00E532F2">
        <w:rPr>
          <w:sz w:val="24"/>
          <w:szCs w:val="24"/>
          <w:u w:val="single"/>
        </w:rPr>
        <w:t>(A)</w:t>
      </w:r>
      <w:r w:rsidRPr="00E532F2">
        <w:rPr>
          <w:sz w:val="24"/>
          <w:szCs w:val="24"/>
        </w:rPr>
        <w:t xml:space="preserve"> </w:t>
      </w:r>
      <w:r w:rsidRPr="00E532F2">
        <w:rPr>
          <w:strike/>
          <w:sz w:val="24"/>
          <w:szCs w:val="24"/>
        </w:rPr>
        <w:t>of the Rules of Superintendence for the Courts of Ohio and</w:t>
      </w:r>
      <w:r w:rsidRPr="00E532F2">
        <w:rPr>
          <w:sz w:val="24"/>
          <w:szCs w:val="24"/>
          <w:u w:val="single"/>
        </w:rPr>
        <w:t>.  The program</w:t>
      </w:r>
      <w:r w:rsidRPr="00E532F2">
        <w:rPr>
          <w:sz w:val="24"/>
          <w:szCs w:val="24"/>
        </w:rPr>
        <w:t xml:space="preserve"> shall post the </w:t>
      </w:r>
      <w:r w:rsidRPr="00E532F2">
        <w:rPr>
          <w:strike/>
          <w:sz w:val="24"/>
          <w:szCs w:val="24"/>
        </w:rPr>
        <w:t>list</w:t>
      </w:r>
      <w:r w:rsidRPr="00E532F2">
        <w:rPr>
          <w:sz w:val="24"/>
          <w:szCs w:val="24"/>
        </w:rPr>
        <w:t xml:space="preserve"> </w:t>
      </w:r>
      <w:r w:rsidRPr="00E532F2">
        <w:rPr>
          <w:sz w:val="24"/>
          <w:szCs w:val="24"/>
          <w:u w:val="single"/>
        </w:rPr>
        <w:t>roster</w:t>
      </w:r>
      <w:r w:rsidRPr="00E532F2">
        <w:rPr>
          <w:sz w:val="24"/>
          <w:szCs w:val="24"/>
        </w:rPr>
        <w:t xml:space="preserve"> on the website of the Supreme Court.</w:t>
      </w:r>
    </w:p>
    <w:p w:rsidR="008D1B66" w:rsidRPr="00E532F2" w:rsidRDefault="008D1B66" w:rsidP="008D1B66">
      <w:pPr>
        <w:autoSpaceDE w:val="0"/>
        <w:autoSpaceDN w:val="0"/>
        <w:adjustRightInd w:val="0"/>
        <w:jc w:val="both"/>
        <w:rPr>
          <w:b/>
          <w:bCs/>
          <w:spacing w:val="1"/>
          <w:sz w:val="24"/>
          <w:szCs w:val="24"/>
        </w:rPr>
      </w:pPr>
    </w:p>
    <w:p w:rsidR="008D1B66" w:rsidRPr="00E532F2" w:rsidRDefault="008D1B66" w:rsidP="008D1B66">
      <w:pPr>
        <w:pStyle w:val="NoSpacing"/>
        <w:ind w:left="720"/>
        <w:jc w:val="both"/>
        <w:rPr>
          <w:strike/>
          <w:sz w:val="24"/>
          <w:szCs w:val="24"/>
          <w:u w:val="single"/>
        </w:rPr>
      </w:pPr>
    </w:p>
    <w:p w:rsidR="008D1B66" w:rsidRPr="000D34F6" w:rsidRDefault="008D1B66" w:rsidP="008D1B66">
      <w:pPr>
        <w:pStyle w:val="Default"/>
        <w:rPr>
          <w:b/>
        </w:rPr>
      </w:pPr>
      <w:r w:rsidRPr="003F0D69">
        <w:rPr>
          <w:b/>
          <w:u w:val="none"/>
        </w:rPr>
        <w:t xml:space="preserve">RULE 87. </w:t>
      </w:r>
      <w:r w:rsidRPr="003F0D69">
        <w:rPr>
          <w:b/>
          <w:u w:val="none"/>
        </w:rPr>
        <w:tab/>
      </w:r>
      <w:r w:rsidRPr="003F0D69">
        <w:rPr>
          <w:b/>
          <w:strike/>
          <w:u w:val="none"/>
        </w:rPr>
        <w:t>Establishment of Procedures by the Program</w:t>
      </w:r>
      <w:r w:rsidRPr="003F0D69">
        <w:rPr>
          <w:b/>
          <w:u w:val="none"/>
        </w:rPr>
        <w:t xml:space="preserve"> </w:t>
      </w:r>
      <w:r w:rsidRPr="000D34F6">
        <w:rPr>
          <w:b/>
        </w:rPr>
        <w:t>Non-Certification Roster</w:t>
      </w:r>
      <w:r w:rsidRPr="003F0D69">
        <w:rPr>
          <w:b/>
          <w:u w:val="none"/>
        </w:rPr>
        <w:t xml:space="preserve">. </w:t>
      </w:r>
    </w:p>
    <w:p w:rsidR="008D1B66" w:rsidRPr="00E532F2" w:rsidRDefault="008D1B66" w:rsidP="008D1B66">
      <w:pPr>
        <w:pStyle w:val="NoSpacing"/>
        <w:jc w:val="both"/>
        <w:rPr>
          <w:strike/>
          <w:sz w:val="24"/>
          <w:szCs w:val="24"/>
        </w:rPr>
      </w:pPr>
    </w:p>
    <w:p w:rsidR="008D1B66" w:rsidRPr="00E532F2" w:rsidRDefault="008D1B66" w:rsidP="008D1B66">
      <w:pPr>
        <w:autoSpaceDE w:val="0"/>
        <w:autoSpaceDN w:val="0"/>
        <w:adjustRightInd w:val="0"/>
        <w:jc w:val="both"/>
        <w:rPr>
          <w:sz w:val="24"/>
          <w:szCs w:val="24"/>
          <w:u w:val="single"/>
        </w:rPr>
      </w:pPr>
      <w:r w:rsidRPr="00E532F2">
        <w:rPr>
          <w:sz w:val="24"/>
          <w:szCs w:val="24"/>
        </w:rPr>
        <w:t xml:space="preserve">The </w:t>
      </w:r>
      <w:r w:rsidRPr="00E532F2">
        <w:rPr>
          <w:sz w:val="24"/>
          <w:szCs w:val="24"/>
          <w:u w:val="single"/>
        </w:rPr>
        <w:t>Supreme Court Language Services</w:t>
      </w:r>
      <w:r w:rsidRPr="00E532F2">
        <w:rPr>
          <w:sz w:val="24"/>
          <w:szCs w:val="24"/>
        </w:rPr>
        <w:t xml:space="preserve"> Program may </w:t>
      </w:r>
      <w:r w:rsidRPr="00E532F2">
        <w:rPr>
          <w:strike/>
          <w:sz w:val="24"/>
          <w:szCs w:val="24"/>
        </w:rPr>
        <w:t>establish procedures as needed to implement Rules 80 through 86 of the Rules of Superintendence for the Courts of Ohio</w:t>
      </w:r>
      <w:r w:rsidRPr="00E532F2">
        <w:rPr>
          <w:sz w:val="24"/>
          <w:szCs w:val="24"/>
        </w:rPr>
        <w:t xml:space="preserve"> </w:t>
      </w:r>
      <w:r w:rsidRPr="00E532F2">
        <w:rPr>
          <w:sz w:val="24"/>
          <w:szCs w:val="24"/>
          <w:u w:val="single"/>
        </w:rPr>
        <w:t>maintain and distribute a roster of foreign language interpreters to whom both of the following apply:</w:t>
      </w:r>
    </w:p>
    <w:p w:rsidR="008D1B66" w:rsidRPr="00E532F2" w:rsidRDefault="008D1B66" w:rsidP="008D1B66">
      <w:pPr>
        <w:autoSpaceDE w:val="0"/>
        <w:autoSpaceDN w:val="0"/>
        <w:adjustRightInd w:val="0"/>
        <w:ind w:left="720"/>
        <w:jc w:val="both"/>
        <w:rPr>
          <w:sz w:val="24"/>
          <w:szCs w:val="24"/>
          <w:u w:val="single"/>
        </w:rPr>
      </w:pPr>
    </w:p>
    <w:p w:rsidR="008D1B66" w:rsidRPr="00E532F2" w:rsidRDefault="008D1B66" w:rsidP="008D1B66">
      <w:pPr>
        <w:autoSpaceDE w:val="0"/>
        <w:autoSpaceDN w:val="0"/>
        <w:adjustRightInd w:val="0"/>
        <w:ind w:left="720"/>
        <w:jc w:val="both"/>
        <w:rPr>
          <w:sz w:val="24"/>
          <w:szCs w:val="24"/>
          <w:u w:val="single"/>
        </w:rPr>
      </w:pPr>
      <w:r w:rsidRPr="00E532F2">
        <w:rPr>
          <w:sz w:val="24"/>
          <w:szCs w:val="24"/>
          <w:u w:val="single"/>
        </w:rPr>
        <w:t>(A)</w:t>
      </w:r>
      <w:r w:rsidRPr="00E532F2">
        <w:rPr>
          <w:sz w:val="24"/>
          <w:szCs w:val="24"/>
        </w:rPr>
        <w:tab/>
      </w:r>
      <w:r w:rsidRPr="00E532F2">
        <w:rPr>
          <w:sz w:val="24"/>
          <w:szCs w:val="24"/>
          <w:u w:val="single"/>
        </w:rPr>
        <w:t xml:space="preserve">The interpreter is ineligible for certification as a Supreme Court certified foreign language interpreter due to the lack of </w:t>
      </w:r>
      <w:r w:rsidRPr="003F0D69">
        <w:rPr>
          <w:sz w:val="24"/>
          <w:szCs w:val="24"/>
          <w:u w:val="single"/>
        </w:rPr>
        <w:t>an oral examination</w:t>
      </w:r>
      <w:r w:rsidRPr="00E532F2">
        <w:rPr>
          <w:sz w:val="24"/>
          <w:szCs w:val="24"/>
          <w:u w:val="single"/>
        </w:rPr>
        <w:t xml:space="preserve"> of the National Center for State Courts</w:t>
      </w:r>
      <w:r w:rsidRPr="00E532F2">
        <w:rPr>
          <w:sz w:val="22"/>
          <w:szCs w:val="24"/>
          <w:u w:val="single"/>
        </w:rPr>
        <w:t xml:space="preserve"> </w:t>
      </w:r>
      <w:r w:rsidRPr="00E532F2">
        <w:rPr>
          <w:sz w:val="24"/>
          <w:szCs w:val="24"/>
          <w:u w:val="single"/>
        </w:rPr>
        <w:t>for that language;</w:t>
      </w:r>
    </w:p>
    <w:p w:rsidR="008D1B66" w:rsidRPr="00E532F2" w:rsidRDefault="008D1B66" w:rsidP="008D1B66">
      <w:pPr>
        <w:autoSpaceDE w:val="0"/>
        <w:autoSpaceDN w:val="0"/>
        <w:adjustRightInd w:val="0"/>
        <w:ind w:left="720"/>
        <w:jc w:val="both"/>
        <w:rPr>
          <w:sz w:val="24"/>
          <w:szCs w:val="24"/>
          <w:u w:val="single"/>
        </w:rPr>
      </w:pPr>
    </w:p>
    <w:p w:rsidR="008D1B66" w:rsidRDefault="008D1B66" w:rsidP="008D1B66">
      <w:pPr>
        <w:autoSpaceDE w:val="0"/>
        <w:autoSpaceDN w:val="0"/>
        <w:adjustRightInd w:val="0"/>
        <w:ind w:left="720"/>
        <w:jc w:val="both"/>
        <w:rPr>
          <w:sz w:val="24"/>
          <w:szCs w:val="24"/>
          <w:u w:val="single"/>
        </w:rPr>
      </w:pPr>
      <w:r w:rsidRPr="00E532F2">
        <w:rPr>
          <w:sz w:val="24"/>
          <w:szCs w:val="24"/>
          <w:u w:val="single"/>
        </w:rPr>
        <w:t>(B)</w:t>
      </w:r>
      <w:r w:rsidRPr="00E532F2">
        <w:rPr>
          <w:sz w:val="24"/>
          <w:szCs w:val="24"/>
        </w:rPr>
        <w:tab/>
      </w:r>
      <w:r w:rsidRPr="00E532F2">
        <w:rPr>
          <w:sz w:val="24"/>
          <w:szCs w:val="24"/>
          <w:u w:val="single"/>
        </w:rPr>
        <w:t xml:space="preserve">The interpreter demonstrates to the program’s satisfaction proficiency in the interpreter’s target language and sufficient preparation to properly interpret case or court functions.  </w:t>
      </w:r>
    </w:p>
    <w:p w:rsidR="00170B6D" w:rsidRPr="00E532F2" w:rsidRDefault="00170B6D" w:rsidP="008D1B66">
      <w:pPr>
        <w:autoSpaceDE w:val="0"/>
        <w:autoSpaceDN w:val="0"/>
        <w:adjustRightInd w:val="0"/>
        <w:ind w:left="720"/>
        <w:jc w:val="both"/>
        <w:rPr>
          <w:sz w:val="24"/>
          <w:szCs w:val="24"/>
          <w:u w:val="single"/>
        </w:rPr>
      </w:pPr>
    </w:p>
    <w:p w:rsidR="008D1B66" w:rsidRPr="00E532F2" w:rsidRDefault="008D1B66" w:rsidP="008D1B66">
      <w:pPr>
        <w:autoSpaceDE w:val="0"/>
        <w:autoSpaceDN w:val="0"/>
        <w:adjustRightInd w:val="0"/>
        <w:jc w:val="both"/>
        <w:rPr>
          <w:sz w:val="24"/>
          <w:szCs w:val="24"/>
          <w:u w:val="single"/>
        </w:rPr>
      </w:pPr>
    </w:p>
    <w:p w:rsidR="008D1B66" w:rsidRPr="00E532F2" w:rsidRDefault="008D1B66" w:rsidP="008D1B66">
      <w:pPr>
        <w:tabs>
          <w:tab w:val="left" w:pos="720"/>
        </w:tabs>
        <w:jc w:val="both"/>
        <w:rPr>
          <w:b/>
          <w:sz w:val="24"/>
          <w:szCs w:val="24"/>
        </w:rPr>
      </w:pPr>
      <w:proofErr w:type="gramStart"/>
      <w:r w:rsidRPr="00E532F2">
        <w:rPr>
          <w:b/>
          <w:sz w:val="24"/>
          <w:szCs w:val="24"/>
        </w:rPr>
        <w:t>RULE 88.</w:t>
      </w:r>
      <w:proofErr w:type="gramEnd"/>
      <w:r w:rsidRPr="00E532F2">
        <w:rPr>
          <w:b/>
          <w:sz w:val="24"/>
          <w:szCs w:val="24"/>
        </w:rPr>
        <w:tab/>
      </w:r>
      <w:proofErr w:type="gramStart"/>
      <w:r w:rsidRPr="00E532F2">
        <w:rPr>
          <w:b/>
          <w:sz w:val="24"/>
          <w:szCs w:val="24"/>
        </w:rPr>
        <w:t>Appointment of a Foreign Language Interpreter or Sign Language Interpreter.</w:t>
      </w:r>
      <w:proofErr w:type="gramEnd"/>
    </w:p>
    <w:p w:rsidR="008D1B66" w:rsidRPr="00E532F2" w:rsidRDefault="008D1B66" w:rsidP="008D1B66">
      <w:pPr>
        <w:tabs>
          <w:tab w:val="left" w:pos="720"/>
        </w:tabs>
        <w:jc w:val="both"/>
        <w:rPr>
          <w:b/>
          <w:sz w:val="24"/>
          <w:szCs w:val="24"/>
        </w:rPr>
      </w:pPr>
    </w:p>
    <w:p w:rsidR="008D1B66" w:rsidRPr="00E532F2" w:rsidRDefault="008D1B66" w:rsidP="008D1B66">
      <w:pPr>
        <w:autoSpaceDE w:val="0"/>
        <w:autoSpaceDN w:val="0"/>
        <w:adjustRightInd w:val="0"/>
        <w:jc w:val="both"/>
        <w:rPr>
          <w:sz w:val="24"/>
          <w:szCs w:val="24"/>
        </w:rPr>
      </w:pPr>
      <w:r w:rsidRPr="00E532F2">
        <w:rPr>
          <w:b/>
          <w:bCs/>
          <w:sz w:val="24"/>
          <w:szCs w:val="24"/>
        </w:rPr>
        <w:t xml:space="preserve">(A) </w:t>
      </w:r>
      <w:r w:rsidRPr="00E532F2">
        <w:rPr>
          <w:b/>
          <w:bCs/>
          <w:sz w:val="24"/>
          <w:szCs w:val="24"/>
        </w:rPr>
        <w:tab/>
        <w:t xml:space="preserve">When appointment of a foreign language interpreter is required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A court shall appoint a foreign language interpreter in a case or court function in either of the following situations: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(1) </w:t>
      </w:r>
      <w:r w:rsidRPr="00E532F2">
        <w:rPr>
          <w:sz w:val="24"/>
          <w:szCs w:val="24"/>
        </w:rPr>
        <w:tab/>
        <w:t xml:space="preserve">A party or witness who is limited English proficient or non-English speaking requests a foreign language interpreter and the court determines the services of the interpreter are necessary for the meaningful participation of the party or witness; </w:t>
      </w:r>
    </w:p>
    <w:p w:rsidR="008D1B66" w:rsidRPr="00E532F2" w:rsidRDefault="008D1B66" w:rsidP="008D1B66">
      <w:pPr>
        <w:tabs>
          <w:tab w:val="left" w:pos="720"/>
        </w:tabs>
        <w:ind w:left="1440"/>
        <w:jc w:val="both"/>
        <w:rPr>
          <w:sz w:val="24"/>
          <w:szCs w:val="24"/>
        </w:rPr>
      </w:pPr>
    </w:p>
    <w:p w:rsidR="008D1B66" w:rsidRPr="00E532F2" w:rsidRDefault="008D1B66" w:rsidP="008D1B66">
      <w:pPr>
        <w:tabs>
          <w:tab w:val="left" w:pos="720"/>
        </w:tabs>
        <w:ind w:left="1440"/>
        <w:jc w:val="both"/>
        <w:rPr>
          <w:sz w:val="24"/>
          <w:szCs w:val="24"/>
        </w:rPr>
      </w:pPr>
      <w:r w:rsidRPr="00E532F2">
        <w:rPr>
          <w:sz w:val="24"/>
          <w:szCs w:val="24"/>
        </w:rPr>
        <w:t xml:space="preserve">(2) </w:t>
      </w:r>
      <w:r w:rsidRPr="00E532F2">
        <w:rPr>
          <w:sz w:val="24"/>
          <w:szCs w:val="24"/>
        </w:rPr>
        <w:tab/>
        <w:t>Absent a request from a party or witness for a foreign language interpreter, the court concludes the party or witness is limited English proficient or non-English speaking and determines the services of the interpreter are necessary for the meaningful participation of the party or witness.</w:t>
      </w:r>
    </w:p>
    <w:p w:rsidR="008D1B66" w:rsidRPr="00E532F2" w:rsidRDefault="008D1B66" w:rsidP="008D1B66">
      <w:pPr>
        <w:tabs>
          <w:tab w:val="left" w:pos="720"/>
        </w:tabs>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(B) </w:t>
      </w:r>
      <w:r w:rsidRPr="00E532F2">
        <w:rPr>
          <w:b/>
          <w:bCs/>
          <w:sz w:val="24"/>
          <w:szCs w:val="24"/>
        </w:rPr>
        <w:tab/>
        <w:t xml:space="preserve">When appointment of a sign language interpreter is required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(1) </w:t>
      </w:r>
      <w:r w:rsidRPr="00E532F2">
        <w:rPr>
          <w:sz w:val="24"/>
          <w:szCs w:val="24"/>
        </w:rPr>
        <w:tab/>
        <w:t xml:space="preserve">A court shall appoint a sign language interpreter in a case or court function in either of the following situations: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(a) </w:t>
      </w:r>
      <w:r w:rsidRPr="00E532F2">
        <w:rPr>
          <w:sz w:val="24"/>
          <w:szCs w:val="24"/>
        </w:rPr>
        <w:tab/>
        <w:t xml:space="preserve">A party, witness, or juror who is deaf, hard of hearing, or deaf blind requests a sign language interpreter.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(b) </w:t>
      </w:r>
      <w:r w:rsidRPr="00E532F2">
        <w:rPr>
          <w:sz w:val="24"/>
          <w:szCs w:val="24"/>
        </w:rPr>
        <w:tab/>
        <w:t xml:space="preserve">Absent a request from a party, witness, or juror for a sign language interpreter, the court concludes the party, witness, or juror is deaf, hard of hearing, or deaf blind and determines the services of the interpreter are necessary for the meaningful participation of the party, witness, or juror.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tabs>
          <w:tab w:val="left" w:pos="720"/>
        </w:tabs>
        <w:ind w:left="720"/>
        <w:jc w:val="both"/>
        <w:rPr>
          <w:sz w:val="24"/>
          <w:szCs w:val="24"/>
        </w:rPr>
      </w:pPr>
      <w:r w:rsidRPr="00E532F2">
        <w:rPr>
          <w:sz w:val="24"/>
          <w:szCs w:val="24"/>
        </w:rPr>
        <w:t xml:space="preserve">(2) </w:t>
      </w:r>
      <w:r w:rsidRPr="00E532F2">
        <w:rPr>
          <w:sz w:val="24"/>
          <w:szCs w:val="24"/>
        </w:rPr>
        <w:tab/>
        <w:t xml:space="preserve">When appointing a sign language interpreter pursuant to division (B)(1) of this rule, the court shall give primary consideration to the method of interpretation chosen by the party, witness, or juror, in accordance with </w:t>
      </w:r>
      <w:r w:rsidRPr="00E532F2">
        <w:rPr>
          <w:strike/>
          <w:sz w:val="24"/>
          <w:szCs w:val="24"/>
        </w:rPr>
        <w:t>division (b)(2) of part</w:t>
      </w:r>
      <w:r w:rsidRPr="00E532F2">
        <w:rPr>
          <w:sz w:val="24"/>
          <w:szCs w:val="24"/>
        </w:rPr>
        <w:t xml:space="preserve"> </w:t>
      </w:r>
      <w:r w:rsidRPr="00E532F2">
        <w:rPr>
          <w:sz w:val="24"/>
          <w:szCs w:val="24"/>
          <w:u w:val="single"/>
        </w:rPr>
        <w:t>28 C.F.R.</w:t>
      </w:r>
      <w:r w:rsidRPr="00E532F2">
        <w:rPr>
          <w:sz w:val="24"/>
          <w:szCs w:val="24"/>
        </w:rPr>
        <w:t xml:space="preserve"> 35.160</w:t>
      </w:r>
      <w:r w:rsidRPr="00E532F2">
        <w:rPr>
          <w:sz w:val="24"/>
          <w:szCs w:val="24"/>
          <w:u w:val="single"/>
        </w:rPr>
        <w:t>(b)(2)</w:t>
      </w:r>
      <w:r w:rsidRPr="00E532F2">
        <w:rPr>
          <w:sz w:val="24"/>
          <w:szCs w:val="24"/>
        </w:rPr>
        <w:t xml:space="preserve"> </w:t>
      </w:r>
      <w:r w:rsidRPr="00E532F2">
        <w:rPr>
          <w:strike/>
          <w:sz w:val="24"/>
          <w:szCs w:val="24"/>
        </w:rPr>
        <w:t>of title 28 of the Code of Federal Regulations</w:t>
      </w:r>
      <w:r w:rsidRPr="00E532F2">
        <w:rPr>
          <w:sz w:val="24"/>
          <w:szCs w:val="24"/>
        </w:rPr>
        <w:t>, as amended.</w:t>
      </w:r>
    </w:p>
    <w:p w:rsidR="008D1B66" w:rsidRPr="00E532F2" w:rsidRDefault="008D1B66" w:rsidP="008D1B66">
      <w:pPr>
        <w:tabs>
          <w:tab w:val="left" w:pos="720"/>
        </w:tabs>
        <w:jc w:val="center"/>
        <w:rPr>
          <w:sz w:val="24"/>
          <w:szCs w:val="24"/>
        </w:rPr>
      </w:pPr>
    </w:p>
    <w:p w:rsidR="008D1B66" w:rsidRPr="00E532F2" w:rsidRDefault="008D1B66" w:rsidP="008D1B66">
      <w:pPr>
        <w:autoSpaceDE w:val="0"/>
        <w:autoSpaceDN w:val="0"/>
        <w:adjustRightInd w:val="0"/>
        <w:jc w:val="both"/>
        <w:rPr>
          <w:b/>
          <w:bCs/>
          <w:sz w:val="24"/>
          <w:szCs w:val="23"/>
        </w:rPr>
      </w:pPr>
      <w:r w:rsidRPr="00E532F2">
        <w:rPr>
          <w:b/>
          <w:bCs/>
          <w:sz w:val="24"/>
          <w:szCs w:val="23"/>
        </w:rPr>
        <w:t xml:space="preserve">(C) </w:t>
      </w:r>
      <w:r w:rsidRPr="00E532F2">
        <w:rPr>
          <w:b/>
          <w:bCs/>
          <w:sz w:val="24"/>
          <w:szCs w:val="23"/>
        </w:rPr>
        <w:tab/>
        <w:t xml:space="preserve">Appointments to avoid </w:t>
      </w:r>
    </w:p>
    <w:p w:rsidR="008D1B66" w:rsidRPr="00E532F2" w:rsidRDefault="008D1B66" w:rsidP="008D1B66">
      <w:pPr>
        <w:autoSpaceDE w:val="0"/>
        <w:autoSpaceDN w:val="0"/>
        <w:adjustRightInd w:val="0"/>
        <w:jc w:val="both"/>
        <w:rPr>
          <w:sz w:val="24"/>
          <w:szCs w:val="23"/>
        </w:rPr>
      </w:pPr>
    </w:p>
    <w:p w:rsidR="008D1B66" w:rsidRPr="00E532F2" w:rsidRDefault="008D1B66" w:rsidP="008D1B66">
      <w:pPr>
        <w:autoSpaceDE w:val="0"/>
        <w:autoSpaceDN w:val="0"/>
        <w:adjustRightInd w:val="0"/>
        <w:ind w:left="720"/>
        <w:jc w:val="both"/>
        <w:rPr>
          <w:sz w:val="24"/>
          <w:szCs w:val="23"/>
        </w:rPr>
      </w:pPr>
      <w:r w:rsidRPr="00E532F2">
        <w:rPr>
          <w:sz w:val="24"/>
          <w:szCs w:val="23"/>
        </w:rPr>
        <w:t xml:space="preserve">A court shall use all reasonable efforts to avoid appointing an individual as a foreign language interpreter pursuant to division (A) of this rule or sign language interpreter pursuant to division (B) of this rule if any of the following apply: </w:t>
      </w:r>
    </w:p>
    <w:p w:rsidR="008D1B66" w:rsidRPr="00E532F2" w:rsidRDefault="008D1B66" w:rsidP="008D1B66">
      <w:pPr>
        <w:autoSpaceDE w:val="0"/>
        <w:autoSpaceDN w:val="0"/>
        <w:adjustRightInd w:val="0"/>
        <w:jc w:val="both"/>
        <w:rPr>
          <w:sz w:val="24"/>
          <w:szCs w:val="23"/>
        </w:rPr>
      </w:pPr>
    </w:p>
    <w:p w:rsidR="008D1B66" w:rsidRPr="00E532F2" w:rsidRDefault="008D1B66" w:rsidP="008D1B66">
      <w:pPr>
        <w:tabs>
          <w:tab w:val="left" w:pos="720"/>
        </w:tabs>
        <w:ind w:left="1440"/>
        <w:jc w:val="both"/>
        <w:rPr>
          <w:sz w:val="24"/>
          <w:szCs w:val="23"/>
        </w:rPr>
      </w:pPr>
      <w:r w:rsidRPr="00E532F2">
        <w:rPr>
          <w:sz w:val="24"/>
          <w:szCs w:val="23"/>
        </w:rPr>
        <w:t xml:space="preserve">(1) </w:t>
      </w:r>
      <w:r w:rsidRPr="00E532F2">
        <w:rPr>
          <w:sz w:val="24"/>
          <w:szCs w:val="23"/>
        </w:rPr>
        <w:tab/>
        <w:t>The interpreter is compensated by a business owned or controlled by a party or a witness;</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(2) </w:t>
      </w:r>
      <w:r w:rsidRPr="00E532F2">
        <w:rPr>
          <w:sz w:val="24"/>
          <w:szCs w:val="23"/>
        </w:rPr>
        <w:tab/>
        <w:t xml:space="preserve">The interpreter is a friend or a family or household member of a party or witness; </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(3) </w:t>
      </w:r>
      <w:r w:rsidRPr="00E532F2">
        <w:rPr>
          <w:sz w:val="24"/>
          <w:szCs w:val="23"/>
        </w:rPr>
        <w:tab/>
        <w:t xml:space="preserve">The interpreter is a potential witness; </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(4) </w:t>
      </w:r>
      <w:r w:rsidRPr="00E532F2">
        <w:rPr>
          <w:sz w:val="24"/>
          <w:szCs w:val="23"/>
        </w:rPr>
        <w:tab/>
        <w:t xml:space="preserve">The interpreter is court personnel employed for a purpose other than interpreting; </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(5) </w:t>
      </w:r>
      <w:r w:rsidRPr="00E532F2">
        <w:rPr>
          <w:sz w:val="24"/>
          <w:szCs w:val="23"/>
        </w:rPr>
        <w:tab/>
        <w:t xml:space="preserve">The interpreter is a law enforcement officer or probation department personnel; </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(6) </w:t>
      </w:r>
      <w:r w:rsidRPr="00E532F2">
        <w:rPr>
          <w:sz w:val="24"/>
          <w:szCs w:val="23"/>
        </w:rPr>
        <w:tab/>
        <w:t xml:space="preserve">The interpreter has a pecuniary or other interest in the outcome of the case; </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(7) </w:t>
      </w:r>
      <w:r w:rsidRPr="00E532F2">
        <w:rPr>
          <w:sz w:val="24"/>
          <w:szCs w:val="23"/>
        </w:rPr>
        <w:tab/>
        <w:t xml:space="preserve">The appointment of the interpreter would not serve to protect a party’s rights or ensure the integrity of the proceedings; </w:t>
      </w:r>
    </w:p>
    <w:p w:rsidR="008D1B66" w:rsidRDefault="008D1B66" w:rsidP="008D1B66">
      <w:pPr>
        <w:tabs>
          <w:tab w:val="left" w:pos="720"/>
        </w:tabs>
        <w:ind w:left="1440"/>
        <w:jc w:val="both"/>
        <w:rPr>
          <w:sz w:val="24"/>
          <w:szCs w:val="23"/>
        </w:rPr>
      </w:pPr>
      <w:r w:rsidRPr="00E532F2">
        <w:rPr>
          <w:sz w:val="24"/>
          <w:szCs w:val="23"/>
        </w:rPr>
        <w:t xml:space="preserve">(8) </w:t>
      </w:r>
      <w:r w:rsidRPr="00E532F2">
        <w:rPr>
          <w:sz w:val="24"/>
          <w:szCs w:val="23"/>
        </w:rPr>
        <w:tab/>
        <w:t>The interpreter does or may have a real or perceived conflict of interest or appearance of impropriety.</w:t>
      </w:r>
    </w:p>
    <w:p w:rsidR="008D1B66" w:rsidRPr="00E532F2" w:rsidRDefault="008D1B66" w:rsidP="008D1B66">
      <w:pPr>
        <w:tabs>
          <w:tab w:val="left" w:pos="720"/>
        </w:tabs>
        <w:ind w:left="1440"/>
        <w:jc w:val="both"/>
        <w:rPr>
          <w:sz w:val="24"/>
          <w:szCs w:val="23"/>
        </w:rPr>
      </w:pPr>
    </w:p>
    <w:p w:rsidR="008D1B66" w:rsidRPr="00E532F2" w:rsidRDefault="008D1B66" w:rsidP="008D1B66">
      <w:pPr>
        <w:autoSpaceDE w:val="0"/>
        <w:autoSpaceDN w:val="0"/>
        <w:adjustRightInd w:val="0"/>
        <w:jc w:val="both"/>
        <w:rPr>
          <w:sz w:val="24"/>
          <w:szCs w:val="23"/>
        </w:rPr>
      </w:pPr>
      <w:r w:rsidRPr="00E532F2">
        <w:rPr>
          <w:b/>
          <w:bCs/>
          <w:sz w:val="24"/>
          <w:szCs w:val="23"/>
        </w:rPr>
        <w:t xml:space="preserve">(D) </w:t>
      </w:r>
      <w:r w:rsidRPr="00E532F2">
        <w:rPr>
          <w:b/>
          <w:bCs/>
          <w:sz w:val="24"/>
          <w:szCs w:val="23"/>
        </w:rPr>
        <w:tab/>
        <w:t xml:space="preserve">Certification requirement for foreign language interpreters </w:t>
      </w:r>
    </w:p>
    <w:p w:rsidR="008D1B66" w:rsidRPr="00E532F2" w:rsidRDefault="008D1B66" w:rsidP="008D1B66">
      <w:pPr>
        <w:autoSpaceDE w:val="0"/>
        <w:autoSpaceDN w:val="0"/>
        <w:adjustRightInd w:val="0"/>
        <w:jc w:val="both"/>
        <w:rPr>
          <w:sz w:val="24"/>
          <w:szCs w:val="23"/>
        </w:rPr>
      </w:pPr>
    </w:p>
    <w:p w:rsidR="008D1B66" w:rsidRPr="00E532F2" w:rsidRDefault="008D1B66" w:rsidP="008D1B66">
      <w:pPr>
        <w:autoSpaceDE w:val="0"/>
        <w:autoSpaceDN w:val="0"/>
        <w:adjustRightInd w:val="0"/>
        <w:ind w:left="720"/>
        <w:jc w:val="both"/>
        <w:rPr>
          <w:sz w:val="24"/>
          <w:szCs w:val="23"/>
        </w:rPr>
      </w:pPr>
      <w:r w:rsidRPr="00E532F2">
        <w:rPr>
          <w:sz w:val="24"/>
          <w:szCs w:val="23"/>
        </w:rPr>
        <w:t xml:space="preserve">(1) </w:t>
      </w:r>
      <w:r w:rsidRPr="00E532F2">
        <w:rPr>
          <w:sz w:val="24"/>
          <w:szCs w:val="23"/>
        </w:rPr>
        <w:tab/>
        <w:t xml:space="preserve">Except as provided in divisions (D)(2) and (3) of this rule, when appointing a foreign language interpreter pursuant to division (A) of this rule, a court shall appoint a Supreme Court certified foreign language interpreter. </w:t>
      </w:r>
    </w:p>
    <w:p w:rsidR="008D1B66" w:rsidRPr="00E532F2" w:rsidRDefault="008D1B66" w:rsidP="008D1B66">
      <w:pPr>
        <w:autoSpaceDE w:val="0"/>
        <w:autoSpaceDN w:val="0"/>
        <w:adjustRightInd w:val="0"/>
        <w:ind w:left="720"/>
        <w:jc w:val="both"/>
        <w:rPr>
          <w:sz w:val="24"/>
          <w:szCs w:val="23"/>
        </w:rPr>
      </w:pPr>
    </w:p>
    <w:p w:rsidR="008D1B66" w:rsidRPr="00E532F2" w:rsidRDefault="008D1B66" w:rsidP="008D1B66">
      <w:pPr>
        <w:autoSpaceDE w:val="0"/>
        <w:autoSpaceDN w:val="0"/>
        <w:adjustRightInd w:val="0"/>
        <w:ind w:left="720"/>
        <w:jc w:val="both"/>
        <w:rPr>
          <w:sz w:val="24"/>
          <w:szCs w:val="23"/>
        </w:rPr>
      </w:pPr>
      <w:r w:rsidRPr="00E532F2">
        <w:rPr>
          <w:sz w:val="24"/>
          <w:szCs w:val="23"/>
        </w:rPr>
        <w:t xml:space="preserve">(2) </w:t>
      </w:r>
      <w:r w:rsidRPr="00E532F2">
        <w:rPr>
          <w:sz w:val="24"/>
          <w:szCs w:val="23"/>
        </w:rPr>
        <w:tab/>
        <w:t xml:space="preserve">Except as provided in division (D)(3) of this rule, if a Supreme Court certified foreign language interpreter does not exist or is not reasonably available and after considering the gravity of the proceedings and whether the matter could be rescheduled to obtain a Supreme Court certified foreign language interpreter, a court may appoint a provisionally qualified foreign language interpreter. The court shall summarize on the record its efforts to obtain a Supreme Court certified foreign language interpreter and the reasons for using a provisionally qualified foreign language interpreter. </w:t>
      </w:r>
    </w:p>
    <w:p w:rsidR="008D1B66" w:rsidRPr="00E532F2" w:rsidRDefault="008D1B66" w:rsidP="008D1B66">
      <w:pPr>
        <w:tabs>
          <w:tab w:val="left" w:pos="720"/>
        </w:tabs>
        <w:ind w:left="720"/>
        <w:jc w:val="both"/>
        <w:rPr>
          <w:sz w:val="24"/>
          <w:szCs w:val="23"/>
        </w:rPr>
      </w:pPr>
    </w:p>
    <w:p w:rsidR="008D1B66" w:rsidRPr="00E532F2" w:rsidRDefault="008D1B66" w:rsidP="008D1B66">
      <w:pPr>
        <w:tabs>
          <w:tab w:val="left" w:pos="720"/>
        </w:tabs>
        <w:ind w:left="720"/>
        <w:jc w:val="both"/>
        <w:rPr>
          <w:sz w:val="24"/>
          <w:szCs w:val="23"/>
        </w:rPr>
      </w:pPr>
      <w:r w:rsidRPr="00E532F2">
        <w:rPr>
          <w:sz w:val="24"/>
          <w:szCs w:val="23"/>
        </w:rPr>
        <w:t xml:space="preserve">(3) </w:t>
      </w:r>
      <w:r w:rsidRPr="00E532F2">
        <w:rPr>
          <w:sz w:val="24"/>
          <w:szCs w:val="23"/>
        </w:rPr>
        <w:tab/>
        <w:t xml:space="preserve">If a Supreme Court certified foreign language interpreter or provisionally qualified foreign language interpreter does not exist or is not reasonably available and after considering the gravity of the proceedings and whether the matter could be rescheduled to obtain a Supreme Court certified foreign language interpreter or provisionally qualified foreign language interpreter, a court may appoint a foreign language interpreter who demonstrates to the court proficiency in the target language and sufficient preparation to properly interpret the case proceedings. Such interpreter shall be styled a “language-skilled foreign language interpreter.” The court shall summarize on the record its efforts to obtain a Supreme Court certified foreign language interpreter or provisionally qualified foreign language interpreter and the reasons for using a language-skilled foreign language interpreter. The language-skilled foreign language interpreter's experience, knowledge, and training should be stated on the record. Each language-skilled foreign language interpreter shall take an oath or affirmation under which the interpreter affirms to know, understand, and act according to the </w:t>
      </w:r>
      <w:r w:rsidRPr="00E532F2">
        <w:rPr>
          <w:strike/>
          <w:sz w:val="24"/>
          <w:szCs w:val="23"/>
        </w:rPr>
        <w:t>code</w:t>
      </w:r>
      <w:r w:rsidRPr="00E532F2">
        <w:rPr>
          <w:sz w:val="24"/>
          <w:szCs w:val="23"/>
        </w:rPr>
        <w:t xml:space="preserve"> </w:t>
      </w:r>
      <w:r w:rsidRPr="00E532F2">
        <w:rPr>
          <w:sz w:val="24"/>
          <w:szCs w:val="23"/>
          <w:u w:val="single"/>
        </w:rPr>
        <w:t>“Code</w:t>
      </w:r>
      <w:r w:rsidRPr="00E532F2">
        <w:rPr>
          <w:sz w:val="24"/>
          <w:szCs w:val="23"/>
        </w:rPr>
        <w:t xml:space="preserve"> of </w:t>
      </w:r>
      <w:r w:rsidRPr="00E532F2">
        <w:rPr>
          <w:strike/>
          <w:sz w:val="24"/>
          <w:szCs w:val="23"/>
        </w:rPr>
        <w:t>professional conduct</w:t>
      </w:r>
      <w:r w:rsidRPr="00E532F2">
        <w:rPr>
          <w:sz w:val="24"/>
          <w:szCs w:val="23"/>
        </w:rPr>
        <w:t xml:space="preserve"> </w:t>
      </w:r>
      <w:r w:rsidRPr="00E532F2">
        <w:rPr>
          <w:sz w:val="24"/>
          <w:szCs w:val="23"/>
          <w:u w:val="single"/>
        </w:rPr>
        <w:t>Professional Conduct</w:t>
      </w:r>
      <w:r w:rsidRPr="00E532F2">
        <w:rPr>
          <w:sz w:val="24"/>
          <w:szCs w:val="23"/>
        </w:rPr>
        <w:t xml:space="preserve"> for </w:t>
      </w:r>
      <w:r w:rsidRPr="00E532F2">
        <w:rPr>
          <w:strike/>
          <w:sz w:val="24"/>
          <w:szCs w:val="23"/>
        </w:rPr>
        <w:t>court interpreters</w:t>
      </w:r>
      <w:r w:rsidRPr="00E532F2">
        <w:rPr>
          <w:sz w:val="24"/>
          <w:szCs w:val="23"/>
        </w:rPr>
        <w:t xml:space="preserve"> </w:t>
      </w:r>
      <w:r w:rsidRPr="00E532F2">
        <w:rPr>
          <w:sz w:val="24"/>
          <w:szCs w:val="23"/>
          <w:u w:val="single"/>
        </w:rPr>
        <w:t>Court Interpreters</w:t>
      </w:r>
      <w:r w:rsidRPr="00E532F2">
        <w:rPr>
          <w:sz w:val="24"/>
          <w:szCs w:val="23"/>
        </w:rPr>
        <w:t xml:space="preserve"> and </w:t>
      </w:r>
      <w:r w:rsidRPr="00E532F2">
        <w:rPr>
          <w:strike/>
          <w:sz w:val="24"/>
          <w:szCs w:val="23"/>
        </w:rPr>
        <w:t>translators</w:t>
      </w:r>
      <w:r w:rsidRPr="00E532F2">
        <w:rPr>
          <w:sz w:val="24"/>
          <w:szCs w:val="23"/>
        </w:rPr>
        <w:t xml:space="preserve"> </w:t>
      </w:r>
      <w:r w:rsidRPr="00E532F2">
        <w:rPr>
          <w:sz w:val="24"/>
          <w:szCs w:val="23"/>
          <w:u w:val="single"/>
        </w:rPr>
        <w:t>Translators</w:t>
      </w:r>
      <w:r w:rsidRPr="00E532F2">
        <w:rPr>
          <w:sz w:val="24"/>
          <w:szCs w:val="23"/>
        </w:rPr>
        <w:t>,</w:t>
      </w:r>
      <w:r w:rsidRPr="00E532F2">
        <w:rPr>
          <w:sz w:val="24"/>
          <w:szCs w:val="23"/>
          <w:u w:val="single"/>
        </w:rPr>
        <w:t>”</w:t>
      </w:r>
      <w:r w:rsidRPr="00E532F2">
        <w:rPr>
          <w:sz w:val="24"/>
          <w:szCs w:val="23"/>
        </w:rPr>
        <w:t xml:space="preserve"> as set forth in Appendix H to this rule.</w:t>
      </w:r>
    </w:p>
    <w:p w:rsidR="008D1B66" w:rsidRPr="00E532F2" w:rsidRDefault="008D1B66" w:rsidP="008D1B66">
      <w:pPr>
        <w:tabs>
          <w:tab w:val="left" w:pos="720"/>
        </w:tabs>
        <w:jc w:val="center"/>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(E) </w:t>
      </w:r>
      <w:r w:rsidRPr="00E532F2">
        <w:rPr>
          <w:b/>
          <w:bCs/>
          <w:sz w:val="24"/>
          <w:szCs w:val="24"/>
        </w:rPr>
        <w:tab/>
        <w:t xml:space="preserve">Certification requirement for sign language interpreters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(1) </w:t>
      </w:r>
      <w:r w:rsidRPr="00E532F2">
        <w:rPr>
          <w:sz w:val="24"/>
          <w:szCs w:val="24"/>
        </w:rPr>
        <w:tab/>
        <w:t xml:space="preserve">Except as provided in divisions (E)(2) through (4) of this rule, when appointing a sign language interpreter pursuant to division (B) of this rule, the court shall appoint a Supreme Court certified sign language interpreter.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(2) </w:t>
      </w:r>
      <w:r w:rsidRPr="00E532F2">
        <w:rPr>
          <w:sz w:val="24"/>
          <w:szCs w:val="24"/>
        </w:rPr>
        <w:tab/>
        <w:t xml:space="preserve">Except as provided in divisions (E)(3) and (4) of this rule, if a Supreme Court certified sign language interpreter does not exist or is not reasonably available and after considering the gravity of the proceedings and whether the matter could be rescheduled to obtain a Supreme Court certified sign language interpreter, a court may appoint a sign language interpreter who holds one of the following certifications </w:t>
      </w:r>
      <w:r w:rsidRPr="00E532F2">
        <w:rPr>
          <w:strike/>
          <w:sz w:val="24"/>
          <w:szCs w:val="24"/>
        </w:rPr>
        <w:t>and in the following order of precedence</w:t>
      </w:r>
      <w:r w:rsidRPr="00E532F2">
        <w:rPr>
          <w:sz w:val="24"/>
          <w:szCs w:val="24"/>
        </w:rPr>
        <w:t xml:space="preserve">: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1440"/>
        <w:jc w:val="both"/>
        <w:rPr>
          <w:sz w:val="24"/>
          <w:szCs w:val="24"/>
        </w:rPr>
      </w:pPr>
      <w:r w:rsidRPr="00E532F2">
        <w:rPr>
          <w:sz w:val="24"/>
          <w:szCs w:val="24"/>
        </w:rPr>
        <w:t xml:space="preserve">(a) </w:t>
      </w:r>
      <w:r w:rsidRPr="00E532F2">
        <w:rPr>
          <w:sz w:val="24"/>
          <w:szCs w:val="24"/>
        </w:rPr>
        <w:tab/>
        <w:t xml:space="preserve">A “National Interpreter Certification </w:t>
      </w:r>
      <w:r w:rsidRPr="003F0D69">
        <w:rPr>
          <w:strike/>
          <w:sz w:val="24"/>
          <w:szCs w:val="24"/>
        </w:rPr>
        <w:t>Master</w:t>
      </w:r>
      <w:r w:rsidRPr="003F0D69">
        <w:rPr>
          <w:sz w:val="24"/>
          <w:szCs w:val="24"/>
        </w:rPr>
        <w:t>”</w:t>
      </w:r>
      <w:r w:rsidRPr="00E532F2">
        <w:rPr>
          <w:sz w:val="24"/>
          <w:szCs w:val="24"/>
        </w:rPr>
        <w:t xml:space="preserve"> from the National Association of the Deaf and the Registry of Interpreters for the Deaf; </w:t>
      </w:r>
    </w:p>
    <w:p w:rsidR="008D1B66" w:rsidRPr="00E532F2" w:rsidRDefault="008D1B66" w:rsidP="008D1B66">
      <w:pPr>
        <w:autoSpaceDE w:val="0"/>
        <w:autoSpaceDN w:val="0"/>
        <w:adjustRightInd w:val="0"/>
        <w:ind w:left="1440"/>
        <w:jc w:val="both"/>
        <w:rPr>
          <w:sz w:val="24"/>
          <w:szCs w:val="24"/>
        </w:rPr>
      </w:pPr>
    </w:p>
    <w:p w:rsidR="008D1B66" w:rsidRPr="00BB7ED0" w:rsidRDefault="008D1B66" w:rsidP="008D1B66">
      <w:pPr>
        <w:autoSpaceDE w:val="0"/>
        <w:autoSpaceDN w:val="0"/>
        <w:adjustRightInd w:val="0"/>
        <w:ind w:left="1440"/>
        <w:jc w:val="both"/>
        <w:rPr>
          <w:strike/>
          <w:color w:val="C00000"/>
          <w:sz w:val="24"/>
          <w:szCs w:val="24"/>
        </w:rPr>
      </w:pPr>
      <w:r w:rsidRPr="003F0D69">
        <w:rPr>
          <w:sz w:val="24"/>
          <w:szCs w:val="24"/>
        </w:rPr>
        <w:t xml:space="preserve">(b) </w:t>
      </w:r>
      <w:r w:rsidRPr="003F0D69">
        <w:rPr>
          <w:sz w:val="24"/>
          <w:szCs w:val="24"/>
        </w:rPr>
        <w:tab/>
      </w:r>
      <w:r w:rsidRPr="003F0D69">
        <w:rPr>
          <w:strike/>
          <w:sz w:val="24"/>
          <w:szCs w:val="24"/>
        </w:rPr>
        <w:t>A “National Interpreter Certification Advanced” from the National Association of the Deaf and the Registry of Interpreters for the Deaf;</w:t>
      </w:r>
      <w:r w:rsidRPr="00BB7ED0">
        <w:rPr>
          <w:strike/>
          <w:color w:val="C00000"/>
          <w:sz w:val="24"/>
          <w:szCs w:val="24"/>
        </w:rPr>
        <w:t xml:space="preserve">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3F0D69">
        <w:rPr>
          <w:strike/>
          <w:sz w:val="24"/>
          <w:szCs w:val="24"/>
        </w:rPr>
        <w:t>(c)</w:t>
      </w:r>
      <w:r w:rsidRPr="00E532F2">
        <w:rPr>
          <w:sz w:val="24"/>
          <w:szCs w:val="24"/>
        </w:rPr>
        <w:tab/>
        <w:t xml:space="preserve">A “Certification of Interpretation” and “Certification of Transliteration” from the Registry of Interpreters for the Deaf;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3F0D69">
        <w:rPr>
          <w:strike/>
          <w:sz w:val="24"/>
          <w:szCs w:val="24"/>
        </w:rPr>
        <w:t>(d)</w:t>
      </w:r>
      <w:r w:rsidRPr="009844F1">
        <w:rPr>
          <w:sz w:val="24"/>
          <w:szCs w:val="24"/>
          <w:u w:val="single"/>
        </w:rPr>
        <w:t>(c)</w:t>
      </w:r>
      <w:r w:rsidRPr="009844F1">
        <w:rPr>
          <w:sz w:val="24"/>
          <w:szCs w:val="24"/>
        </w:rPr>
        <w:t xml:space="preserve"> </w:t>
      </w:r>
      <w:r w:rsidRPr="00E532F2">
        <w:rPr>
          <w:sz w:val="24"/>
          <w:szCs w:val="24"/>
        </w:rPr>
        <w:tab/>
        <w:t xml:space="preserve">A “Comprehensive Skills Certificate” from the Registry of Interpreters for the Deaf;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9844F1">
        <w:rPr>
          <w:strike/>
          <w:sz w:val="24"/>
          <w:szCs w:val="24"/>
        </w:rPr>
        <w:t>(e)</w:t>
      </w:r>
      <w:r w:rsidRPr="009844F1">
        <w:rPr>
          <w:sz w:val="24"/>
          <w:szCs w:val="24"/>
          <w:u w:val="single"/>
        </w:rPr>
        <w:t>(d)</w:t>
      </w:r>
      <w:r w:rsidRPr="009844F1">
        <w:rPr>
          <w:sz w:val="24"/>
          <w:szCs w:val="24"/>
        </w:rPr>
        <w:t xml:space="preserve"> </w:t>
      </w:r>
      <w:r w:rsidRPr="00E532F2">
        <w:rPr>
          <w:sz w:val="24"/>
          <w:szCs w:val="24"/>
        </w:rPr>
        <w:tab/>
        <w:t xml:space="preserve">A “Master Comprehensive Skills Certificate” from the Registry of Interpreters for the Deaf;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9844F1">
        <w:rPr>
          <w:strike/>
          <w:sz w:val="24"/>
          <w:szCs w:val="24"/>
        </w:rPr>
        <w:t>(f)</w:t>
      </w:r>
      <w:r w:rsidRPr="009844F1">
        <w:rPr>
          <w:sz w:val="24"/>
          <w:szCs w:val="24"/>
          <w:u w:val="single"/>
        </w:rPr>
        <w:t xml:space="preserve">(e) </w:t>
      </w:r>
      <w:r w:rsidRPr="00E532F2">
        <w:rPr>
          <w:sz w:val="24"/>
          <w:szCs w:val="24"/>
        </w:rPr>
        <w:tab/>
        <w:t xml:space="preserve">A “Level V Certification” from the National Association of the Deaf; </w:t>
      </w:r>
    </w:p>
    <w:p w:rsidR="008D1B66" w:rsidRPr="00E532F2" w:rsidRDefault="008D1B66" w:rsidP="008D1B66">
      <w:pPr>
        <w:autoSpaceDE w:val="0"/>
        <w:autoSpaceDN w:val="0"/>
        <w:adjustRightInd w:val="0"/>
        <w:ind w:left="1440"/>
        <w:jc w:val="both"/>
        <w:rPr>
          <w:sz w:val="24"/>
          <w:szCs w:val="24"/>
        </w:rPr>
      </w:pPr>
    </w:p>
    <w:p w:rsidR="008D1B66" w:rsidRPr="009844F1" w:rsidRDefault="008D1B66" w:rsidP="008D1B66">
      <w:pPr>
        <w:autoSpaceDE w:val="0"/>
        <w:autoSpaceDN w:val="0"/>
        <w:adjustRightInd w:val="0"/>
        <w:ind w:left="1440"/>
        <w:jc w:val="both"/>
        <w:rPr>
          <w:strike/>
          <w:sz w:val="24"/>
          <w:szCs w:val="24"/>
        </w:rPr>
      </w:pPr>
      <w:r w:rsidRPr="009844F1">
        <w:rPr>
          <w:strike/>
          <w:sz w:val="24"/>
          <w:szCs w:val="24"/>
        </w:rPr>
        <w:t>(g)</w:t>
      </w:r>
      <w:r w:rsidRPr="009844F1">
        <w:rPr>
          <w:sz w:val="24"/>
          <w:szCs w:val="24"/>
        </w:rPr>
        <w:t xml:space="preserve"> </w:t>
      </w:r>
      <w:r w:rsidRPr="009844F1">
        <w:rPr>
          <w:sz w:val="24"/>
          <w:szCs w:val="24"/>
        </w:rPr>
        <w:tab/>
      </w:r>
      <w:r w:rsidRPr="009844F1">
        <w:rPr>
          <w:strike/>
          <w:sz w:val="24"/>
          <w:szCs w:val="24"/>
        </w:rPr>
        <w:t xml:space="preserve">A “National Interpreter Certification” from the National Association of the Deaf and the Registry of Interpreters for the Deaf;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1440"/>
        <w:jc w:val="both"/>
        <w:rPr>
          <w:sz w:val="24"/>
          <w:szCs w:val="24"/>
        </w:rPr>
      </w:pPr>
      <w:r w:rsidRPr="009844F1">
        <w:rPr>
          <w:strike/>
          <w:sz w:val="24"/>
          <w:szCs w:val="24"/>
        </w:rPr>
        <w:t>(h)</w:t>
      </w:r>
      <w:r w:rsidRPr="009844F1">
        <w:rPr>
          <w:sz w:val="24"/>
          <w:szCs w:val="24"/>
          <w:u w:val="single"/>
        </w:rPr>
        <w:t>(f)</w:t>
      </w:r>
      <w:r w:rsidRPr="00E532F2">
        <w:rPr>
          <w:sz w:val="24"/>
          <w:szCs w:val="24"/>
        </w:rPr>
        <w:t xml:space="preserve"> </w:t>
      </w:r>
      <w:r w:rsidRPr="00E532F2">
        <w:rPr>
          <w:sz w:val="24"/>
          <w:szCs w:val="24"/>
        </w:rPr>
        <w:tab/>
        <w:t xml:space="preserve">A “Level IV Certification” from the National Association of the Deaf. </w:t>
      </w:r>
    </w:p>
    <w:p w:rsidR="008D1B66" w:rsidRPr="00E532F2" w:rsidRDefault="008D1B66" w:rsidP="008D1B66">
      <w:pPr>
        <w:autoSpaceDE w:val="0"/>
        <w:autoSpaceDN w:val="0"/>
        <w:adjustRightInd w:val="0"/>
        <w:ind w:left="144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(3) </w:t>
      </w:r>
      <w:r w:rsidRPr="00E532F2">
        <w:rPr>
          <w:sz w:val="24"/>
          <w:szCs w:val="24"/>
        </w:rPr>
        <w:tab/>
        <w:t>If the communication mode of the deaf, hard</w:t>
      </w:r>
      <w:r>
        <w:rPr>
          <w:sz w:val="24"/>
          <w:szCs w:val="24"/>
          <w:u w:val="single"/>
        </w:rPr>
        <w:t>-</w:t>
      </w:r>
      <w:r w:rsidRPr="00E532F2">
        <w:rPr>
          <w:sz w:val="24"/>
          <w:szCs w:val="24"/>
        </w:rPr>
        <w:t>of</w:t>
      </w:r>
      <w:r>
        <w:rPr>
          <w:sz w:val="24"/>
          <w:szCs w:val="24"/>
          <w:u w:val="single"/>
        </w:rPr>
        <w:t>-</w:t>
      </w:r>
      <w:r w:rsidRPr="00E532F2">
        <w:rPr>
          <w:sz w:val="24"/>
          <w:szCs w:val="24"/>
        </w:rPr>
        <w:t>hearing, or deaf</w:t>
      </w:r>
      <w:r>
        <w:rPr>
          <w:sz w:val="24"/>
          <w:szCs w:val="24"/>
          <w:u w:val="single"/>
        </w:rPr>
        <w:t>-</w:t>
      </w:r>
      <w:r w:rsidRPr="00E532F2">
        <w:rPr>
          <w:sz w:val="24"/>
          <w:szCs w:val="24"/>
        </w:rPr>
        <w:t xml:space="preserve">blind party, witness, or juror is unique and cannot be adequately accessed by a sign language interpreter who is hearing, a court shall appoint a sign language interpreter certified as a “Certified Deaf Interpreter” by the Registry of Interpreters for the Deaf.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(4) </w:t>
      </w:r>
      <w:r w:rsidRPr="00E532F2">
        <w:rPr>
          <w:sz w:val="24"/>
          <w:szCs w:val="24"/>
        </w:rPr>
        <w:tab/>
        <w:t>If the communication mode of the deaf, hard</w:t>
      </w:r>
      <w:r>
        <w:rPr>
          <w:sz w:val="24"/>
          <w:szCs w:val="24"/>
          <w:u w:val="single"/>
        </w:rPr>
        <w:t>-</w:t>
      </w:r>
      <w:r w:rsidRPr="00E532F2">
        <w:rPr>
          <w:sz w:val="24"/>
          <w:szCs w:val="24"/>
        </w:rPr>
        <w:t>of</w:t>
      </w:r>
      <w:r>
        <w:rPr>
          <w:sz w:val="24"/>
          <w:szCs w:val="24"/>
          <w:u w:val="single"/>
        </w:rPr>
        <w:t>-</w:t>
      </w:r>
      <w:r w:rsidRPr="00E532F2">
        <w:rPr>
          <w:sz w:val="24"/>
          <w:szCs w:val="24"/>
        </w:rPr>
        <w:t>hearing, or deaf</w:t>
      </w:r>
      <w:r>
        <w:rPr>
          <w:sz w:val="24"/>
          <w:szCs w:val="24"/>
          <w:u w:val="single"/>
        </w:rPr>
        <w:t>-</w:t>
      </w:r>
      <w:r w:rsidRPr="00E532F2">
        <w:rPr>
          <w:sz w:val="24"/>
          <w:szCs w:val="24"/>
        </w:rPr>
        <w:t xml:space="preserve">blind party, witness, or juror requires silent oral techniques, a court </w:t>
      </w:r>
      <w:r w:rsidRPr="00BB7ED0">
        <w:rPr>
          <w:strike/>
          <w:sz w:val="24"/>
          <w:szCs w:val="24"/>
        </w:rPr>
        <w:t>shall</w:t>
      </w:r>
      <w:r w:rsidRPr="009844F1">
        <w:rPr>
          <w:sz w:val="24"/>
          <w:szCs w:val="24"/>
        </w:rPr>
        <w:t xml:space="preserve"> </w:t>
      </w:r>
      <w:r w:rsidRPr="009844F1">
        <w:rPr>
          <w:sz w:val="24"/>
          <w:szCs w:val="24"/>
          <w:u w:val="single"/>
        </w:rPr>
        <w:t>may</w:t>
      </w:r>
      <w:r>
        <w:rPr>
          <w:sz w:val="24"/>
          <w:szCs w:val="24"/>
        </w:rPr>
        <w:t xml:space="preserve"> </w:t>
      </w:r>
      <w:r w:rsidRPr="00E532F2">
        <w:rPr>
          <w:sz w:val="24"/>
          <w:szCs w:val="24"/>
        </w:rPr>
        <w:t xml:space="preserve">appoint a sign language interpreter who possesses an “Oral Transliteration Certificate” from the Registry of Interpreters for the Deaf.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tabs>
          <w:tab w:val="left" w:pos="720"/>
        </w:tabs>
        <w:ind w:left="720"/>
        <w:jc w:val="both"/>
        <w:rPr>
          <w:sz w:val="24"/>
          <w:szCs w:val="24"/>
        </w:rPr>
      </w:pPr>
      <w:r w:rsidRPr="00E532F2">
        <w:rPr>
          <w:sz w:val="24"/>
          <w:szCs w:val="24"/>
        </w:rPr>
        <w:t xml:space="preserve">(5) </w:t>
      </w:r>
      <w:r w:rsidRPr="00E532F2">
        <w:rPr>
          <w:sz w:val="24"/>
          <w:szCs w:val="24"/>
        </w:rPr>
        <w:tab/>
        <w:t>A court shall summarize on the record its efforts to obtain and reasons for not using a Supreme Court certified sign language interpreter.</w:t>
      </w:r>
    </w:p>
    <w:p w:rsidR="008D1B66" w:rsidRPr="00E532F2" w:rsidRDefault="008D1B66" w:rsidP="008D1B66">
      <w:pPr>
        <w:tabs>
          <w:tab w:val="left" w:pos="720"/>
        </w:tabs>
        <w:jc w:val="both"/>
        <w:rPr>
          <w:sz w:val="24"/>
          <w:szCs w:val="24"/>
        </w:rPr>
      </w:pPr>
    </w:p>
    <w:p w:rsidR="008D1B66" w:rsidRPr="00E532F2" w:rsidRDefault="008D1B66" w:rsidP="008D1B66">
      <w:pPr>
        <w:autoSpaceDE w:val="0"/>
        <w:autoSpaceDN w:val="0"/>
        <w:adjustRightInd w:val="0"/>
        <w:jc w:val="both"/>
        <w:rPr>
          <w:sz w:val="24"/>
          <w:szCs w:val="23"/>
        </w:rPr>
      </w:pPr>
      <w:r w:rsidRPr="00E532F2">
        <w:rPr>
          <w:b/>
          <w:bCs/>
          <w:sz w:val="24"/>
          <w:szCs w:val="23"/>
        </w:rPr>
        <w:t xml:space="preserve">(F) </w:t>
      </w:r>
      <w:r w:rsidRPr="00E532F2">
        <w:rPr>
          <w:b/>
          <w:bCs/>
          <w:sz w:val="24"/>
          <w:szCs w:val="23"/>
        </w:rPr>
        <w:tab/>
        <w:t xml:space="preserve">Appointment of multiple foreign language interpreters or sign language interpreters </w:t>
      </w:r>
    </w:p>
    <w:p w:rsidR="008D1B66" w:rsidRPr="00E532F2" w:rsidRDefault="008D1B66" w:rsidP="008D1B66">
      <w:pPr>
        <w:autoSpaceDE w:val="0"/>
        <w:autoSpaceDN w:val="0"/>
        <w:adjustRightInd w:val="0"/>
        <w:jc w:val="both"/>
        <w:rPr>
          <w:sz w:val="24"/>
          <w:szCs w:val="23"/>
        </w:rPr>
      </w:pPr>
    </w:p>
    <w:p w:rsidR="008D1B66" w:rsidRPr="00E532F2" w:rsidRDefault="008D1B66" w:rsidP="008D1B66">
      <w:pPr>
        <w:autoSpaceDE w:val="0"/>
        <w:autoSpaceDN w:val="0"/>
        <w:adjustRightInd w:val="0"/>
        <w:ind w:left="720"/>
        <w:jc w:val="both"/>
        <w:rPr>
          <w:sz w:val="24"/>
          <w:szCs w:val="23"/>
        </w:rPr>
      </w:pPr>
      <w:r w:rsidRPr="00E532F2">
        <w:rPr>
          <w:sz w:val="24"/>
          <w:szCs w:val="23"/>
        </w:rPr>
        <w:t xml:space="preserve">(1) </w:t>
      </w:r>
      <w:r w:rsidRPr="00E532F2">
        <w:rPr>
          <w:sz w:val="24"/>
          <w:szCs w:val="23"/>
        </w:rPr>
        <w:tab/>
        <w:t xml:space="preserve">To ensure the accuracy and quality of interpretation, when appointing a foreign language interpreter pursuant to division (A) of this rule or sign language interpreter pursuant to division (B) of this rule, a court shall appoint two or more foreign language interpreters or sign language interpreters in either of the following situations: </w:t>
      </w:r>
    </w:p>
    <w:p w:rsidR="008D1B66" w:rsidRPr="00E532F2" w:rsidRDefault="008D1B66" w:rsidP="008D1B66">
      <w:pPr>
        <w:autoSpaceDE w:val="0"/>
        <w:autoSpaceDN w:val="0"/>
        <w:adjustRightInd w:val="0"/>
        <w:ind w:left="72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(a) </w:t>
      </w:r>
      <w:r w:rsidRPr="00E532F2">
        <w:rPr>
          <w:sz w:val="24"/>
          <w:szCs w:val="23"/>
        </w:rPr>
        <w:tab/>
        <w:t xml:space="preserve">The case or court function will last two or more hours and require continuous, simultaneous, or consecutive interpretation; </w:t>
      </w:r>
    </w:p>
    <w:p w:rsidR="008D1B66" w:rsidRPr="00E532F2" w:rsidRDefault="008D1B66" w:rsidP="008D1B66">
      <w:pPr>
        <w:autoSpaceDE w:val="0"/>
        <w:autoSpaceDN w:val="0"/>
        <w:adjustRightInd w:val="0"/>
        <w:ind w:left="1440"/>
        <w:jc w:val="both"/>
        <w:rPr>
          <w:sz w:val="24"/>
          <w:szCs w:val="23"/>
        </w:rPr>
      </w:pPr>
    </w:p>
    <w:p w:rsidR="008D1B66" w:rsidRPr="00E532F2" w:rsidRDefault="008D1B66" w:rsidP="008D1B66">
      <w:pPr>
        <w:autoSpaceDE w:val="0"/>
        <w:autoSpaceDN w:val="0"/>
        <w:adjustRightInd w:val="0"/>
        <w:ind w:left="1440"/>
        <w:jc w:val="both"/>
        <w:rPr>
          <w:sz w:val="24"/>
          <w:szCs w:val="23"/>
        </w:rPr>
      </w:pPr>
      <w:r w:rsidRPr="00E532F2">
        <w:rPr>
          <w:sz w:val="24"/>
          <w:szCs w:val="23"/>
        </w:rPr>
        <w:t xml:space="preserve">(b) </w:t>
      </w:r>
      <w:r w:rsidRPr="00E532F2">
        <w:rPr>
          <w:sz w:val="24"/>
          <w:szCs w:val="23"/>
        </w:rPr>
        <w:tab/>
        <w:t>The case or court function will last less than two hours, but the complexity of the circumstances warrant the appointment of two or more interpreters</w:t>
      </w:r>
      <w:r w:rsidRPr="00E532F2">
        <w:rPr>
          <w:strike/>
          <w:sz w:val="24"/>
          <w:szCs w:val="23"/>
        </w:rPr>
        <w:t>;</w:t>
      </w:r>
      <w:r w:rsidRPr="00E532F2">
        <w:rPr>
          <w:sz w:val="24"/>
          <w:szCs w:val="23"/>
          <w:u w:val="single"/>
        </w:rPr>
        <w:t>.</w:t>
      </w:r>
      <w:r w:rsidRPr="00E532F2">
        <w:rPr>
          <w:sz w:val="24"/>
          <w:szCs w:val="23"/>
        </w:rPr>
        <w:t xml:space="preserve"> </w:t>
      </w:r>
    </w:p>
    <w:p w:rsidR="008D1B66" w:rsidRPr="00E532F2" w:rsidRDefault="008D1B66" w:rsidP="008D1B66">
      <w:pPr>
        <w:autoSpaceDE w:val="0"/>
        <w:autoSpaceDN w:val="0"/>
        <w:adjustRightInd w:val="0"/>
        <w:ind w:left="720"/>
        <w:jc w:val="both"/>
        <w:rPr>
          <w:sz w:val="24"/>
          <w:szCs w:val="23"/>
        </w:rPr>
      </w:pPr>
    </w:p>
    <w:p w:rsidR="008D1B66" w:rsidRPr="00E532F2" w:rsidRDefault="008D1B66" w:rsidP="008D1B66">
      <w:pPr>
        <w:autoSpaceDE w:val="0"/>
        <w:autoSpaceDN w:val="0"/>
        <w:adjustRightInd w:val="0"/>
        <w:ind w:left="720"/>
        <w:jc w:val="both"/>
        <w:rPr>
          <w:sz w:val="24"/>
          <w:szCs w:val="24"/>
        </w:rPr>
      </w:pPr>
      <w:r w:rsidRPr="00E532F2">
        <w:rPr>
          <w:sz w:val="24"/>
          <w:szCs w:val="23"/>
        </w:rPr>
        <w:t xml:space="preserve">(2) </w:t>
      </w:r>
      <w:r w:rsidRPr="00E532F2">
        <w:rPr>
          <w:sz w:val="24"/>
          <w:szCs w:val="23"/>
        </w:rPr>
        <w:tab/>
        <w:t xml:space="preserve">To ensure the accuracy and quality of interpretation, a court shall appoint two or more foreign language interpreters or sign language interpreters for a case or court </w:t>
      </w:r>
      <w:r w:rsidRPr="00E532F2">
        <w:rPr>
          <w:sz w:val="24"/>
          <w:szCs w:val="24"/>
        </w:rPr>
        <w:t xml:space="preserve">function involving multiple parties, witnesses, or jurors requiring the services of an interpreter.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jc w:val="both"/>
        <w:rPr>
          <w:b/>
          <w:bCs/>
          <w:sz w:val="24"/>
          <w:szCs w:val="24"/>
        </w:rPr>
      </w:pPr>
      <w:r w:rsidRPr="00E532F2">
        <w:rPr>
          <w:b/>
          <w:bCs/>
          <w:sz w:val="24"/>
          <w:szCs w:val="24"/>
        </w:rPr>
        <w:t xml:space="preserve">(G) </w:t>
      </w:r>
      <w:r w:rsidRPr="00E532F2">
        <w:rPr>
          <w:b/>
          <w:bCs/>
          <w:sz w:val="24"/>
          <w:szCs w:val="24"/>
        </w:rPr>
        <w:tab/>
        <w:t xml:space="preserve">Examination on record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autoSpaceDE w:val="0"/>
        <w:autoSpaceDN w:val="0"/>
        <w:adjustRightInd w:val="0"/>
        <w:ind w:left="720"/>
        <w:jc w:val="both"/>
        <w:rPr>
          <w:sz w:val="24"/>
          <w:szCs w:val="24"/>
        </w:rPr>
      </w:pPr>
      <w:r w:rsidRPr="00E532F2">
        <w:rPr>
          <w:sz w:val="24"/>
          <w:szCs w:val="24"/>
        </w:rPr>
        <w:t xml:space="preserve">(1) </w:t>
      </w:r>
      <w:r w:rsidRPr="00E532F2">
        <w:rPr>
          <w:sz w:val="24"/>
          <w:szCs w:val="24"/>
        </w:rPr>
        <w:tab/>
        <w:t xml:space="preserve">In determining whether the services of a foreign language interpreter are necessary for the meaningful participation of a party or witness pursuant to division (A) of this rule, the court shall conduct an examination of the party or witness on the record. During the examination, the court shall utilize the services of a foreign language interpreter; however, in doing so the court is not required to comply with the requirements of division (D) of this rule. The interpreter may participate remotely. </w:t>
      </w:r>
    </w:p>
    <w:p w:rsidR="008D1B66" w:rsidRPr="00E532F2" w:rsidRDefault="008D1B66" w:rsidP="008D1B66">
      <w:pPr>
        <w:autoSpaceDE w:val="0"/>
        <w:autoSpaceDN w:val="0"/>
        <w:adjustRightInd w:val="0"/>
        <w:ind w:left="720"/>
        <w:jc w:val="both"/>
        <w:rPr>
          <w:sz w:val="24"/>
          <w:szCs w:val="24"/>
        </w:rPr>
      </w:pPr>
    </w:p>
    <w:p w:rsidR="008D1B66" w:rsidRPr="00E532F2" w:rsidRDefault="008D1B66" w:rsidP="008D1B66">
      <w:pPr>
        <w:tabs>
          <w:tab w:val="left" w:pos="720"/>
        </w:tabs>
        <w:ind w:left="720"/>
        <w:jc w:val="both"/>
        <w:rPr>
          <w:sz w:val="24"/>
          <w:szCs w:val="24"/>
        </w:rPr>
      </w:pPr>
      <w:r w:rsidRPr="00E532F2">
        <w:rPr>
          <w:sz w:val="24"/>
          <w:szCs w:val="24"/>
        </w:rPr>
        <w:t xml:space="preserve">(2) </w:t>
      </w:r>
      <w:r w:rsidRPr="00E532F2">
        <w:rPr>
          <w:sz w:val="24"/>
          <w:szCs w:val="24"/>
        </w:rPr>
        <w:tab/>
        <w:t>In determining whether the services of a sign language interpreter are necessary for the meaningful participation of a party, witness, or juror, pursuant to division (B) of this rule, the court shall conduct an examination of the party, witness, or juror on the record. During the examination, the court shall utilize the services of a sign language interpreter; however, in doing so the court is not required to comply with the requirements of division (E) of this rule. The interpreter may participate remotely.</w:t>
      </w:r>
    </w:p>
    <w:p w:rsidR="008D1B66" w:rsidRDefault="008D1B66" w:rsidP="008D1B66">
      <w:pPr>
        <w:autoSpaceDE w:val="0"/>
        <w:autoSpaceDN w:val="0"/>
        <w:adjustRightInd w:val="0"/>
        <w:rPr>
          <w:b/>
          <w:bCs/>
          <w:sz w:val="24"/>
          <w:szCs w:val="24"/>
        </w:rPr>
      </w:pPr>
    </w:p>
    <w:p w:rsidR="008D1B66" w:rsidRPr="00E532F2" w:rsidRDefault="008D1B66" w:rsidP="008D1B66">
      <w:pPr>
        <w:autoSpaceDE w:val="0"/>
        <w:autoSpaceDN w:val="0"/>
        <w:adjustRightInd w:val="0"/>
        <w:rPr>
          <w:b/>
          <w:bCs/>
          <w:sz w:val="24"/>
          <w:szCs w:val="24"/>
        </w:rPr>
      </w:pPr>
      <w:r w:rsidRPr="00E532F2">
        <w:rPr>
          <w:b/>
          <w:bCs/>
          <w:sz w:val="24"/>
          <w:szCs w:val="24"/>
        </w:rPr>
        <w:t xml:space="preserve">(H) </w:t>
      </w:r>
      <w:r w:rsidRPr="00E532F2">
        <w:rPr>
          <w:b/>
          <w:bCs/>
          <w:sz w:val="24"/>
          <w:szCs w:val="24"/>
        </w:rPr>
        <w:tab/>
        <w:t xml:space="preserve">Waiver </w:t>
      </w:r>
    </w:p>
    <w:p w:rsidR="008D1B66" w:rsidRPr="00E532F2" w:rsidRDefault="008D1B66" w:rsidP="008D1B66">
      <w:pPr>
        <w:autoSpaceDE w:val="0"/>
        <w:autoSpaceDN w:val="0"/>
        <w:adjustRightInd w:val="0"/>
        <w:rPr>
          <w:sz w:val="24"/>
          <w:szCs w:val="24"/>
        </w:rPr>
      </w:pPr>
    </w:p>
    <w:p w:rsidR="008D1B66" w:rsidRPr="00E532F2" w:rsidRDefault="008D1B66" w:rsidP="008D1B66">
      <w:pPr>
        <w:tabs>
          <w:tab w:val="left" w:pos="720"/>
        </w:tabs>
        <w:ind w:left="720"/>
        <w:jc w:val="both"/>
        <w:rPr>
          <w:sz w:val="24"/>
          <w:szCs w:val="24"/>
        </w:rPr>
      </w:pPr>
      <w:r w:rsidRPr="00E532F2">
        <w:rPr>
          <w:sz w:val="24"/>
          <w:szCs w:val="24"/>
        </w:rPr>
        <w:t>A party may waive the right to a foreign language interpreter under division (A) of this rule or sign language interpreter under division (B) of this rule, unless the court has determined the interpreter is required for the protection of the party’s rights and the integrity of the case or court function. When accepting the party’s waiver, the court shall utilize the services of a foreign language interpreter or sign language interpreter; however, in doing so the court is not required to comply with the requirements of division (D) or (E) of this rule. The interpreter may participate remotely.</w:t>
      </w:r>
    </w:p>
    <w:p w:rsidR="008D1B66" w:rsidRPr="00E532F2" w:rsidRDefault="008D1B66" w:rsidP="008D1B66">
      <w:pPr>
        <w:tabs>
          <w:tab w:val="left" w:pos="720"/>
        </w:tabs>
        <w:jc w:val="both"/>
        <w:rPr>
          <w:szCs w:val="24"/>
        </w:rPr>
      </w:pPr>
    </w:p>
    <w:p w:rsidR="008D1B66" w:rsidRPr="00E532F2" w:rsidRDefault="008D1B66" w:rsidP="008D1B66">
      <w:pPr>
        <w:autoSpaceDE w:val="0"/>
        <w:autoSpaceDN w:val="0"/>
        <w:adjustRightInd w:val="0"/>
        <w:rPr>
          <w:b/>
          <w:bCs/>
          <w:sz w:val="24"/>
          <w:szCs w:val="24"/>
        </w:rPr>
      </w:pPr>
      <w:r w:rsidRPr="00E532F2">
        <w:rPr>
          <w:b/>
          <w:bCs/>
          <w:sz w:val="24"/>
          <w:szCs w:val="24"/>
        </w:rPr>
        <w:t xml:space="preserve">(I) </w:t>
      </w:r>
      <w:r w:rsidRPr="00E532F2">
        <w:rPr>
          <w:b/>
          <w:bCs/>
          <w:sz w:val="24"/>
          <w:szCs w:val="24"/>
        </w:rPr>
        <w:tab/>
        <w:t xml:space="preserve">Administration of oath or affirmation </w:t>
      </w:r>
    </w:p>
    <w:p w:rsidR="008D1B66" w:rsidRPr="00E532F2" w:rsidRDefault="008D1B66" w:rsidP="008D1B66">
      <w:pPr>
        <w:autoSpaceDE w:val="0"/>
        <w:autoSpaceDN w:val="0"/>
        <w:adjustRightInd w:val="0"/>
        <w:jc w:val="both"/>
        <w:rPr>
          <w:sz w:val="24"/>
          <w:szCs w:val="24"/>
        </w:rPr>
      </w:pPr>
    </w:p>
    <w:p w:rsidR="008D1B66" w:rsidRPr="00E532F2" w:rsidRDefault="008D1B66" w:rsidP="008D1B66">
      <w:pPr>
        <w:tabs>
          <w:tab w:val="left" w:pos="720"/>
        </w:tabs>
        <w:ind w:left="720"/>
        <w:jc w:val="both"/>
        <w:rPr>
          <w:sz w:val="24"/>
          <w:szCs w:val="24"/>
        </w:rPr>
      </w:pPr>
      <w:r w:rsidRPr="00E532F2">
        <w:rPr>
          <w:sz w:val="24"/>
          <w:szCs w:val="24"/>
        </w:rPr>
        <w:t xml:space="preserve">A court shall administer an oath or affirmation to a foreign language interpreter appointed pursuant to division (A) of this rule or sign language interpreter appointed pursuant to division (B) of this rule in accordance with </w:t>
      </w:r>
      <w:r w:rsidRPr="00E532F2">
        <w:rPr>
          <w:strike/>
          <w:sz w:val="24"/>
          <w:szCs w:val="24"/>
        </w:rPr>
        <w:t>Rule</w:t>
      </w:r>
      <w:r w:rsidRPr="00E532F2">
        <w:rPr>
          <w:sz w:val="24"/>
          <w:szCs w:val="24"/>
        </w:rPr>
        <w:t xml:space="preserve"> </w:t>
      </w:r>
      <w:r w:rsidRPr="00E532F2">
        <w:rPr>
          <w:sz w:val="24"/>
          <w:szCs w:val="24"/>
          <w:u w:val="single"/>
        </w:rPr>
        <w:t>Evid.R.</w:t>
      </w:r>
      <w:r w:rsidRPr="00E532F2">
        <w:rPr>
          <w:sz w:val="24"/>
          <w:szCs w:val="24"/>
        </w:rPr>
        <w:t xml:space="preserve"> 604 </w:t>
      </w:r>
      <w:r w:rsidRPr="00E532F2">
        <w:rPr>
          <w:strike/>
          <w:sz w:val="24"/>
          <w:szCs w:val="24"/>
        </w:rPr>
        <w:t>of the Rules of Evidence</w:t>
      </w:r>
      <w:r w:rsidRPr="00E532F2">
        <w:rPr>
          <w:sz w:val="24"/>
          <w:szCs w:val="24"/>
        </w:rPr>
        <w:t>.</w:t>
      </w:r>
    </w:p>
    <w:p w:rsidR="008D1B66" w:rsidRPr="00E532F2" w:rsidRDefault="008D1B66" w:rsidP="008D1B66">
      <w:pPr>
        <w:tabs>
          <w:tab w:val="left" w:pos="720"/>
        </w:tabs>
        <w:jc w:val="center"/>
        <w:rPr>
          <w:sz w:val="24"/>
          <w:szCs w:val="24"/>
        </w:rPr>
      </w:pPr>
    </w:p>
    <w:p w:rsidR="008D1B66" w:rsidRDefault="008D1B66" w:rsidP="008D1B66">
      <w:pPr>
        <w:tabs>
          <w:tab w:val="left" w:pos="720"/>
        </w:tabs>
        <w:jc w:val="center"/>
        <w:rPr>
          <w:sz w:val="24"/>
          <w:szCs w:val="24"/>
        </w:rPr>
      </w:pPr>
    </w:p>
    <w:p w:rsidR="008D1B66" w:rsidRPr="00E532F2" w:rsidRDefault="008D1B66" w:rsidP="008D1B66">
      <w:pPr>
        <w:tabs>
          <w:tab w:val="left" w:pos="720"/>
        </w:tabs>
        <w:jc w:val="both"/>
        <w:rPr>
          <w:b/>
          <w:sz w:val="24"/>
          <w:szCs w:val="24"/>
          <w:u w:val="single"/>
        </w:rPr>
      </w:pPr>
      <w:r w:rsidRPr="00E532F2">
        <w:rPr>
          <w:b/>
          <w:sz w:val="24"/>
          <w:szCs w:val="24"/>
          <w:u w:val="single"/>
        </w:rPr>
        <w:t>RULE 89.</w:t>
      </w:r>
      <w:r w:rsidRPr="00E532F2">
        <w:rPr>
          <w:b/>
          <w:sz w:val="24"/>
          <w:szCs w:val="24"/>
        </w:rPr>
        <w:tab/>
      </w:r>
      <w:r w:rsidRPr="00E532F2">
        <w:rPr>
          <w:b/>
          <w:sz w:val="24"/>
          <w:szCs w:val="24"/>
          <w:u w:val="single"/>
        </w:rPr>
        <w:t xml:space="preserve">Use of Telephonic Interpretation.  </w:t>
      </w:r>
    </w:p>
    <w:p w:rsidR="008D1B66" w:rsidRPr="00E532F2" w:rsidRDefault="008D1B66" w:rsidP="008D1B66">
      <w:pPr>
        <w:tabs>
          <w:tab w:val="left" w:pos="720"/>
        </w:tabs>
        <w:jc w:val="both"/>
        <w:rPr>
          <w:b/>
          <w:sz w:val="24"/>
          <w:szCs w:val="24"/>
          <w:u w:val="single"/>
        </w:rPr>
      </w:pPr>
    </w:p>
    <w:p w:rsidR="008D1B66" w:rsidRPr="00E532F2" w:rsidRDefault="008D1B66" w:rsidP="008D1B66">
      <w:pPr>
        <w:tabs>
          <w:tab w:val="left" w:pos="720"/>
        </w:tabs>
        <w:jc w:val="both"/>
        <w:rPr>
          <w:b/>
          <w:sz w:val="24"/>
          <w:u w:val="single"/>
        </w:rPr>
      </w:pPr>
      <w:r w:rsidRPr="00E532F2">
        <w:rPr>
          <w:sz w:val="24"/>
          <w:szCs w:val="24"/>
          <w:u w:val="single"/>
        </w:rPr>
        <w:t>A foreign language interpreter appointed pursuant to Sup.R. 88(A) may participate in a case or court function through telephonic interpretation.  In using telephonic interpretation, the court shall comply with the “Standards for the Use of Telephonic Interpretation,” as set forth in Appendix J to this rule.</w:t>
      </w:r>
      <w:r w:rsidRPr="00E532F2">
        <w:rPr>
          <w:b/>
          <w:sz w:val="24"/>
          <w:u w:val="single"/>
        </w:rPr>
        <w:br w:type="page"/>
      </w:r>
    </w:p>
    <w:p w:rsidR="008D1B66" w:rsidRPr="00E532F2" w:rsidRDefault="008D1B66" w:rsidP="008D1B66">
      <w:pPr>
        <w:contextualSpacing/>
        <w:jc w:val="center"/>
        <w:rPr>
          <w:b/>
          <w:noProof/>
          <w:sz w:val="24"/>
          <w:szCs w:val="24"/>
          <w:u w:val="single"/>
        </w:rPr>
      </w:pPr>
      <w:r w:rsidRPr="00E532F2">
        <w:rPr>
          <w:b/>
          <w:noProof/>
          <w:sz w:val="24"/>
          <w:szCs w:val="24"/>
          <w:u w:val="single"/>
        </w:rPr>
        <w:t>APPENDIX J</w:t>
      </w:r>
    </w:p>
    <w:p w:rsidR="008D1B66" w:rsidRPr="00E532F2" w:rsidRDefault="008D1B66" w:rsidP="008D1B66">
      <w:pPr>
        <w:contextualSpacing/>
        <w:jc w:val="center"/>
        <w:rPr>
          <w:b/>
          <w:sz w:val="24"/>
          <w:szCs w:val="24"/>
        </w:rPr>
      </w:pPr>
    </w:p>
    <w:p w:rsidR="008D1B66" w:rsidRPr="00E532F2" w:rsidRDefault="008D1B66" w:rsidP="008D1B66">
      <w:pPr>
        <w:contextualSpacing/>
        <w:jc w:val="center"/>
        <w:rPr>
          <w:b/>
          <w:sz w:val="24"/>
          <w:szCs w:val="24"/>
        </w:rPr>
      </w:pPr>
    </w:p>
    <w:p w:rsidR="008D1B66" w:rsidRPr="00E532F2" w:rsidRDefault="008D1B66" w:rsidP="008D1B66">
      <w:pPr>
        <w:contextualSpacing/>
        <w:jc w:val="center"/>
        <w:rPr>
          <w:b/>
          <w:caps/>
          <w:sz w:val="24"/>
          <w:szCs w:val="24"/>
          <w:u w:val="single"/>
        </w:rPr>
      </w:pPr>
      <w:r w:rsidRPr="00E532F2">
        <w:rPr>
          <w:b/>
          <w:caps/>
          <w:sz w:val="24"/>
          <w:szCs w:val="24"/>
          <w:u w:val="single"/>
        </w:rPr>
        <w:t>Standards for the Use of Telephonic Interpretation</w:t>
      </w:r>
    </w:p>
    <w:p w:rsidR="008D1B66" w:rsidRPr="00E532F2" w:rsidRDefault="008D1B66" w:rsidP="008D1B66">
      <w:pPr>
        <w:contextualSpacing/>
        <w:rPr>
          <w:b/>
          <w:sz w:val="24"/>
          <w:szCs w:val="24"/>
        </w:rPr>
      </w:pPr>
    </w:p>
    <w:p w:rsidR="008D1B66" w:rsidRPr="00E532F2" w:rsidRDefault="008D1B66" w:rsidP="008D1B66">
      <w:pPr>
        <w:contextualSpacing/>
        <w:rPr>
          <w:b/>
          <w:sz w:val="24"/>
          <w:szCs w:val="24"/>
          <w:u w:val="single"/>
        </w:rPr>
      </w:pPr>
      <w:r w:rsidRPr="00E532F2">
        <w:rPr>
          <w:b/>
          <w:sz w:val="24"/>
          <w:szCs w:val="24"/>
          <w:u w:val="single"/>
        </w:rPr>
        <w:t>Preamble.</w:t>
      </w:r>
    </w:p>
    <w:p w:rsidR="008D1B66" w:rsidRPr="00E532F2" w:rsidRDefault="008D1B66" w:rsidP="008D1B66">
      <w:pPr>
        <w:contextualSpacing/>
        <w:rPr>
          <w:b/>
          <w:sz w:val="24"/>
          <w:szCs w:val="24"/>
        </w:rPr>
      </w:pPr>
    </w:p>
    <w:p w:rsidR="008D1B66" w:rsidRDefault="008D1B66" w:rsidP="008D1B66">
      <w:pPr>
        <w:pStyle w:val="Default"/>
      </w:pPr>
      <w:r w:rsidRPr="00E532F2">
        <w:t xml:space="preserve">These standards apply to courts </w:t>
      </w:r>
      <w:r>
        <w:t xml:space="preserve">appointing </w:t>
      </w:r>
      <w:r w:rsidRPr="00E532F2">
        <w:t xml:space="preserve">a foreign language interpreter </w:t>
      </w:r>
      <w:r>
        <w:t xml:space="preserve">pursuant to Sup.R. 88(A) where the interpreter is participating in the case or court function through telephonic interpretation pursuant to Sup.R. 89.  </w:t>
      </w:r>
    </w:p>
    <w:p w:rsidR="008D1B66" w:rsidRDefault="008D1B66" w:rsidP="008D1B66">
      <w:pPr>
        <w:pStyle w:val="Default"/>
      </w:pPr>
    </w:p>
    <w:p w:rsidR="008D1B66" w:rsidRPr="00E532F2" w:rsidRDefault="008D1B66" w:rsidP="008D1B66">
      <w:pPr>
        <w:jc w:val="both"/>
        <w:rPr>
          <w:sz w:val="24"/>
          <w:szCs w:val="24"/>
          <w:u w:val="single"/>
        </w:rPr>
      </w:pPr>
      <w:r>
        <w:rPr>
          <w:sz w:val="24"/>
          <w:szCs w:val="24"/>
          <w:u w:val="single"/>
        </w:rPr>
        <w:t xml:space="preserve">Due process requires courts to ensure limited English proficient individuals are able to fully participate in the proceedings and are afforded meaningful access in case and court functions.  </w:t>
      </w:r>
      <w:r w:rsidRPr="00E532F2">
        <w:rPr>
          <w:sz w:val="24"/>
          <w:szCs w:val="24"/>
          <w:u w:val="single"/>
        </w:rPr>
        <w:t xml:space="preserve">The fundamental role of </w:t>
      </w:r>
      <w:r>
        <w:rPr>
          <w:sz w:val="24"/>
          <w:szCs w:val="24"/>
          <w:u w:val="single"/>
        </w:rPr>
        <w:t>a foreign language interpreter</w:t>
      </w:r>
      <w:r w:rsidRPr="00E532F2">
        <w:rPr>
          <w:sz w:val="24"/>
          <w:szCs w:val="24"/>
          <w:u w:val="single"/>
        </w:rPr>
        <w:t xml:space="preserve"> is to </w:t>
      </w:r>
      <w:r>
        <w:rPr>
          <w:sz w:val="24"/>
          <w:szCs w:val="24"/>
          <w:u w:val="single"/>
        </w:rPr>
        <w:t>p</w:t>
      </w:r>
      <w:r w:rsidRPr="00E532F2">
        <w:rPr>
          <w:sz w:val="24"/>
          <w:szCs w:val="24"/>
          <w:u w:val="single"/>
        </w:rPr>
        <w:t>r</w:t>
      </w:r>
      <w:r>
        <w:rPr>
          <w:sz w:val="24"/>
          <w:szCs w:val="24"/>
          <w:u w:val="single"/>
        </w:rPr>
        <w:t>ovide</w:t>
      </w:r>
      <w:r w:rsidRPr="00E532F2">
        <w:rPr>
          <w:sz w:val="24"/>
          <w:szCs w:val="24"/>
          <w:u w:val="single"/>
        </w:rPr>
        <w:t xml:space="preserve"> complete and accurate interpretation services in </w:t>
      </w:r>
      <w:r>
        <w:rPr>
          <w:sz w:val="24"/>
          <w:szCs w:val="24"/>
          <w:u w:val="single"/>
        </w:rPr>
        <w:t>the</w:t>
      </w:r>
      <w:r w:rsidRPr="00E532F2">
        <w:rPr>
          <w:sz w:val="24"/>
          <w:szCs w:val="24"/>
          <w:u w:val="single"/>
        </w:rPr>
        <w:t xml:space="preserve"> case or court function</w:t>
      </w:r>
      <w:r>
        <w:rPr>
          <w:sz w:val="24"/>
          <w:szCs w:val="24"/>
          <w:u w:val="single"/>
        </w:rPr>
        <w:t xml:space="preserve"> in order to meet these due process requirements</w:t>
      </w:r>
      <w:r w:rsidRPr="00E532F2">
        <w:rPr>
          <w:sz w:val="24"/>
          <w:szCs w:val="24"/>
          <w:u w:val="single"/>
        </w:rPr>
        <w:t xml:space="preserve">.  The best way to accomplish this, especially in complex or prolonged proceedings, is to have the </w:t>
      </w:r>
      <w:r>
        <w:rPr>
          <w:sz w:val="24"/>
          <w:szCs w:val="24"/>
          <w:u w:val="single"/>
        </w:rPr>
        <w:t xml:space="preserve">foreign </w:t>
      </w:r>
      <w:r w:rsidRPr="00E532F2">
        <w:rPr>
          <w:sz w:val="24"/>
          <w:szCs w:val="24"/>
          <w:u w:val="single"/>
        </w:rPr>
        <w:t xml:space="preserve">interpreter present on-site where the case or court function is taking place.  </w:t>
      </w:r>
    </w:p>
    <w:p w:rsidR="008D1B66" w:rsidRPr="00E532F2" w:rsidRDefault="008D1B66" w:rsidP="008D1B66">
      <w:pPr>
        <w:ind w:firstLine="720"/>
        <w:jc w:val="both"/>
        <w:rPr>
          <w:sz w:val="24"/>
          <w:szCs w:val="24"/>
          <w:u w:val="single"/>
        </w:rPr>
      </w:pPr>
    </w:p>
    <w:p w:rsidR="008D1B66" w:rsidRPr="00E532F2" w:rsidRDefault="008D1B66" w:rsidP="008D1B66">
      <w:pPr>
        <w:autoSpaceDE w:val="0"/>
        <w:autoSpaceDN w:val="0"/>
        <w:adjustRightInd w:val="0"/>
        <w:jc w:val="both"/>
        <w:rPr>
          <w:sz w:val="24"/>
          <w:szCs w:val="24"/>
          <w:u w:val="single"/>
        </w:rPr>
      </w:pPr>
      <w:r w:rsidRPr="00E532F2">
        <w:rPr>
          <w:sz w:val="24"/>
          <w:szCs w:val="24"/>
          <w:u w:val="single"/>
        </w:rPr>
        <w:t xml:space="preserve">However, in some </w:t>
      </w:r>
      <w:r>
        <w:rPr>
          <w:sz w:val="24"/>
          <w:szCs w:val="24"/>
          <w:u w:val="single"/>
        </w:rPr>
        <w:t>instances</w:t>
      </w:r>
      <w:r w:rsidRPr="00E532F2">
        <w:rPr>
          <w:sz w:val="24"/>
          <w:szCs w:val="24"/>
          <w:u w:val="single"/>
        </w:rPr>
        <w:t>, this may prove difficult due to</w:t>
      </w:r>
      <w:r>
        <w:rPr>
          <w:sz w:val="24"/>
          <w:szCs w:val="24"/>
          <w:u w:val="single"/>
        </w:rPr>
        <w:t xml:space="preserve"> factors such as</w:t>
      </w:r>
      <w:r w:rsidRPr="00E532F2">
        <w:rPr>
          <w:sz w:val="24"/>
          <w:szCs w:val="24"/>
          <w:u w:val="single"/>
        </w:rPr>
        <w:t xml:space="preserve"> the </w:t>
      </w:r>
      <w:r>
        <w:rPr>
          <w:sz w:val="24"/>
          <w:szCs w:val="24"/>
          <w:u w:val="single"/>
        </w:rPr>
        <w:t>interpreter’s lack of proximity</w:t>
      </w:r>
      <w:r w:rsidRPr="00E532F2">
        <w:rPr>
          <w:sz w:val="24"/>
          <w:szCs w:val="24"/>
          <w:u w:val="single"/>
        </w:rPr>
        <w:t xml:space="preserve">.  </w:t>
      </w:r>
      <w:r>
        <w:rPr>
          <w:sz w:val="24"/>
          <w:szCs w:val="24"/>
          <w:u w:val="single"/>
        </w:rPr>
        <w:t>In these instances</w:t>
      </w:r>
      <w:r w:rsidRPr="00E532F2">
        <w:rPr>
          <w:sz w:val="24"/>
          <w:szCs w:val="24"/>
          <w:u w:val="single"/>
        </w:rPr>
        <w:t xml:space="preserve"> telephonic interpretation </w:t>
      </w:r>
      <w:r>
        <w:rPr>
          <w:sz w:val="24"/>
          <w:szCs w:val="24"/>
          <w:u w:val="single"/>
        </w:rPr>
        <w:t xml:space="preserve">may be </w:t>
      </w:r>
      <w:r w:rsidRPr="00E532F2">
        <w:rPr>
          <w:sz w:val="24"/>
          <w:szCs w:val="24"/>
          <w:u w:val="single"/>
        </w:rPr>
        <w:t xml:space="preserve">an appropriate alternative.  </w:t>
      </w:r>
      <w:r>
        <w:rPr>
          <w:sz w:val="24"/>
          <w:szCs w:val="24"/>
          <w:u w:val="single"/>
        </w:rPr>
        <w:t>However</w:t>
      </w:r>
      <w:r w:rsidRPr="00E532F2">
        <w:rPr>
          <w:sz w:val="24"/>
          <w:szCs w:val="24"/>
          <w:u w:val="single"/>
        </w:rPr>
        <w:t xml:space="preserve">, telephonic interpretation should </w:t>
      </w:r>
      <w:r>
        <w:rPr>
          <w:sz w:val="24"/>
          <w:szCs w:val="24"/>
          <w:u w:val="single"/>
        </w:rPr>
        <w:t xml:space="preserve">not </w:t>
      </w:r>
      <w:r w:rsidRPr="00E532F2">
        <w:rPr>
          <w:sz w:val="24"/>
          <w:szCs w:val="24"/>
          <w:u w:val="single"/>
        </w:rPr>
        <w:t xml:space="preserve">be used when </w:t>
      </w:r>
      <w:r>
        <w:rPr>
          <w:sz w:val="24"/>
          <w:szCs w:val="24"/>
          <w:u w:val="single"/>
        </w:rPr>
        <w:t xml:space="preserve">a Supreme Court </w:t>
      </w:r>
      <w:r w:rsidRPr="00E532F2">
        <w:rPr>
          <w:sz w:val="24"/>
          <w:szCs w:val="24"/>
          <w:u w:val="single"/>
        </w:rPr>
        <w:t>certified</w:t>
      </w:r>
      <w:r>
        <w:rPr>
          <w:sz w:val="24"/>
          <w:szCs w:val="24"/>
          <w:u w:val="single"/>
        </w:rPr>
        <w:t xml:space="preserve"> foreign language interpreter</w:t>
      </w:r>
      <w:r w:rsidRPr="00E532F2">
        <w:rPr>
          <w:sz w:val="24"/>
          <w:szCs w:val="24"/>
          <w:u w:val="single"/>
        </w:rPr>
        <w:t>, provisionally qualified</w:t>
      </w:r>
      <w:r>
        <w:rPr>
          <w:sz w:val="24"/>
          <w:szCs w:val="24"/>
          <w:u w:val="single"/>
        </w:rPr>
        <w:t xml:space="preserve"> foreign language interpreter</w:t>
      </w:r>
      <w:r w:rsidRPr="00E532F2">
        <w:rPr>
          <w:sz w:val="24"/>
          <w:szCs w:val="24"/>
          <w:u w:val="single"/>
        </w:rPr>
        <w:t xml:space="preserve">, or </w:t>
      </w:r>
      <w:r>
        <w:rPr>
          <w:sz w:val="24"/>
          <w:szCs w:val="24"/>
          <w:u w:val="single"/>
        </w:rPr>
        <w:t>language-</w:t>
      </w:r>
      <w:r w:rsidRPr="00E532F2">
        <w:rPr>
          <w:sz w:val="24"/>
          <w:szCs w:val="24"/>
          <w:u w:val="single"/>
        </w:rPr>
        <w:t>skilled</w:t>
      </w:r>
      <w:r>
        <w:rPr>
          <w:sz w:val="24"/>
          <w:szCs w:val="24"/>
          <w:u w:val="single"/>
        </w:rPr>
        <w:t xml:space="preserve"> foreign language</w:t>
      </w:r>
      <w:r w:rsidRPr="00E532F2">
        <w:rPr>
          <w:sz w:val="24"/>
          <w:szCs w:val="24"/>
          <w:u w:val="single"/>
        </w:rPr>
        <w:t xml:space="preserve"> interpreter is reasonably available to facilitate communication in person</w:t>
      </w:r>
      <w:r>
        <w:rPr>
          <w:sz w:val="24"/>
          <w:szCs w:val="24"/>
          <w:u w:val="single"/>
        </w:rPr>
        <w:t>.</w:t>
      </w:r>
      <w:r w:rsidRPr="00E532F2">
        <w:rPr>
          <w:sz w:val="24"/>
          <w:szCs w:val="24"/>
          <w:u w:val="single"/>
        </w:rPr>
        <w:t xml:space="preserve">  </w:t>
      </w:r>
    </w:p>
    <w:p w:rsidR="008D1B66" w:rsidRPr="00E532F2" w:rsidRDefault="008D1B66" w:rsidP="008D1B66">
      <w:pPr>
        <w:autoSpaceDE w:val="0"/>
        <w:autoSpaceDN w:val="0"/>
        <w:adjustRightInd w:val="0"/>
        <w:jc w:val="both"/>
        <w:rPr>
          <w:sz w:val="24"/>
          <w:szCs w:val="24"/>
          <w:u w:val="single"/>
        </w:rPr>
      </w:pPr>
    </w:p>
    <w:p w:rsidR="008D1B66" w:rsidRPr="00E532F2" w:rsidRDefault="008D1B66" w:rsidP="008D1B66">
      <w:pPr>
        <w:autoSpaceDE w:val="0"/>
        <w:autoSpaceDN w:val="0"/>
        <w:adjustRightInd w:val="0"/>
        <w:jc w:val="both"/>
        <w:rPr>
          <w:sz w:val="24"/>
          <w:szCs w:val="24"/>
          <w:u w:val="single"/>
        </w:rPr>
      </w:pPr>
      <w:r w:rsidRPr="00E532F2">
        <w:rPr>
          <w:sz w:val="24"/>
          <w:szCs w:val="24"/>
          <w:u w:val="single"/>
        </w:rPr>
        <w:t>Furthermore, the</w:t>
      </w:r>
      <w:r>
        <w:rPr>
          <w:sz w:val="24"/>
          <w:szCs w:val="24"/>
          <w:u w:val="single"/>
        </w:rPr>
        <w:t xml:space="preserve"> quality and </w:t>
      </w:r>
      <w:r w:rsidRPr="00E532F2">
        <w:rPr>
          <w:sz w:val="24"/>
          <w:szCs w:val="24"/>
          <w:u w:val="single"/>
        </w:rPr>
        <w:t>success of t</w:t>
      </w:r>
      <w:r>
        <w:rPr>
          <w:sz w:val="24"/>
          <w:szCs w:val="24"/>
          <w:u w:val="single"/>
        </w:rPr>
        <w:t>elephonic interpretation depend</w:t>
      </w:r>
      <w:r w:rsidRPr="00E532F2">
        <w:rPr>
          <w:sz w:val="24"/>
          <w:szCs w:val="24"/>
          <w:u w:val="single"/>
        </w:rPr>
        <w:t xml:space="preserve"> on </w:t>
      </w:r>
      <w:r>
        <w:rPr>
          <w:sz w:val="24"/>
          <w:szCs w:val="24"/>
          <w:u w:val="single"/>
        </w:rPr>
        <w:t xml:space="preserve">a variety of factors.  Examples include the interpreter’s quality of training, the quality of the equipment used, </w:t>
      </w:r>
      <w:r w:rsidRPr="00E532F2">
        <w:rPr>
          <w:sz w:val="24"/>
          <w:szCs w:val="24"/>
          <w:u w:val="single"/>
        </w:rPr>
        <w:t xml:space="preserve">the length of the </w:t>
      </w:r>
      <w:r>
        <w:rPr>
          <w:sz w:val="24"/>
          <w:szCs w:val="24"/>
          <w:u w:val="single"/>
        </w:rPr>
        <w:t>case or court proceeding</w:t>
      </w:r>
      <w:r w:rsidRPr="00E532F2">
        <w:rPr>
          <w:sz w:val="24"/>
          <w:szCs w:val="24"/>
          <w:u w:val="single"/>
        </w:rPr>
        <w:t xml:space="preserve">, the number of speakers, and whether reference will be made to evidence or documents </w:t>
      </w:r>
      <w:r>
        <w:rPr>
          <w:sz w:val="24"/>
          <w:szCs w:val="24"/>
          <w:u w:val="single"/>
        </w:rPr>
        <w:t xml:space="preserve">to which </w:t>
      </w:r>
      <w:r w:rsidRPr="00E532F2">
        <w:rPr>
          <w:sz w:val="24"/>
          <w:szCs w:val="24"/>
          <w:u w:val="single"/>
        </w:rPr>
        <w:t>the interpreter does not have access</w:t>
      </w:r>
      <w:r>
        <w:rPr>
          <w:sz w:val="24"/>
          <w:szCs w:val="24"/>
          <w:u w:val="single"/>
        </w:rPr>
        <w:t xml:space="preserve">.  These and other factors </w:t>
      </w:r>
      <w:r w:rsidRPr="00E532F2">
        <w:rPr>
          <w:sz w:val="24"/>
          <w:szCs w:val="24"/>
          <w:u w:val="single"/>
        </w:rPr>
        <w:t xml:space="preserve">can </w:t>
      </w:r>
      <w:r>
        <w:rPr>
          <w:sz w:val="24"/>
          <w:szCs w:val="24"/>
          <w:u w:val="single"/>
        </w:rPr>
        <w:t xml:space="preserve">all </w:t>
      </w:r>
      <w:r w:rsidRPr="00E532F2">
        <w:rPr>
          <w:sz w:val="24"/>
          <w:szCs w:val="24"/>
          <w:u w:val="single"/>
        </w:rPr>
        <w:t>have a bearing on the effectiveness of the</w:t>
      </w:r>
      <w:r>
        <w:rPr>
          <w:sz w:val="24"/>
          <w:szCs w:val="24"/>
          <w:u w:val="single"/>
        </w:rPr>
        <w:t xml:space="preserve"> telephonic</w:t>
      </w:r>
      <w:r w:rsidRPr="00E532F2">
        <w:rPr>
          <w:sz w:val="24"/>
          <w:szCs w:val="24"/>
          <w:u w:val="single"/>
        </w:rPr>
        <w:t xml:space="preserve"> </w:t>
      </w:r>
      <w:r>
        <w:rPr>
          <w:sz w:val="24"/>
          <w:szCs w:val="24"/>
          <w:u w:val="single"/>
        </w:rPr>
        <w:t>interpretation</w:t>
      </w:r>
      <w:r w:rsidRPr="00E532F2">
        <w:rPr>
          <w:sz w:val="24"/>
          <w:szCs w:val="24"/>
          <w:u w:val="single"/>
        </w:rPr>
        <w:t xml:space="preserve">.  </w:t>
      </w:r>
    </w:p>
    <w:p w:rsidR="008D1B66" w:rsidRPr="00E532F2" w:rsidRDefault="008D1B66" w:rsidP="008D1B66">
      <w:pPr>
        <w:autoSpaceDE w:val="0"/>
        <w:autoSpaceDN w:val="0"/>
        <w:adjustRightInd w:val="0"/>
        <w:jc w:val="both"/>
        <w:rPr>
          <w:sz w:val="24"/>
          <w:szCs w:val="24"/>
          <w:u w:val="single"/>
        </w:rPr>
      </w:pPr>
    </w:p>
    <w:p w:rsidR="008D1B66" w:rsidRDefault="008D1B66" w:rsidP="008D1B66">
      <w:pPr>
        <w:autoSpaceDE w:val="0"/>
        <w:autoSpaceDN w:val="0"/>
        <w:adjustRightInd w:val="0"/>
        <w:jc w:val="both"/>
        <w:rPr>
          <w:b/>
          <w:sz w:val="24"/>
          <w:szCs w:val="24"/>
          <w:u w:val="single"/>
        </w:rPr>
      </w:pPr>
      <w:r>
        <w:rPr>
          <w:sz w:val="24"/>
          <w:szCs w:val="24"/>
          <w:u w:val="single"/>
        </w:rPr>
        <w:t>Ultimately, t</w:t>
      </w:r>
      <w:r w:rsidRPr="00E532F2">
        <w:rPr>
          <w:sz w:val="24"/>
          <w:szCs w:val="24"/>
          <w:u w:val="single"/>
        </w:rPr>
        <w:t>elephonic interpretation services should aim to provide the same quality of services as in-</w:t>
      </w:r>
      <w:r w:rsidRPr="00BA567B">
        <w:rPr>
          <w:sz w:val="24"/>
          <w:szCs w:val="24"/>
          <w:u w:val="single"/>
        </w:rPr>
        <w:t>person interpretation.  To this end, these standards represent recommended practices and minimum requirements to ensure the efficient and effective administration of justice and are intended to complement court rules and federal and state laws, regulations, and standards pertaining to use of court interpretation services.</w:t>
      </w:r>
    </w:p>
    <w:p w:rsidR="008D1B66" w:rsidRDefault="008D1B66" w:rsidP="008D1B66">
      <w:pPr>
        <w:contextualSpacing/>
        <w:jc w:val="both"/>
        <w:rPr>
          <w:b/>
          <w:sz w:val="24"/>
          <w:szCs w:val="24"/>
          <w:u w:val="single"/>
        </w:rPr>
      </w:pPr>
    </w:p>
    <w:p w:rsidR="008D1B66" w:rsidRDefault="008D1B66" w:rsidP="008D1B66">
      <w:pPr>
        <w:contextualSpacing/>
        <w:jc w:val="both"/>
        <w:rPr>
          <w:b/>
          <w:sz w:val="24"/>
          <w:szCs w:val="24"/>
          <w:u w:val="single"/>
        </w:rPr>
      </w:pPr>
    </w:p>
    <w:p w:rsidR="008D1B66" w:rsidRPr="00E532F2" w:rsidRDefault="008D1B66" w:rsidP="008D1B66">
      <w:pPr>
        <w:contextualSpacing/>
        <w:jc w:val="both"/>
        <w:rPr>
          <w:b/>
          <w:sz w:val="24"/>
          <w:szCs w:val="24"/>
          <w:u w:val="single"/>
        </w:rPr>
      </w:pPr>
      <w:r w:rsidRPr="00E532F2">
        <w:rPr>
          <w:b/>
          <w:sz w:val="24"/>
          <w:szCs w:val="24"/>
          <w:u w:val="single"/>
        </w:rPr>
        <w:t xml:space="preserve">Definitions. </w:t>
      </w:r>
    </w:p>
    <w:p w:rsidR="008D1B66" w:rsidRPr="00E532F2" w:rsidRDefault="008D1B66" w:rsidP="008D1B66">
      <w:pPr>
        <w:contextualSpacing/>
        <w:jc w:val="both"/>
        <w:rPr>
          <w:b/>
          <w:sz w:val="24"/>
          <w:szCs w:val="24"/>
        </w:rPr>
      </w:pPr>
    </w:p>
    <w:p w:rsidR="008D1B66" w:rsidRDefault="008D1B66" w:rsidP="008D1B66">
      <w:pPr>
        <w:pStyle w:val="Default"/>
      </w:pPr>
      <w:r w:rsidRPr="00E532F2">
        <w:t xml:space="preserve">As used </w:t>
      </w:r>
      <w:r>
        <w:t>in these standards</w:t>
      </w:r>
      <w:r w:rsidR="00035258">
        <w:t>, “</w:t>
      </w:r>
      <w:r>
        <w:t>case or court function,” “consecutive interpretation,</w:t>
      </w:r>
      <w:r w:rsidRPr="00E532F2">
        <w:t xml:space="preserve">” </w:t>
      </w:r>
      <w:r w:rsidRPr="00221955">
        <w:t>“</w:t>
      </w:r>
      <w:r>
        <w:t>f</w:t>
      </w:r>
      <w:r w:rsidRPr="00221955">
        <w:t>oreign language interpreter</w:t>
      </w:r>
      <w:r>
        <w:t xml:space="preserve">,” </w:t>
      </w:r>
      <w:r w:rsidRPr="00E532F2">
        <w:t>“</w:t>
      </w:r>
      <w:r>
        <w:t>l</w:t>
      </w:r>
      <w:r w:rsidRPr="00E532F2">
        <w:t>imited English profici</w:t>
      </w:r>
      <w:r>
        <w:t>ent,</w:t>
      </w:r>
      <w:r w:rsidRPr="00E532F2">
        <w:t>”</w:t>
      </w:r>
      <w:r>
        <w:t xml:space="preserve"> </w:t>
      </w:r>
      <w:r w:rsidRPr="00E532F2">
        <w:t>“</w:t>
      </w:r>
      <w:r>
        <w:t>p</w:t>
      </w:r>
      <w:r w:rsidRPr="00E532F2">
        <w:t xml:space="preserve">rovisionally qualified </w:t>
      </w:r>
      <w:r>
        <w:t>foreign language interpreter,</w:t>
      </w:r>
      <w:r w:rsidRPr="00E532F2">
        <w:t>”</w:t>
      </w:r>
      <w:r>
        <w:t xml:space="preserve"> “sight translation,</w:t>
      </w:r>
      <w:r w:rsidRPr="00E532F2">
        <w:t xml:space="preserve">” </w:t>
      </w:r>
      <w:r>
        <w:t>“si</w:t>
      </w:r>
      <w:r w:rsidRPr="00E532F2">
        <w:t>multaneous interpretation</w:t>
      </w:r>
      <w:r>
        <w:t>, “</w:t>
      </w:r>
      <w:r w:rsidRPr="00E532F2">
        <w:t>Supreme Court certified foreign language interpreter</w:t>
      </w:r>
      <w:r>
        <w:t>,</w:t>
      </w:r>
      <w:r w:rsidRPr="00E532F2">
        <w:t>”</w:t>
      </w:r>
      <w:r w:rsidRPr="00221955">
        <w:t xml:space="preserve"> </w:t>
      </w:r>
      <w:r>
        <w:t xml:space="preserve">and </w:t>
      </w:r>
      <w:r w:rsidRPr="00E532F2">
        <w:t>“</w:t>
      </w:r>
      <w:r>
        <w:t>t</w:t>
      </w:r>
      <w:r w:rsidRPr="00E532F2">
        <w:t xml:space="preserve">elephonic interpretation” </w:t>
      </w:r>
      <w:r>
        <w:t xml:space="preserve">have the same meanings as in Sup.R. 80 and </w:t>
      </w:r>
      <w:r w:rsidRPr="00E532F2">
        <w:t>“</w:t>
      </w:r>
      <w:r>
        <w:t>l</w:t>
      </w:r>
      <w:r w:rsidRPr="00E532F2">
        <w:t>anguage-skilled foreign language interpreter” means a foreign language interpreter appointed by a court pursuant to Sup.R. 88(D)(3).</w:t>
      </w:r>
    </w:p>
    <w:p w:rsidR="00035258" w:rsidRDefault="00035258" w:rsidP="008D1B66">
      <w:pPr>
        <w:pStyle w:val="Default"/>
      </w:pPr>
    </w:p>
    <w:p w:rsidR="008D1B66" w:rsidRPr="00E532F2" w:rsidRDefault="008D1B66" w:rsidP="008D1B66">
      <w:pPr>
        <w:tabs>
          <w:tab w:val="left" w:pos="1980"/>
        </w:tabs>
        <w:jc w:val="both"/>
        <w:rPr>
          <w:b/>
          <w:sz w:val="24"/>
          <w:szCs w:val="24"/>
        </w:rPr>
      </w:pPr>
      <w:r w:rsidRPr="00E532F2">
        <w:rPr>
          <w:b/>
          <w:sz w:val="24"/>
          <w:szCs w:val="24"/>
          <w:u w:val="single"/>
        </w:rPr>
        <w:t>Standard 1.</w:t>
      </w:r>
      <w:r w:rsidRPr="00E532F2">
        <w:rPr>
          <w:b/>
          <w:sz w:val="24"/>
          <w:szCs w:val="24"/>
        </w:rPr>
        <w:tab/>
      </w:r>
      <w:r>
        <w:rPr>
          <w:b/>
          <w:sz w:val="24"/>
          <w:szCs w:val="24"/>
          <w:u w:val="single"/>
        </w:rPr>
        <w:t xml:space="preserve">When </w:t>
      </w:r>
      <w:r w:rsidRPr="00E532F2">
        <w:rPr>
          <w:b/>
          <w:sz w:val="24"/>
          <w:szCs w:val="24"/>
          <w:u w:val="single"/>
        </w:rPr>
        <w:t>Telephonic Interpretation</w:t>
      </w:r>
      <w:r>
        <w:rPr>
          <w:b/>
          <w:sz w:val="24"/>
          <w:szCs w:val="24"/>
          <w:u w:val="single"/>
        </w:rPr>
        <w:t xml:space="preserve"> May be Used</w:t>
      </w:r>
      <w:r w:rsidRPr="00E532F2">
        <w:rPr>
          <w:b/>
          <w:sz w:val="24"/>
          <w:szCs w:val="24"/>
          <w:u w:val="single"/>
        </w:rPr>
        <w:t>.</w:t>
      </w:r>
    </w:p>
    <w:p w:rsidR="008D1B66" w:rsidRPr="00E532F2" w:rsidRDefault="008D1B66" w:rsidP="008D1B66">
      <w:pPr>
        <w:jc w:val="both"/>
        <w:rPr>
          <w:b/>
          <w:sz w:val="24"/>
          <w:szCs w:val="24"/>
        </w:rPr>
      </w:pPr>
    </w:p>
    <w:p w:rsidR="008D1B66" w:rsidRPr="00401CDD" w:rsidRDefault="008D1B66" w:rsidP="008D1B66">
      <w:pPr>
        <w:pStyle w:val="ListParagraph"/>
        <w:ind w:left="0"/>
        <w:jc w:val="both"/>
        <w:rPr>
          <w:sz w:val="24"/>
          <w:szCs w:val="24"/>
          <w:u w:val="single"/>
        </w:rPr>
      </w:pPr>
      <w:r w:rsidRPr="00E532F2">
        <w:rPr>
          <w:sz w:val="24"/>
          <w:szCs w:val="24"/>
          <w:u w:val="single"/>
        </w:rPr>
        <w:t xml:space="preserve">A court may use telephonic interpretation </w:t>
      </w:r>
      <w:r w:rsidRPr="00401CDD">
        <w:rPr>
          <w:sz w:val="24"/>
          <w:szCs w:val="24"/>
          <w:u w:val="single"/>
        </w:rPr>
        <w:t>in a case or court function if all of the following apply:</w:t>
      </w:r>
    </w:p>
    <w:p w:rsidR="008D1B66" w:rsidRDefault="008D1B66" w:rsidP="008D1B66">
      <w:pPr>
        <w:pStyle w:val="ListParagraph"/>
        <w:ind w:left="0"/>
        <w:jc w:val="both"/>
        <w:rPr>
          <w:sz w:val="24"/>
          <w:szCs w:val="24"/>
          <w:u w:val="single"/>
        </w:rPr>
      </w:pPr>
    </w:p>
    <w:p w:rsidR="008D1B66" w:rsidRPr="0075608A" w:rsidRDefault="008D1B66" w:rsidP="008D1B66">
      <w:pPr>
        <w:pStyle w:val="ListParagraph"/>
        <w:jc w:val="both"/>
        <w:rPr>
          <w:sz w:val="24"/>
          <w:szCs w:val="24"/>
          <w:u w:val="single"/>
        </w:rPr>
      </w:pPr>
      <w:r>
        <w:rPr>
          <w:sz w:val="24"/>
          <w:szCs w:val="24"/>
          <w:u w:val="single"/>
        </w:rPr>
        <w:t>(A)</w:t>
      </w:r>
      <w:r w:rsidRPr="0075608A">
        <w:rPr>
          <w:sz w:val="24"/>
          <w:szCs w:val="24"/>
        </w:rPr>
        <w:tab/>
      </w:r>
      <w:r>
        <w:rPr>
          <w:sz w:val="24"/>
          <w:szCs w:val="24"/>
          <w:u w:val="single"/>
        </w:rPr>
        <w:t>A</w:t>
      </w:r>
      <w:r w:rsidRPr="00E532F2">
        <w:rPr>
          <w:sz w:val="24"/>
          <w:szCs w:val="24"/>
          <w:u w:val="single"/>
        </w:rPr>
        <w:t xml:space="preserve"> </w:t>
      </w:r>
      <w:r>
        <w:rPr>
          <w:sz w:val="24"/>
          <w:szCs w:val="24"/>
          <w:u w:val="single"/>
        </w:rPr>
        <w:t xml:space="preserve">Supreme Court </w:t>
      </w:r>
      <w:r w:rsidRPr="00E532F2">
        <w:rPr>
          <w:sz w:val="24"/>
          <w:szCs w:val="24"/>
          <w:u w:val="single"/>
        </w:rPr>
        <w:t>certified</w:t>
      </w:r>
      <w:r>
        <w:rPr>
          <w:sz w:val="24"/>
          <w:szCs w:val="24"/>
          <w:u w:val="single"/>
        </w:rPr>
        <w:t xml:space="preserve"> foreign language interpreter</w:t>
      </w:r>
      <w:r w:rsidRPr="00E532F2">
        <w:rPr>
          <w:sz w:val="24"/>
          <w:szCs w:val="24"/>
          <w:u w:val="single"/>
        </w:rPr>
        <w:t>, provisionally qualified</w:t>
      </w:r>
      <w:r>
        <w:rPr>
          <w:sz w:val="24"/>
          <w:szCs w:val="24"/>
          <w:u w:val="single"/>
        </w:rPr>
        <w:t xml:space="preserve"> foreign language interpreter</w:t>
      </w:r>
      <w:r w:rsidRPr="00E532F2">
        <w:rPr>
          <w:sz w:val="24"/>
          <w:szCs w:val="24"/>
          <w:u w:val="single"/>
        </w:rPr>
        <w:t>, or language</w:t>
      </w:r>
      <w:r>
        <w:rPr>
          <w:sz w:val="24"/>
          <w:szCs w:val="24"/>
          <w:u w:val="single"/>
        </w:rPr>
        <w:t>-</w:t>
      </w:r>
      <w:r w:rsidRPr="00E532F2">
        <w:rPr>
          <w:sz w:val="24"/>
          <w:szCs w:val="24"/>
          <w:u w:val="single"/>
        </w:rPr>
        <w:t>skilled</w:t>
      </w:r>
      <w:r>
        <w:rPr>
          <w:sz w:val="24"/>
          <w:szCs w:val="24"/>
          <w:u w:val="single"/>
        </w:rPr>
        <w:t xml:space="preserve"> foreign language</w:t>
      </w:r>
      <w:r w:rsidRPr="00E532F2">
        <w:rPr>
          <w:sz w:val="24"/>
          <w:szCs w:val="24"/>
          <w:u w:val="single"/>
        </w:rPr>
        <w:t xml:space="preserve"> interpreter is not reasonably available </w:t>
      </w:r>
      <w:r>
        <w:rPr>
          <w:sz w:val="24"/>
          <w:szCs w:val="24"/>
          <w:u w:val="single"/>
        </w:rPr>
        <w:t xml:space="preserve">to </w:t>
      </w:r>
      <w:r w:rsidRPr="00E532F2">
        <w:rPr>
          <w:sz w:val="24"/>
          <w:szCs w:val="24"/>
          <w:u w:val="single"/>
        </w:rPr>
        <w:t xml:space="preserve">serve </w:t>
      </w:r>
      <w:r>
        <w:rPr>
          <w:sz w:val="24"/>
          <w:szCs w:val="24"/>
          <w:u w:val="single"/>
        </w:rPr>
        <w:t>on-</w:t>
      </w:r>
      <w:r w:rsidRPr="0075608A">
        <w:rPr>
          <w:sz w:val="24"/>
          <w:szCs w:val="24"/>
          <w:u w:val="single"/>
        </w:rPr>
        <w:t>site;</w:t>
      </w:r>
    </w:p>
    <w:p w:rsidR="008D1B66" w:rsidRPr="0075608A" w:rsidRDefault="008D1B66" w:rsidP="008D1B66">
      <w:pPr>
        <w:pStyle w:val="ListParagraph"/>
        <w:jc w:val="both"/>
        <w:rPr>
          <w:sz w:val="24"/>
          <w:szCs w:val="24"/>
          <w:u w:val="single"/>
        </w:rPr>
      </w:pPr>
    </w:p>
    <w:p w:rsidR="008D1B66" w:rsidRPr="0075608A" w:rsidRDefault="008D1B66" w:rsidP="008D1B66">
      <w:pPr>
        <w:pStyle w:val="ListParagraph"/>
        <w:jc w:val="both"/>
        <w:rPr>
          <w:sz w:val="24"/>
          <w:szCs w:val="24"/>
          <w:u w:val="single"/>
        </w:rPr>
      </w:pPr>
      <w:r w:rsidRPr="0075608A">
        <w:rPr>
          <w:sz w:val="24"/>
          <w:szCs w:val="24"/>
          <w:u w:val="single"/>
        </w:rPr>
        <w:t>(B)</w:t>
      </w:r>
      <w:r w:rsidRPr="0075608A">
        <w:rPr>
          <w:sz w:val="24"/>
          <w:szCs w:val="24"/>
        </w:rPr>
        <w:tab/>
      </w:r>
      <w:r w:rsidRPr="0075608A">
        <w:rPr>
          <w:sz w:val="24"/>
          <w:szCs w:val="24"/>
          <w:u w:val="single"/>
        </w:rPr>
        <w:t>The matter cannot be postponed or delayed;</w:t>
      </w:r>
    </w:p>
    <w:p w:rsidR="008D1B66" w:rsidRPr="0075608A" w:rsidRDefault="008D1B66" w:rsidP="008D1B66">
      <w:pPr>
        <w:pStyle w:val="ListParagraph"/>
        <w:jc w:val="both"/>
        <w:rPr>
          <w:sz w:val="24"/>
          <w:szCs w:val="24"/>
          <w:u w:val="single"/>
        </w:rPr>
      </w:pPr>
    </w:p>
    <w:p w:rsidR="008D1B66" w:rsidRDefault="008D1B66" w:rsidP="008D1B66">
      <w:pPr>
        <w:pStyle w:val="ListParagraph"/>
        <w:jc w:val="both"/>
        <w:rPr>
          <w:sz w:val="24"/>
          <w:szCs w:val="24"/>
          <w:u w:val="single"/>
        </w:rPr>
      </w:pPr>
      <w:r w:rsidRPr="0075608A">
        <w:rPr>
          <w:sz w:val="24"/>
          <w:szCs w:val="24"/>
          <w:u w:val="single"/>
        </w:rPr>
        <w:t>(C)</w:t>
      </w:r>
      <w:r w:rsidRPr="0075608A">
        <w:rPr>
          <w:sz w:val="24"/>
          <w:szCs w:val="24"/>
        </w:rPr>
        <w:tab/>
      </w:r>
      <w:r w:rsidRPr="0075608A">
        <w:rPr>
          <w:sz w:val="24"/>
          <w:szCs w:val="24"/>
          <w:u w:val="single"/>
        </w:rPr>
        <w:t>The quality of interpretation will not be compromised.</w:t>
      </w:r>
    </w:p>
    <w:p w:rsidR="00035258" w:rsidRPr="0075608A" w:rsidRDefault="00035258" w:rsidP="008D1B66">
      <w:pPr>
        <w:pStyle w:val="ListParagraph"/>
        <w:jc w:val="both"/>
        <w:rPr>
          <w:sz w:val="24"/>
          <w:szCs w:val="24"/>
          <w:u w:val="single"/>
        </w:rPr>
      </w:pPr>
    </w:p>
    <w:p w:rsidR="008D1B66" w:rsidRPr="00E532F2" w:rsidRDefault="008D1B66" w:rsidP="008D1B66">
      <w:pPr>
        <w:tabs>
          <w:tab w:val="left" w:pos="0"/>
        </w:tabs>
        <w:autoSpaceDE w:val="0"/>
        <w:autoSpaceDN w:val="0"/>
        <w:adjustRightInd w:val="0"/>
        <w:jc w:val="both"/>
        <w:rPr>
          <w:sz w:val="24"/>
          <w:szCs w:val="24"/>
        </w:rPr>
      </w:pPr>
    </w:p>
    <w:p w:rsidR="008D1B66" w:rsidRPr="00E532F2" w:rsidRDefault="008D1B66" w:rsidP="008D1B66">
      <w:pPr>
        <w:pStyle w:val="ListParagraph"/>
        <w:ind w:left="0"/>
        <w:jc w:val="center"/>
        <w:rPr>
          <w:rFonts w:ascii="Arial" w:hAnsi="Arial" w:cs="Arial"/>
          <w:b/>
          <w:sz w:val="20"/>
          <w:szCs w:val="24"/>
          <w:u w:val="single"/>
        </w:rPr>
      </w:pPr>
      <w:r w:rsidRPr="00E532F2">
        <w:rPr>
          <w:rFonts w:ascii="Arial" w:hAnsi="Arial" w:cs="Arial"/>
          <w:b/>
          <w:sz w:val="20"/>
          <w:szCs w:val="24"/>
          <w:u w:val="single"/>
        </w:rPr>
        <w:t>Commentary</w:t>
      </w:r>
    </w:p>
    <w:p w:rsidR="008D1B66" w:rsidRPr="0057617F" w:rsidRDefault="008D1B66" w:rsidP="008D1B66">
      <w:pPr>
        <w:pStyle w:val="NoSpacing"/>
        <w:jc w:val="both"/>
        <w:rPr>
          <w:rFonts w:ascii="Arial" w:hAnsi="Arial" w:cs="Arial"/>
          <w:sz w:val="20"/>
          <w:u w:val="single"/>
        </w:rPr>
      </w:pPr>
    </w:p>
    <w:p w:rsidR="008D1B66" w:rsidRPr="0057617F" w:rsidRDefault="008D1B66" w:rsidP="008D1B66">
      <w:pPr>
        <w:pStyle w:val="NoSpacing"/>
        <w:ind w:firstLine="720"/>
        <w:jc w:val="both"/>
        <w:rPr>
          <w:rFonts w:ascii="Arial" w:hAnsi="Arial" w:cs="Arial"/>
          <w:sz w:val="20"/>
          <w:u w:val="single"/>
        </w:rPr>
      </w:pPr>
      <w:r w:rsidRPr="0057617F">
        <w:rPr>
          <w:rFonts w:ascii="Arial" w:hAnsi="Arial" w:cs="Arial"/>
          <w:sz w:val="20"/>
          <w:u w:val="single"/>
        </w:rPr>
        <w:t>While it is impossible to list all situations where telephonic interpretation might be appropriate, the court may consider the following: initial appearances, arraignments, simple traffic hearings, uncontested name changes, uncontested guardianships, ex</w:t>
      </w:r>
      <w:r>
        <w:rPr>
          <w:rFonts w:ascii="Arial" w:hAnsi="Arial" w:cs="Arial"/>
          <w:sz w:val="20"/>
          <w:u w:val="single"/>
        </w:rPr>
        <w:t xml:space="preserve"> parte civil protection orders, and marriages.</w:t>
      </w:r>
      <w:r w:rsidRPr="0057617F">
        <w:rPr>
          <w:rFonts w:ascii="Arial" w:hAnsi="Arial" w:cs="Arial"/>
          <w:sz w:val="20"/>
          <w:u w:val="single"/>
        </w:rPr>
        <w:t xml:space="preserve">   The court may identify any other instances where telephonic interpretation may be suitable.  </w:t>
      </w:r>
    </w:p>
    <w:p w:rsidR="008D1B66" w:rsidRPr="00E532F2" w:rsidRDefault="008D1B66" w:rsidP="008D1B66">
      <w:pPr>
        <w:pStyle w:val="ListParagraph"/>
        <w:ind w:left="0" w:firstLine="720"/>
        <w:jc w:val="both"/>
        <w:rPr>
          <w:rFonts w:ascii="Arial" w:hAnsi="Arial" w:cs="Arial"/>
          <w:sz w:val="20"/>
          <w:szCs w:val="24"/>
          <w:u w:val="single"/>
        </w:rPr>
      </w:pPr>
    </w:p>
    <w:p w:rsidR="008D1B66" w:rsidRPr="00E532F2" w:rsidRDefault="008D1B66" w:rsidP="008D1B66">
      <w:pPr>
        <w:pStyle w:val="ListParagraph"/>
        <w:ind w:left="0"/>
        <w:jc w:val="both"/>
        <w:rPr>
          <w:rFonts w:ascii="Arial" w:hAnsi="Arial" w:cs="Arial"/>
          <w:sz w:val="20"/>
          <w:szCs w:val="24"/>
        </w:rPr>
      </w:pPr>
    </w:p>
    <w:p w:rsidR="008D1B66" w:rsidRPr="00E532F2" w:rsidRDefault="008D1B66" w:rsidP="008D1B66">
      <w:pPr>
        <w:pStyle w:val="ListParagraph"/>
        <w:tabs>
          <w:tab w:val="left" w:pos="1980"/>
        </w:tabs>
        <w:ind w:left="0"/>
        <w:jc w:val="both"/>
        <w:rPr>
          <w:b/>
          <w:sz w:val="24"/>
          <w:szCs w:val="24"/>
          <w:u w:val="single"/>
        </w:rPr>
      </w:pPr>
      <w:r w:rsidRPr="00E532F2">
        <w:rPr>
          <w:b/>
          <w:sz w:val="24"/>
          <w:szCs w:val="24"/>
          <w:u w:val="single"/>
        </w:rPr>
        <w:t>Standard 2.</w:t>
      </w:r>
      <w:r w:rsidRPr="00E532F2">
        <w:rPr>
          <w:b/>
          <w:sz w:val="24"/>
          <w:szCs w:val="24"/>
        </w:rPr>
        <w:t xml:space="preserve"> </w:t>
      </w:r>
      <w:r w:rsidRPr="00E532F2">
        <w:rPr>
          <w:b/>
          <w:sz w:val="24"/>
          <w:szCs w:val="24"/>
        </w:rPr>
        <w:tab/>
      </w:r>
      <w:r>
        <w:rPr>
          <w:b/>
          <w:sz w:val="24"/>
          <w:szCs w:val="24"/>
          <w:u w:val="single"/>
        </w:rPr>
        <w:t>When</w:t>
      </w:r>
      <w:r w:rsidRPr="00E532F2">
        <w:rPr>
          <w:b/>
          <w:sz w:val="24"/>
          <w:szCs w:val="24"/>
          <w:u w:val="single"/>
        </w:rPr>
        <w:t xml:space="preserve"> Telephonic Interpretation</w:t>
      </w:r>
      <w:r>
        <w:rPr>
          <w:b/>
          <w:sz w:val="24"/>
          <w:szCs w:val="24"/>
          <w:u w:val="single"/>
        </w:rPr>
        <w:t xml:space="preserve"> Should Not be Used</w:t>
      </w:r>
      <w:r w:rsidRPr="00E532F2">
        <w:rPr>
          <w:b/>
          <w:sz w:val="24"/>
          <w:szCs w:val="24"/>
          <w:u w:val="single"/>
        </w:rPr>
        <w:t>.</w:t>
      </w:r>
    </w:p>
    <w:p w:rsidR="008D1B66" w:rsidRPr="00E532F2" w:rsidRDefault="008D1B66" w:rsidP="008D1B66">
      <w:pPr>
        <w:pStyle w:val="ListParagraph"/>
        <w:ind w:left="0"/>
        <w:jc w:val="both"/>
        <w:rPr>
          <w:b/>
          <w:sz w:val="24"/>
          <w:szCs w:val="24"/>
        </w:rPr>
      </w:pPr>
      <w:r w:rsidRPr="00E532F2">
        <w:rPr>
          <w:b/>
          <w:sz w:val="24"/>
          <w:szCs w:val="24"/>
        </w:rPr>
        <w:t xml:space="preserve"> </w:t>
      </w:r>
    </w:p>
    <w:p w:rsidR="008D1B66" w:rsidRDefault="008D1B66" w:rsidP="008D1B66">
      <w:pPr>
        <w:pStyle w:val="NoSpacing"/>
        <w:jc w:val="both"/>
        <w:rPr>
          <w:sz w:val="24"/>
          <w:szCs w:val="24"/>
          <w:u w:val="single"/>
        </w:rPr>
      </w:pPr>
      <w:r>
        <w:rPr>
          <w:sz w:val="24"/>
          <w:szCs w:val="24"/>
          <w:u w:val="single"/>
        </w:rPr>
        <w:t>A court should not use t</w:t>
      </w:r>
      <w:r w:rsidRPr="00E532F2">
        <w:rPr>
          <w:sz w:val="24"/>
          <w:szCs w:val="24"/>
          <w:u w:val="single"/>
        </w:rPr>
        <w:t xml:space="preserve">elephonic </w:t>
      </w:r>
      <w:r>
        <w:rPr>
          <w:sz w:val="24"/>
          <w:szCs w:val="24"/>
          <w:u w:val="single"/>
        </w:rPr>
        <w:t>i</w:t>
      </w:r>
      <w:r w:rsidRPr="00E532F2">
        <w:rPr>
          <w:sz w:val="24"/>
          <w:szCs w:val="24"/>
          <w:u w:val="single"/>
        </w:rPr>
        <w:t xml:space="preserve">nterpretation </w:t>
      </w:r>
      <w:r>
        <w:rPr>
          <w:sz w:val="24"/>
          <w:szCs w:val="24"/>
          <w:u w:val="single"/>
        </w:rPr>
        <w:t>in a case or court function if any of the following apply:</w:t>
      </w:r>
    </w:p>
    <w:p w:rsidR="008D1B66" w:rsidRDefault="008D1B66" w:rsidP="008D1B66">
      <w:pPr>
        <w:pStyle w:val="NoSpacing"/>
        <w:jc w:val="both"/>
        <w:rPr>
          <w:sz w:val="24"/>
          <w:szCs w:val="24"/>
          <w:u w:val="single"/>
        </w:rPr>
      </w:pPr>
    </w:p>
    <w:p w:rsidR="008D1B66" w:rsidRDefault="008D1B66" w:rsidP="008D1B66">
      <w:pPr>
        <w:pStyle w:val="NoSpacing"/>
        <w:ind w:left="720"/>
        <w:jc w:val="both"/>
        <w:rPr>
          <w:sz w:val="24"/>
          <w:szCs w:val="24"/>
          <w:u w:val="single"/>
        </w:rPr>
      </w:pPr>
      <w:r>
        <w:rPr>
          <w:sz w:val="24"/>
          <w:szCs w:val="24"/>
          <w:u w:val="single"/>
        </w:rPr>
        <w:t>(A)</w:t>
      </w:r>
      <w:r w:rsidRPr="00E522B5">
        <w:rPr>
          <w:sz w:val="24"/>
          <w:szCs w:val="24"/>
        </w:rPr>
        <w:tab/>
      </w:r>
      <w:r w:rsidRPr="00C900D7">
        <w:rPr>
          <w:sz w:val="24"/>
          <w:szCs w:val="24"/>
          <w:u w:val="single"/>
        </w:rPr>
        <w:t>A Supreme Court</w:t>
      </w:r>
      <w:r>
        <w:rPr>
          <w:sz w:val="24"/>
          <w:szCs w:val="24"/>
          <w:u w:val="single"/>
        </w:rPr>
        <w:t xml:space="preserve"> </w:t>
      </w:r>
      <w:r w:rsidRPr="00E532F2">
        <w:rPr>
          <w:sz w:val="24"/>
          <w:szCs w:val="24"/>
          <w:u w:val="single"/>
        </w:rPr>
        <w:t>certified</w:t>
      </w:r>
      <w:r>
        <w:rPr>
          <w:sz w:val="24"/>
          <w:szCs w:val="24"/>
          <w:u w:val="single"/>
        </w:rPr>
        <w:t xml:space="preserve"> foreign language interpreter</w:t>
      </w:r>
      <w:r w:rsidRPr="00E532F2">
        <w:rPr>
          <w:sz w:val="24"/>
          <w:szCs w:val="24"/>
          <w:u w:val="single"/>
        </w:rPr>
        <w:t>, provisionally qualified</w:t>
      </w:r>
      <w:r>
        <w:rPr>
          <w:sz w:val="24"/>
          <w:szCs w:val="24"/>
          <w:u w:val="single"/>
        </w:rPr>
        <w:t xml:space="preserve"> foreign language interpreter</w:t>
      </w:r>
      <w:r w:rsidRPr="00E532F2">
        <w:rPr>
          <w:sz w:val="24"/>
          <w:szCs w:val="24"/>
          <w:u w:val="single"/>
        </w:rPr>
        <w:t xml:space="preserve">, or </w:t>
      </w:r>
      <w:r>
        <w:rPr>
          <w:sz w:val="24"/>
          <w:szCs w:val="24"/>
          <w:u w:val="single"/>
        </w:rPr>
        <w:t>language-</w:t>
      </w:r>
      <w:r w:rsidRPr="00E532F2">
        <w:rPr>
          <w:sz w:val="24"/>
          <w:szCs w:val="24"/>
          <w:u w:val="single"/>
        </w:rPr>
        <w:t>skilled</w:t>
      </w:r>
      <w:r>
        <w:rPr>
          <w:sz w:val="24"/>
          <w:szCs w:val="24"/>
          <w:u w:val="single"/>
        </w:rPr>
        <w:t xml:space="preserve"> foreign language</w:t>
      </w:r>
      <w:r w:rsidRPr="00E532F2">
        <w:rPr>
          <w:sz w:val="24"/>
          <w:szCs w:val="24"/>
          <w:u w:val="single"/>
        </w:rPr>
        <w:t xml:space="preserve"> interpreter is </w:t>
      </w:r>
      <w:r>
        <w:rPr>
          <w:sz w:val="24"/>
          <w:szCs w:val="24"/>
          <w:u w:val="single"/>
        </w:rPr>
        <w:t xml:space="preserve">reasonably </w:t>
      </w:r>
      <w:r w:rsidRPr="00E532F2">
        <w:rPr>
          <w:sz w:val="24"/>
          <w:szCs w:val="24"/>
          <w:u w:val="single"/>
        </w:rPr>
        <w:t>available</w:t>
      </w:r>
      <w:r>
        <w:rPr>
          <w:sz w:val="24"/>
          <w:szCs w:val="24"/>
          <w:u w:val="single"/>
        </w:rPr>
        <w:t xml:space="preserve"> to serve on-site</w:t>
      </w:r>
      <w:r w:rsidRPr="00E532F2">
        <w:rPr>
          <w:sz w:val="24"/>
          <w:szCs w:val="24"/>
          <w:u w:val="single"/>
        </w:rPr>
        <w:t xml:space="preserve">; </w:t>
      </w:r>
    </w:p>
    <w:p w:rsidR="008D1B66" w:rsidRDefault="008D1B66" w:rsidP="008D1B66">
      <w:pPr>
        <w:pStyle w:val="NoSpacing"/>
        <w:ind w:left="720"/>
        <w:jc w:val="both"/>
        <w:rPr>
          <w:sz w:val="24"/>
          <w:szCs w:val="24"/>
          <w:u w:val="single"/>
        </w:rPr>
      </w:pPr>
    </w:p>
    <w:p w:rsidR="008D1B66" w:rsidRDefault="008D1B66" w:rsidP="008D1B66">
      <w:pPr>
        <w:pStyle w:val="NoSpacing"/>
        <w:ind w:left="720"/>
        <w:jc w:val="both"/>
        <w:rPr>
          <w:sz w:val="24"/>
          <w:szCs w:val="24"/>
          <w:u w:val="single"/>
        </w:rPr>
      </w:pPr>
      <w:r>
        <w:rPr>
          <w:sz w:val="24"/>
          <w:szCs w:val="24"/>
          <w:u w:val="single"/>
        </w:rPr>
        <w:t>(B)</w:t>
      </w:r>
      <w:r w:rsidRPr="00E522B5">
        <w:rPr>
          <w:sz w:val="24"/>
          <w:szCs w:val="24"/>
        </w:rPr>
        <w:tab/>
      </w:r>
      <w:r w:rsidRPr="00E522B5">
        <w:rPr>
          <w:sz w:val="24"/>
          <w:szCs w:val="24"/>
          <w:u w:val="single"/>
        </w:rPr>
        <w:t>The interpret</w:t>
      </w:r>
      <w:r>
        <w:rPr>
          <w:sz w:val="24"/>
          <w:szCs w:val="24"/>
          <w:u w:val="single"/>
        </w:rPr>
        <w:t xml:space="preserve">ation is necessary </w:t>
      </w:r>
      <w:r w:rsidRPr="00E522B5">
        <w:rPr>
          <w:sz w:val="24"/>
          <w:szCs w:val="24"/>
          <w:u w:val="single"/>
        </w:rPr>
        <w:t xml:space="preserve">for a </w:t>
      </w:r>
      <w:r>
        <w:rPr>
          <w:sz w:val="24"/>
          <w:szCs w:val="24"/>
          <w:u w:val="single"/>
        </w:rPr>
        <w:t>proceeding</w:t>
      </w:r>
      <w:r w:rsidRPr="00E532F2">
        <w:rPr>
          <w:sz w:val="24"/>
          <w:szCs w:val="24"/>
          <w:u w:val="single"/>
        </w:rPr>
        <w:t xml:space="preserve"> </w:t>
      </w:r>
      <w:r>
        <w:rPr>
          <w:sz w:val="24"/>
          <w:szCs w:val="24"/>
          <w:u w:val="single"/>
        </w:rPr>
        <w:t xml:space="preserve">that </w:t>
      </w:r>
      <w:r w:rsidRPr="00E532F2">
        <w:rPr>
          <w:sz w:val="24"/>
          <w:szCs w:val="24"/>
          <w:u w:val="single"/>
        </w:rPr>
        <w:t xml:space="preserve">is expected to last longer than </w:t>
      </w:r>
      <w:r>
        <w:rPr>
          <w:sz w:val="24"/>
          <w:szCs w:val="24"/>
          <w:u w:val="single"/>
        </w:rPr>
        <w:t>forty-five</w:t>
      </w:r>
      <w:r w:rsidRPr="00E532F2">
        <w:rPr>
          <w:sz w:val="24"/>
          <w:szCs w:val="24"/>
          <w:u w:val="single"/>
        </w:rPr>
        <w:t xml:space="preserve"> minutes</w:t>
      </w:r>
      <w:r>
        <w:rPr>
          <w:sz w:val="24"/>
          <w:szCs w:val="24"/>
          <w:u w:val="single"/>
        </w:rPr>
        <w:t xml:space="preserve">, provided the interpretation </w:t>
      </w:r>
      <w:r w:rsidRPr="00E532F2">
        <w:rPr>
          <w:sz w:val="24"/>
          <w:szCs w:val="24"/>
          <w:u w:val="single"/>
        </w:rPr>
        <w:t xml:space="preserve">may exceed </w:t>
      </w:r>
      <w:r>
        <w:rPr>
          <w:sz w:val="24"/>
          <w:szCs w:val="24"/>
          <w:u w:val="single"/>
        </w:rPr>
        <w:t>forty-five</w:t>
      </w:r>
      <w:r w:rsidRPr="00E532F2">
        <w:rPr>
          <w:sz w:val="24"/>
          <w:szCs w:val="24"/>
          <w:u w:val="single"/>
        </w:rPr>
        <w:t xml:space="preserve"> minutes if the communication is clear, the </w:t>
      </w:r>
      <w:r>
        <w:rPr>
          <w:sz w:val="24"/>
          <w:szCs w:val="24"/>
          <w:u w:val="single"/>
        </w:rPr>
        <w:t xml:space="preserve">proceeding </w:t>
      </w:r>
      <w:r w:rsidRPr="00E532F2">
        <w:rPr>
          <w:sz w:val="24"/>
          <w:szCs w:val="24"/>
          <w:u w:val="single"/>
        </w:rPr>
        <w:t>is simple and routine, and the rights of the</w:t>
      </w:r>
      <w:r>
        <w:rPr>
          <w:sz w:val="24"/>
          <w:szCs w:val="24"/>
          <w:u w:val="single"/>
        </w:rPr>
        <w:t xml:space="preserve"> party </w:t>
      </w:r>
      <w:r w:rsidRPr="00E532F2">
        <w:rPr>
          <w:sz w:val="24"/>
          <w:szCs w:val="24"/>
          <w:u w:val="single"/>
        </w:rPr>
        <w:t xml:space="preserve">are not compromised;  </w:t>
      </w:r>
    </w:p>
    <w:p w:rsidR="008D1B66" w:rsidRDefault="008D1B66" w:rsidP="008D1B66">
      <w:pPr>
        <w:pStyle w:val="NoSpacing"/>
        <w:ind w:left="720"/>
        <w:jc w:val="both"/>
        <w:rPr>
          <w:sz w:val="24"/>
          <w:szCs w:val="24"/>
          <w:u w:val="single"/>
        </w:rPr>
      </w:pPr>
    </w:p>
    <w:p w:rsidR="008D1B66" w:rsidRDefault="008D1B66" w:rsidP="008D1B66">
      <w:pPr>
        <w:pStyle w:val="NoSpacing"/>
        <w:ind w:left="720"/>
        <w:jc w:val="both"/>
        <w:rPr>
          <w:sz w:val="24"/>
          <w:szCs w:val="24"/>
          <w:u w:val="single"/>
        </w:rPr>
      </w:pPr>
      <w:r>
        <w:rPr>
          <w:sz w:val="24"/>
          <w:szCs w:val="24"/>
          <w:u w:val="single"/>
        </w:rPr>
        <w:t>(C)</w:t>
      </w:r>
      <w:r>
        <w:rPr>
          <w:sz w:val="24"/>
          <w:szCs w:val="24"/>
        </w:rPr>
        <w:tab/>
      </w:r>
      <w:r w:rsidRPr="00E522B5">
        <w:rPr>
          <w:sz w:val="24"/>
          <w:szCs w:val="24"/>
          <w:u w:val="single"/>
        </w:rPr>
        <w:t>The</w:t>
      </w:r>
      <w:r>
        <w:rPr>
          <w:sz w:val="24"/>
          <w:szCs w:val="24"/>
          <w:u w:val="single"/>
        </w:rPr>
        <w:t xml:space="preserve"> interpretation is necessary</w:t>
      </w:r>
      <w:r w:rsidRPr="00E522B5">
        <w:rPr>
          <w:sz w:val="24"/>
          <w:szCs w:val="24"/>
          <w:u w:val="single"/>
        </w:rPr>
        <w:t xml:space="preserve"> for a </w:t>
      </w:r>
      <w:r>
        <w:rPr>
          <w:sz w:val="24"/>
          <w:szCs w:val="24"/>
          <w:u w:val="single"/>
        </w:rPr>
        <w:t>proceeding</w:t>
      </w:r>
      <w:r w:rsidRPr="00E532F2">
        <w:rPr>
          <w:sz w:val="24"/>
          <w:szCs w:val="24"/>
          <w:u w:val="single"/>
        </w:rPr>
        <w:t xml:space="preserve"> </w:t>
      </w:r>
      <w:r>
        <w:rPr>
          <w:sz w:val="24"/>
          <w:szCs w:val="24"/>
          <w:u w:val="single"/>
        </w:rPr>
        <w:t xml:space="preserve">that </w:t>
      </w:r>
      <w:r w:rsidRPr="00E532F2">
        <w:rPr>
          <w:sz w:val="24"/>
          <w:szCs w:val="24"/>
          <w:u w:val="single"/>
        </w:rPr>
        <w:t>involves witness testimony or introduces complex evidence</w:t>
      </w:r>
      <w:r>
        <w:rPr>
          <w:sz w:val="24"/>
          <w:szCs w:val="24"/>
          <w:u w:val="single"/>
        </w:rPr>
        <w:t>;</w:t>
      </w:r>
    </w:p>
    <w:p w:rsidR="008D1B66" w:rsidRDefault="008D1B66" w:rsidP="008D1B66">
      <w:pPr>
        <w:pStyle w:val="NoSpacing"/>
        <w:ind w:left="720"/>
        <w:jc w:val="both"/>
        <w:rPr>
          <w:sz w:val="24"/>
          <w:szCs w:val="24"/>
          <w:u w:val="single"/>
        </w:rPr>
      </w:pPr>
    </w:p>
    <w:p w:rsidR="008D1B66" w:rsidRDefault="008D1B66" w:rsidP="008D1B66">
      <w:pPr>
        <w:pStyle w:val="NoSpacing"/>
        <w:ind w:left="720"/>
        <w:jc w:val="both"/>
        <w:rPr>
          <w:sz w:val="24"/>
          <w:szCs w:val="24"/>
          <w:u w:val="single"/>
        </w:rPr>
      </w:pPr>
      <w:r>
        <w:rPr>
          <w:sz w:val="24"/>
          <w:szCs w:val="24"/>
          <w:u w:val="single"/>
        </w:rPr>
        <w:t>(D)</w:t>
      </w:r>
      <w:r>
        <w:rPr>
          <w:sz w:val="24"/>
          <w:szCs w:val="24"/>
        </w:rPr>
        <w:tab/>
      </w:r>
      <w:r>
        <w:rPr>
          <w:sz w:val="24"/>
          <w:szCs w:val="24"/>
          <w:u w:val="single"/>
        </w:rPr>
        <w:t xml:space="preserve">The </w:t>
      </w:r>
      <w:r w:rsidRPr="00E532F2">
        <w:rPr>
          <w:sz w:val="24"/>
          <w:szCs w:val="24"/>
          <w:u w:val="single"/>
        </w:rPr>
        <w:t xml:space="preserve">limited English proficient </w:t>
      </w:r>
      <w:r>
        <w:rPr>
          <w:sz w:val="24"/>
          <w:szCs w:val="24"/>
          <w:u w:val="single"/>
        </w:rPr>
        <w:t>party or witness</w:t>
      </w:r>
      <w:r w:rsidRPr="00E532F2">
        <w:rPr>
          <w:sz w:val="24"/>
          <w:szCs w:val="24"/>
          <w:u w:val="single"/>
        </w:rPr>
        <w:t xml:space="preserve"> </w:t>
      </w:r>
      <w:r>
        <w:rPr>
          <w:sz w:val="24"/>
          <w:szCs w:val="24"/>
          <w:u w:val="single"/>
        </w:rPr>
        <w:t xml:space="preserve">is a child, is elderly, is an unsophisticated user of interpreter services, has profound speech or language problems, or </w:t>
      </w:r>
      <w:r w:rsidRPr="00E532F2">
        <w:rPr>
          <w:sz w:val="24"/>
          <w:szCs w:val="24"/>
          <w:u w:val="single"/>
        </w:rPr>
        <w:t xml:space="preserve">is or is alleged to be </w:t>
      </w:r>
      <w:r>
        <w:rPr>
          <w:sz w:val="24"/>
          <w:szCs w:val="24"/>
          <w:u w:val="single"/>
        </w:rPr>
        <w:t xml:space="preserve">mentally disabled or </w:t>
      </w:r>
      <w:r w:rsidRPr="00E532F2">
        <w:rPr>
          <w:sz w:val="24"/>
          <w:szCs w:val="24"/>
          <w:u w:val="single"/>
        </w:rPr>
        <w:t>mentally ill</w:t>
      </w:r>
      <w:r>
        <w:rPr>
          <w:sz w:val="24"/>
          <w:szCs w:val="24"/>
          <w:u w:val="single"/>
        </w:rPr>
        <w:t>;</w:t>
      </w:r>
    </w:p>
    <w:p w:rsidR="008D1B66" w:rsidRPr="00381F0E" w:rsidRDefault="008D1B66" w:rsidP="008D1B66">
      <w:pPr>
        <w:pStyle w:val="NoSpacing"/>
        <w:ind w:left="720"/>
        <w:jc w:val="both"/>
        <w:rPr>
          <w:sz w:val="24"/>
          <w:szCs w:val="24"/>
          <w:u w:val="single"/>
        </w:rPr>
      </w:pPr>
    </w:p>
    <w:p w:rsidR="008D1B66" w:rsidRPr="00381F0E" w:rsidRDefault="008D1B66" w:rsidP="008D1B66">
      <w:pPr>
        <w:pStyle w:val="NoSpacing"/>
        <w:ind w:left="720"/>
        <w:jc w:val="both"/>
        <w:rPr>
          <w:sz w:val="24"/>
          <w:szCs w:val="24"/>
          <w:u w:val="single"/>
        </w:rPr>
      </w:pPr>
      <w:r w:rsidRPr="00381F0E">
        <w:rPr>
          <w:sz w:val="24"/>
          <w:szCs w:val="24"/>
          <w:u w:val="single"/>
        </w:rPr>
        <w:t>(E)</w:t>
      </w:r>
      <w:r w:rsidRPr="00381F0E">
        <w:rPr>
          <w:sz w:val="24"/>
          <w:szCs w:val="24"/>
        </w:rPr>
        <w:tab/>
      </w:r>
      <w:r w:rsidRPr="00381F0E">
        <w:rPr>
          <w:sz w:val="24"/>
          <w:szCs w:val="24"/>
          <w:u w:val="single"/>
        </w:rPr>
        <w:t xml:space="preserve">It is determined that using telephonic interpretation would negatively impact access for any reason.  </w:t>
      </w:r>
    </w:p>
    <w:p w:rsidR="008D1B66" w:rsidRDefault="008D1B66" w:rsidP="008D1B66">
      <w:pPr>
        <w:pStyle w:val="NoSpacing"/>
        <w:ind w:left="720"/>
        <w:jc w:val="both"/>
        <w:rPr>
          <w:sz w:val="24"/>
          <w:szCs w:val="24"/>
          <w:u w:val="single"/>
        </w:rPr>
      </w:pPr>
    </w:p>
    <w:p w:rsidR="008D1B66" w:rsidRDefault="008D1B66" w:rsidP="008D1B66">
      <w:pPr>
        <w:pStyle w:val="NoSpacing"/>
        <w:ind w:left="720"/>
        <w:jc w:val="both"/>
        <w:rPr>
          <w:sz w:val="24"/>
          <w:szCs w:val="24"/>
          <w:u w:val="single"/>
        </w:rPr>
      </w:pPr>
    </w:p>
    <w:p w:rsidR="008D1B66" w:rsidRPr="00E532F2" w:rsidRDefault="008D1B66" w:rsidP="008D1B66">
      <w:pPr>
        <w:pStyle w:val="NoSpacing"/>
        <w:jc w:val="both"/>
        <w:rPr>
          <w:rStyle w:val="Strong"/>
          <w:rFonts w:ascii="Arial" w:hAnsi="Arial" w:cs="Arial"/>
          <w:b w:val="0"/>
          <w:sz w:val="20"/>
          <w:szCs w:val="24"/>
        </w:rPr>
      </w:pPr>
    </w:p>
    <w:p w:rsidR="008D1B66" w:rsidRDefault="008D1B66" w:rsidP="008D1B66">
      <w:pPr>
        <w:pStyle w:val="ListParagraph"/>
        <w:tabs>
          <w:tab w:val="left" w:pos="1980"/>
        </w:tabs>
        <w:ind w:left="0"/>
        <w:jc w:val="both"/>
        <w:rPr>
          <w:b/>
          <w:sz w:val="24"/>
          <w:szCs w:val="24"/>
          <w:u w:val="single"/>
        </w:rPr>
      </w:pPr>
    </w:p>
    <w:p w:rsidR="008D1B66" w:rsidRPr="00E532F2" w:rsidRDefault="008D1B66" w:rsidP="008D1B66">
      <w:pPr>
        <w:pStyle w:val="ListParagraph"/>
        <w:tabs>
          <w:tab w:val="left" w:pos="1980"/>
        </w:tabs>
        <w:ind w:left="0"/>
        <w:jc w:val="both"/>
        <w:rPr>
          <w:b/>
          <w:sz w:val="24"/>
          <w:szCs w:val="24"/>
          <w:u w:val="single"/>
        </w:rPr>
      </w:pPr>
      <w:r>
        <w:rPr>
          <w:b/>
          <w:sz w:val="24"/>
          <w:szCs w:val="24"/>
          <w:u w:val="single"/>
        </w:rPr>
        <w:t>Standard 3</w:t>
      </w:r>
      <w:r w:rsidRPr="00E532F2">
        <w:rPr>
          <w:b/>
          <w:sz w:val="24"/>
          <w:szCs w:val="24"/>
          <w:u w:val="single"/>
        </w:rPr>
        <w:t>.</w:t>
      </w:r>
      <w:r w:rsidRPr="00E532F2">
        <w:rPr>
          <w:b/>
          <w:sz w:val="24"/>
          <w:szCs w:val="24"/>
        </w:rPr>
        <w:tab/>
      </w:r>
      <w:r>
        <w:rPr>
          <w:b/>
          <w:sz w:val="24"/>
          <w:szCs w:val="24"/>
          <w:u w:val="single"/>
        </w:rPr>
        <w:t>Compliance with Applicable Laws, Rules, and Standards</w:t>
      </w:r>
      <w:r w:rsidRPr="00E532F2">
        <w:rPr>
          <w:b/>
          <w:sz w:val="24"/>
          <w:szCs w:val="24"/>
          <w:u w:val="single"/>
        </w:rPr>
        <w:t>.</w:t>
      </w:r>
    </w:p>
    <w:p w:rsidR="008D1B66" w:rsidRPr="00E532F2" w:rsidRDefault="008D1B66" w:rsidP="008D1B66">
      <w:pPr>
        <w:pStyle w:val="ListParagraph"/>
        <w:ind w:left="0"/>
        <w:jc w:val="both"/>
        <w:rPr>
          <w:b/>
          <w:sz w:val="24"/>
          <w:szCs w:val="24"/>
        </w:rPr>
      </w:pPr>
    </w:p>
    <w:p w:rsidR="008D1B66" w:rsidRPr="00BA567B" w:rsidRDefault="008D1B66" w:rsidP="008D1B66">
      <w:pPr>
        <w:pStyle w:val="NoSpacing"/>
        <w:jc w:val="both"/>
        <w:rPr>
          <w:sz w:val="24"/>
          <w:szCs w:val="24"/>
          <w:u w:val="single"/>
        </w:rPr>
      </w:pPr>
      <w:r w:rsidRPr="00BA567B">
        <w:rPr>
          <w:sz w:val="24"/>
          <w:szCs w:val="24"/>
          <w:u w:val="single"/>
        </w:rPr>
        <w:t>A court using telephonic interpretation shall comply with all court rules and federal and state laws, regulations, and standards pertaining to use of court interpretation services.</w:t>
      </w:r>
    </w:p>
    <w:p w:rsidR="008D1B66" w:rsidRPr="00E532F2" w:rsidRDefault="008D1B66" w:rsidP="008D1B66">
      <w:pPr>
        <w:pStyle w:val="NoSpacing"/>
        <w:jc w:val="both"/>
        <w:rPr>
          <w:rFonts w:ascii="Arial" w:hAnsi="Arial" w:cs="Arial"/>
          <w:sz w:val="20"/>
          <w:szCs w:val="24"/>
        </w:rPr>
      </w:pPr>
    </w:p>
    <w:p w:rsidR="008D1B66" w:rsidRDefault="008D1B66" w:rsidP="008D1B66">
      <w:pPr>
        <w:pStyle w:val="NoSpacing"/>
        <w:jc w:val="both"/>
        <w:rPr>
          <w:rFonts w:ascii="Arial" w:hAnsi="Arial" w:cs="Arial"/>
          <w:sz w:val="20"/>
          <w:szCs w:val="24"/>
        </w:rPr>
      </w:pPr>
    </w:p>
    <w:p w:rsidR="008D1B66" w:rsidRPr="0057617F" w:rsidRDefault="008D1B66" w:rsidP="008D1B66">
      <w:pPr>
        <w:tabs>
          <w:tab w:val="left" w:pos="0"/>
          <w:tab w:val="left" w:pos="1980"/>
        </w:tabs>
        <w:autoSpaceDE w:val="0"/>
        <w:autoSpaceDN w:val="0"/>
        <w:adjustRightInd w:val="0"/>
        <w:jc w:val="both"/>
        <w:rPr>
          <w:rFonts w:ascii="Arial" w:hAnsi="Arial" w:cs="Arial"/>
          <w:sz w:val="20"/>
          <w:szCs w:val="24"/>
          <w:u w:val="single"/>
        </w:rPr>
      </w:pPr>
      <w:r w:rsidRPr="00E532F2">
        <w:rPr>
          <w:b/>
          <w:sz w:val="24"/>
          <w:szCs w:val="24"/>
          <w:u w:val="single"/>
        </w:rPr>
        <w:t xml:space="preserve">Standard </w:t>
      </w:r>
      <w:r>
        <w:rPr>
          <w:b/>
          <w:sz w:val="24"/>
          <w:szCs w:val="24"/>
          <w:u w:val="single"/>
        </w:rPr>
        <w:t>4</w:t>
      </w:r>
      <w:r w:rsidRPr="00E532F2">
        <w:rPr>
          <w:b/>
          <w:sz w:val="24"/>
          <w:szCs w:val="24"/>
          <w:u w:val="single"/>
        </w:rPr>
        <w:t>.</w:t>
      </w:r>
      <w:r w:rsidRPr="00E532F2">
        <w:rPr>
          <w:b/>
          <w:sz w:val="24"/>
          <w:szCs w:val="24"/>
        </w:rPr>
        <w:tab/>
      </w:r>
      <w:r>
        <w:rPr>
          <w:b/>
          <w:sz w:val="24"/>
          <w:szCs w:val="24"/>
          <w:u w:val="single"/>
        </w:rPr>
        <w:t>Accommodati</w:t>
      </w:r>
      <w:r w:rsidRPr="00FE5211">
        <w:rPr>
          <w:b/>
          <w:sz w:val="24"/>
          <w:szCs w:val="24"/>
          <w:u w:val="single"/>
        </w:rPr>
        <w:t>n</w:t>
      </w:r>
      <w:r>
        <w:rPr>
          <w:b/>
          <w:sz w:val="24"/>
          <w:szCs w:val="24"/>
          <w:u w:val="single"/>
        </w:rPr>
        <w:t>g</w:t>
      </w:r>
      <w:r w:rsidRPr="00FE5211">
        <w:rPr>
          <w:b/>
          <w:sz w:val="24"/>
          <w:szCs w:val="24"/>
          <w:u w:val="single"/>
        </w:rPr>
        <w:t xml:space="preserve"> of Modes</w:t>
      </w:r>
      <w:r w:rsidRPr="00E532F2">
        <w:rPr>
          <w:b/>
          <w:sz w:val="24"/>
          <w:szCs w:val="24"/>
          <w:u w:val="single"/>
        </w:rPr>
        <w:t xml:space="preserve"> </w:t>
      </w:r>
      <w:r>
        <w:rPr>
          <w:b/>
          <w:sz w:val="24"/>
          <w:szCs w:val="24"/>
          <w:u w:val="single"/>
        </w:rPr>
        <w:t xml:space="preserve">of </w:t>
      </w:r>
      <w:r w:rsidRPr="00E532F2">
        <w:rPr>
          <w:b/>
          <w:sz w:val="24"/>
          <w:szCs w:val="24"/>
          <w:u w:val="single"/>
        </w:rPr>
        <w:t>Interpretation.</w:t>
      </w:r>
    </w:p>
    <w:p w:rsidR="008D1B66" w:rsidRPr="00E532F2" w:rsidRDefault="008D1B66" w:rsidP="008D1B66">
      <w:pPr>
        <w:pStyle w:val="ListParagraph"/>
        <w:ind w:left="0"/>
        <w:jc w:val="both"/>
        <w:rPr>
          <w:b/>
          <w:sz w:val="24"/>
          <w:szCs w:val="24"/>
        </w:rPr>
      </w:pPr>
    </w:p>
    <w:p w:rsidR="008D1B66" w:rsidRDefault="008D1B66" w:rsidP="008D1B66">
      <w:pPr>
        <w:pStyle w:val="ListParagraph"/>
        <w:ind w:left="0"/>
        <w:jc w:val="both"/>
        <w:rPr>
          <w:b/>
          <w:sz w:val="24"/>
          <w:szCs w:val="24"/>
          <w:u w:val="single"/>
        </w:rPr>
      </w:pPr>
      <w:r w:rsidRPr="0082517A">
        <w:rPr>
          <w:b/>
          <w:sz w:val="24"/>
          <w:szCs w:val="24"/>
          <w:u w:val="single"/>
        </w:rPr>
        <w:t>(A)</w:t>
      </w:r>
      <w:r w:rsidRPr="0082517A">
        <w:rPr>
          <w:b/>
          <w:sz w:val="24"/>
          <w:szCs w:val="24"/>
        </w:rPr>
        <w:tab/>
      </w:r>
      <w:r>
        <w:rPr>
          <w:b/>
          <w:sz w:val="24"/>
          <w:szCs w:val="24"/>
          <w:u w:val="single"/>
        </w:rPr>
        <w:t>General</w:t>
      </w:r>
    </w:p>
    <w:p w:rsidR="008D1B66" w:rsidRPr="0082517A" w:rsidRDefault="008D1B66" w:rsidP="008D1B66">
      <w:pPr>
        <w:pStyle w:val="ListParagraph"/>
        <w:ind w:left="0"/>
        <w:jc w:val="both"/>
        <w:rPr>
          <w:b/>
          <w:sz w:val="24"/>
          <w:szCs w:val="24"/>
        </w:rPr>
      </w:pPr>
    </w:p>
    <w:p w:rsidR="008D1B66" w:rsidRDefault="008D1B66" w:rsidP="008D1B66">
      <w:pPr>
        <w:pStyle w:val="ListParagraph"/>
        <w:jc w:val="both"/>
        <w:rPr>
          <w:sz w:val="24"/>
          <w:szCs w:val="24"/>
          <w:u w:val="single"/>
        </w:rPr>
      </w:pPr>
      <w:r>
        <w:rPr>
          <w:sz w:val="24"/>
          <w:szCs w:val="24"/>
          <w:u w:val="single"/>
        </w:rPr>
        <w:t xml:space="preserve">A court using telephonic interpretation should accommodate sight translation, consecutive interpretation, or simultaneous interpretation, as is necessary for proper and effective </w:t>
      </w:r>
      <w:r w:rsidRPr="00E532F2">
        <w:rPr>
          <w:sz w:val="24"/>
          <w:szCs w:val="24"/>
          <w:u w:val="single"/>
        </w:rPr>
        <w:t xml:space="preserve">communication between the court, the parties, and the limited English proficient speaker.  </w:t>
      </w:r>
    </w:p>
    <w:p w:rsidR="008D1B66" w:rsidRPr="00E532F2" w:rsidRDefault="008D1B66" w:rsidP="008D1B66">
      <w:pPr>
        <w:pStyle w:val="ListParagraph"/>
        <w:ind w:left="0"/>
        <w:jc w:val="both"/>
        <w:rPr>
          <w:sz w:val="24"/>
          <w:szCs w:val="24"/>
          <w:u w:val="single"/>
        </w:rPr>
      </w:pPr>
    </w:p>
    <w:p w:rsidR="008D1B66" w:rsidRPr="0082517A" w:rsidRDefault="008D1B66" w:rsidP="008D1B66">
      <w:pPr>
        <w:pStyle w:val="ListParagraph"/>
        <w:ind w:left="0"/>
        <w:jc w:val="both"/>
        <w:rPr>
          <w:b/>
          <w:sz w:val="24"/>
          <w:szCs w:val="24"/>
          <w:u w:val="single"/>
        </w:rPr>
      </w:pPr>
      <w:r w:rsidRPr="0082517A">
        <w:rPr>
          <w:b/>
          <w:sz w:val="24"/>
          <w:szCs w:val="24"/>
          <w:u w:val="single"/>
        </w:rPr>
        <w:t>(B)</w:t>
      </w:r>
      <w:r w:rsidRPr="0082517A">
        <w:rPr>
          <w:b/>
          <w:sz w:val="24"/>
          <w:szCs w:val="24"/>
        </w:rPr>
        <w:tab/>
      </w:r>
      <w:r>
        <w:rPr>
          <w:b/>
          <w:sz w:val="24"/>
          <w:szCs w:val="24"/>
          <w:u w:val="single"/>
        </w:rPr>
        <w:t>Sight</w:t>
      </w:r>
      <w:r w:rsidRPr="0082517A">
        <w:rPr>
          <w:b/>
          <w:sz w:val="24"/>
          <w:szCs w:val="24"/>
          <w:u w:val="single"/>
        </w:rPr>
        <w:t xml:space="preserve"> translation</w:t>
      </w:r>
    </w:p>
    <w:p w:rsidR="008D1B66" w:rsidRPr="0082517A" w:rsidRDefault="008D1B66" w:rsidP="008D1B66">
      <w:pPr>
        <w:pStyle w:val="ListParagraph"/>
        <w:ind w:left="0"/>
        <w:jc w:val="both"/>
        <w:rPr>
          <w:sz w:val="24"/>
          <w:szCs w:val="24"/>
          <w:u w:val="single"/>
        </w:rPr>
      </w:pPr>
    </w:p>
    <w:p w:rsidR="008D1B66" w:rsidRPr="0082517A" w:rsidRDefault="008D1B66" w:rsidP="008D1B66">
      <w:pPr>
        <w:pStyle w:val="ListParagraph"/>
        <w:jc w:val="both"/>
        <w:rPr>
          <w:sz w:val="24"/>
          <w:szCs w:val="24"/>
          <w:u w:val="single"/>
        </w:rPr>
      </w:pPr>
      <w:r>
        <w:rPr>
          <w:sz w:val="24"/>
          <w:szCs w:val="24"/>
          <w:u w:val="single"/>
        </w:rPr>
        <w:t>A court should not use s</w:t>
      </w:r>
      <w:r w:rsidRPr="0082517A">
        <w:rPr>
          <w:sz w:val="24"/>
          <w:szCs w:val="24"/>
          <w:u w:val="single"/>
        </w:rPr>
        <w:t xml:space="preserve">ight translation </w:t>
      </w:r>
      <w:r>
        <w:rPr>
          <w:sz w:val="24"/>
          <w:szCs w:val="24"/>
          <w:u w:val="single"/>
        </w:rPr>
        <w:t xml:space="preserve">with telephonic interpretation </w:t>
      </w:r>
      <w:r w:rsidRPr="0082517A">
        <w:rPr>
          <w:sz w:val="24"/>
          <w:szCs w:val="24"/>
          <w:u w:val="single"/>
        </w:rPr>
        <w:t xml:space="preserve">unless the </w:t>
      </w:r>
      <w:r>
        <w:rPr>
          <w:sz w:val="24"/>
          <w:szCs w:val="24"/>
          <w:u w:val="single"/>
        </w:rPr>
        <w:t xml:space="preserve">foreign language </w:t>
      </w:r>
      <w:r w:rsidRPr="0082517A">
        <w:rPr>
          <w:sz w:val="24"/>
          <w:szCs w:val="24"/>
          <w:u w:val="single"/>
        </w:rPr>
        <w:t xml:space="preserve">interpreter has access to the documents beforehand and ample time to render the document from one language into the other.  If </w:t>
      </w:r>
      <w:r>
        <w:rPr>
          <w:sz w:val="24"/>
          <w:szCs w:val="24"/>
          <w:u w:val="single"/>
        </w:rPr>
        <w:t>sight translation</w:t>
      </w:r>
      <w:r w:rsidRPr="0082517A">
        <w:rPr>
          <w:sz w:val="24"/>
          <w:szCs w:val="24"/>
          <w:u w:val="single"/>
        </w:rPr>
        <w:t xml:space="preserve"> is used</w:t>
      </w:r>
      <w:r>
        <w:rPr>
          <w:sz w:val="24"/>
          <w:szCs w:val="24"/>
          <w:u w:val="single"/>
        </w:rPr>
        <w:t xml:space="preserve"> with telephonic interpretation</w:t>
      </w:r>
      <w:r w:rsidRPr="0082517A">
        <w:rPr>
          <w:sz w:val="24"/>
          <w:szCs w:val="24"/>
          <w:u w:val="single"/>
        </w:rPr>
        <w:t xml:space="preserve">, the document should be short and routine.  </w:t>
      </w:r>
    </w:p>
    <w:p w:rsidR="008D1B66" w:rsidRDefault="008D1B66" w:rsidP="008D1B66">
      <w:pPr>
        <w:pStyle w:val="ListParagraph"/>
        <w:jc w:val="both"/>
        <w:rPr>
          <w:sz w:val="24"/>
          <w:szCs w:val="24"/>
          <w:u w:val="single"/>
        </w:rPr>
      </w:pPr>
    </w:p>
    <w:p w:rsidR="008D1B66" w:rsidRDefault="008D1B66" w:rsidP="008D1B66">
      <w:pPr>
        <w:pStyle w:val="ListParagraph"/>
        <w:ind w:left="0" w:firstLine="720"/>
        <w:jc w:val="both"/>
        <w:rPr>
          <w:rFonts w:ascii="Arial" w:hAnsi="Arial" w:cs="Arial"/>
          <w:sz w:val="20"/>
          <w:szCs w:val="24"/>
        </w:rPr>
      </w:pPr>
    </w:p>
    <w:p w:rsidR="008D1B66" w:rsidRPr="00E532F2" w:rsidRDefault="008D1B66" w:rsidP="008D1B66">
      <w:pPr>
        <w:pStyle w:val="ListParagraph"/>
        <w:tabs>
          <w:tab w:val="left" w:pos="1980"/>
        </w:tabs>
        <w:ind w:left="0"/>
        <w:jc w:val="both"/>
        <w:rPr>
          <w:b/>
          <w:sz w:val="24"/>
          <w:szCs w:val="24"/>
        </w:rPr>
      </w:pPr>
      <w:r w:rsidRPr="00E532F2">
        <w:rPr>
          <w:b/>
          <w:sz w:val="24"/>
          <w:szCs w:val="24"/>
          <w:u w:val="single"/>
        </w:rPr>
        <w:t xml:space="preserve">Standard </w:t>
      </w:r>
      <w:r>
        <w:rPr>
          <w:b/>
          <w:sz w:val="24"/>
          <w:szCs w:val="24"/>
          <w:u w:val="single"/>
        </w:rPr>
        <w:t>5</w:t>
      </w:r>
      <w:r w:rsidRPr="00E532F2">
        <w:rPr>
          <w:b/>
          <w:sz w:val="24"/>
          <w:szCs w:val="24"/>
          <w:u w:val="single"/>
        </w:rPr>
        <w:t>.</w:t>
      </w:r>
      <w:r w:rsidRPr="00E532F2">
        <w:rPr>
          <w:b/>
          <w:sz w:val="24"/>
          <w:szCs w:val="24"/>
        </w:rPr>
        <w:tab/>
      </w:r>
      <w:r w:rsidRPr="00E532F2">
        <w:rPr>
          <w:b/>
          <w:sz w:val="24"/>
          <w:szCs w:val="24"/>
          <w:u w:val="single"/>
        </w:rPr>
        <w:t>Oath.</w:t>
      </w:r>
    </w:p>
    <w:p w:rsidR="008D1B66" w:rsidRPr="00E532F2" w:rsidRDefault="008D1B66" w:rsidP="008D1B66">
      <w:pPr>
        <w:pStyle w:val="ListParagraph"/>
        <w:ind w:left="0"/>
        <w:jc w:val="both"/>
        <w:rPr>
          <w:b/>
          <w:sz w:val="24"/>
          <w:szCs w:val="24"/>
        </w:rPr>
      </w:pPr>
    </w:p>
    <w:p w:rsidR="008D1B66" w:rsidRPr="00E532F2" w:rsidRDefault="008D1B66" w:rsidP="008D1B66">
      <w:pPr>
        <w:pStyle w:val="ListParagraph"/>
        <w:ind w:left="0"/>
        <w:jc w:val="both"/>
        <w:rPr>
          <w:sz w:val="24"/>
          <w:szCs w:val="24"/>
          <w:u w:val="single"/>
        </w:rPr>
      </w:pPr>
      <w:r>
        <w:rPr>
          <w:sz w:val="24"/>
          <w:szCs w:val="24"/>
          <w:u w:val="single"/>
        </w:rPr>
        <w:t>A foreign language</w:t>
      </w:r>
      <w:r w:rsidRPr="00E532F2">
        <w:rPr>
          <w:sz w:val="24"/>
          <w:szCs w:val="24"/>
          <w:u w:val="single"/>
        </w:rPr>
        <w:t xml:space="preserve"> interpreter </w:t>
      </w:r>
      <w:r>
        <w:rPr>
          <w:sz w:val="24"/>
          <w:szCs w:val="24"/>
          <w:u w:val="single"/>
        </w:rPr>
        <w:t>participating through</w:t>
      </w:r>
      <w:r w:rsidRPr="00E532F2">
        <w:rPr>
          <w:sz w:val="24"/>
          <w:szCs w:val="24"/>
          <w:u w:val="single"/>
        </w:rPr>
        <w:t xml:space="preserve"> telephonic interpretation shall take an oath or affirmation that </w:t>
      </w:r>
      <w:r>
        <w:rPr>
          <w:sz w:val="24"/>
          <w:szCs w:val="24"/>
          <w:u w:val="single"/>
        </w:rPr>
        <w:t>the interpreter</w:t>
      </w:r>
      <w:r w:rsidRPr="00E532F2">
        <w:rPr>
          <w:sz w:val="24"/>
          <w:szCs w:val="24"/>
          <w:u w:val="single"/>
        </w:rPr>
        <w:t xml:space="preserve"> knows, understands, and will act according to the </w:t>
      </w:r>
      <w:r>
        <w:rPr>
          <w:sz w:val="24"/>
          <w:szCs w:val="24"/>
          <w:u w:val="single"/>
        </w:rPr>
        <w:t>“C</w:t>
      </w:r>
      <w:r w:rsidRPr="00E532F2">
        <w:rPr>
          <w:sz w:val="24"/>
          <w:szCs w:val="24"/>
          <w:u w:val="single"/>
        </w:rPr>
        <w:t xml:space="preserve">ode of </w:t>
      </w:r>
      <w:r>
        <w:rPr>
          <w:sz w:val="24"/>
          <w:szCs w:val="24"/>
          <w:u w:val="single"/>
        </w:rPr>
        <w:t>P</w:t>
      </w:r>
      <w:r w:rsidRPr="00E532F2">
        <w:rPr>
          <w:sz w:val="24"/>
          <w:szCs w:val="24"/>
          <w:u w:val="single"/>
        </w:rPr>
        <w:t xml:space="preserve">rofessional </w:t>
      </w:r>
      <w:r>
        <w:rPr>
          <w:sz w:val="24"/>
          <w:szCs w:val="24"/>
          <w:u w:val="single"/>
        </w:rPr>
        <w:t>C</w:t>
      </w:r>
      <w:r w:rsidRPr="00E532F2">
        <w:rPr>
          <w:sz w:val="24"/>
          <w:szCs w:val="24"/>
          <w:u w:val="single"/>
        </w:rPr>
        <w:t xml:space="preserve">onduct for </w:t>
      </w:r>
      <w:r>
        <w:rPr>
          <w:sz w:val="24"/>
          <w:szCs w:val="24"/>
          <w:u w:val="single"/>
        </w:rPr>
        <w:t>Court I</w:t>
      </w:r>
      <w:r w:rsidRPr="00E532F2">
        <w:rPr>
          <w:sz w:val="24"/>
          <w:szCs w:val="24"/>
          <w:u w:val="single"/>
        </w:rPr>
        <w:t xml:space="preserve">nterpreters and </w:t>
      </w:r>
      <w:r>
        <w:rPr>
          <w:sz w:val="24"/>
          <w:szCs w:val="24"/>
          <w:u w:val="single"/>
        </w:rPr>
        <w:t>T</w:t>
      </w:r>
      <w:r w:rsidRPr="00E532F2">
        <w:rPr>
          <w:sz w:val="24"/>
          <w:szCs w:val="24"/>
          <w:u w:val="single"/>
        </w:rPr>
        <w:t>ranslators,</w:t>
      </w:r>
      <w:r>
        <w:rPr>
          <w:sz w:val="24"/>
          <w:szCs w:val="24"/>
          <w:u w:val="single"/>
        </w:rPr>
        <w:t>”</w:t>
      </w:r>
      <w:r w:rsidRPr="00E532F2">
        <w:rPr>
          <w:sz w:val="24"/>
          <w:szCs w:val="24"/>
          <w:u w:val="single"/>
        </w:rPr>
        <w:t xml:space="preserve"> as set forth in Appendix H</w:t>
      </w:r>
      <w:r>
        <w:rPr>
          <w:sz w:val="24"/>
          <w:szCs w:val="24"/>
          <w:u w:val="single"/>
        </w:rPr>
        <w:t xml:space="preserve"> to these rules</w:t>
      </w:r>
      <w:r w:rsidRPr="00E532F2">
        <w:rPr>
          <w:sz w:val="24"/>
          <w:szCs w:val="24"/>
          <w:u w:val="single"/>
        </w:rPr>
        <w:t xml:space="preserve"> and that </w:t>
      </w:r>
      <w:r>
        <w:rPr>
          <w:sz w:val="24"/>
          <w:szCs w:val="24"/>
          <w:u w:val="single"/>
        </w:rPr>
        <w:t xml:space="preserve">the interpreter </w:t>
      </w:r>
      <w:r w:rsidRPr="00E532F2">
        <w:rPr>
          <w:sz w:val="24"/>
          <w:szCs w:val="24"/>
          <w:u w:val="single"/>
        </w:rPr>
        <w:t xml:space="preserve">will make a true translation or interpretation </w:t>
      </w:r>
      <w:r>
        <w:rPr>
          <w:sz w:val="24"/>
          <w:szCs w:val="24"/>
          <w:u w:val="single"/>
        </w:rPr>
        <w:t>as required by Evid.R.</w:t>
      </w:r>
      <w:r w:rsidRPr="00E532F2">
        <w:rPr>
          <w:sz w:val="24"/>
          <w:szCs w:val="24"/>
          <w:u w:val="single"/>
        </w:rPr>
        <w:t xml:space="preserve"> 604. </w:t>
      </w:r>
    </w:p>
    <w:p w:rsidR="008D1B66" w:rsidRPr="00E532F2" w:rsidRDefault="008D1B66" w:rsidP="008D1B66">
      <w:pPr>
        <w:pStyle w:val="NoSpacing"/>
        <w:jc w:val="both"/>
        <w:rPr>
          <w:rFonts w:ascii="Arial" w:hAnsi="Arial" w:cs="Arial"/>
          <w:sz w:val="20"/>
          <w:szCs w:val="24"/>
          <w:u w:val="single"/>
        </w:rPr>
      </w:pPr>
      <w:r w:rsidRPr="00E532F2">
        <w:rPr>
          <w:rFonts w:ascii="Arial" w:hAnsi="Arial" w:cs="Arial"/>
          <w:sz w:val="20"/>
          <w:szCs w:val="24"/>
          <w:u w:val="single"/>
        </w:rPr>
        <w:t xml:space="preserve"> </w:t>
      </w:r>
    </w:p>
    <w:p w:rsidR="008D1B66" w:rsidRDefault="008D1B66" w:rsidP="008D1B66">
      <w:pPr>
        <w:pStyle w:val="NoSpacing"/>
        <w:jc w:val="both"/>
        <w:rPr>
          <w:sz w:val="20"/>
          <w:szCs w:val="24"/>
        </w:rPr>
      </w:pPr>
    </w:p>
    <w:p w:rsidR="008D1B66" w:rsidRPr="00E532F2" w:rsidRDefault="008D1B66" w:rsidP="008D1B66">
      <w:pPr>
        <w:pStyle w:val="ListParagraph"/>
        <w:tabs>
          <w:tab w:val="left" w:pos="1980"/>
        </w:tabs>
        <w:ind w:left="0"/>
        <w:jc w:val="both"/>
        <w:rPr>
          <w:b/>
          <w:sz w:val="24"/>
          <w:szCs w:val="24"/>
        </w:rPr>
      </w:pPr>
      <w:r w:rsidRPr="00E532F2">
        <w:rPr>
          <w:b/>
          <w:sz w:val="24"/>
          <w:szCs w:val="24"/>
          <w:u w:val="single"/>
        </w:rPr>
        <w:t xml:space="preserve">Standard </w:t>
      </w:r>
      <w:r>
        <w:rPr>
          <w:b/>
          <w:sz w:val="24"/>
          <w:szCs w:val="24"/>
          <w:u w:val="single"/>
        </w:rPr>
        <w:t>6</w:t>
      </w:r>
      <w:r w:rsidRPr="00E532F2">
        <w:rPr>
          <w:b/>
          <w:sz w:val="24"/>
          <w:szCs w:val="24"/>
          <w:u w:val="single"/>
        </w:rPr>
        <w:t>.</w:t>
      </w:r>
      <w:r w:rsidRPr="00E532F2">
        <w:rPr>
          <w:b/>
          <w:sz w:val="24"/>
          <w:szCs w:val="24"/>
        </w:rPr>
        <w:tab/>
      </w:r>
      <w:r w:rsidRPr="00E532F2">
        <w:rPr>
          <w:b/>
          <w:sz w:val="24"/>
          <w:szCs w:val="24"/>
          <w:u w:val="single"/>
        </w:rPr>
        <w:t>Telephonic Interpretation</w:t>
      </w:r>
      <w:r w:rsidRPr="00645D91">
        <w:rPr>
          <w:b/>
          <w:sz w:val="24"/>
          <w:szCs w:val="24"/>
          <w:u w:val="single"/>
        </w:rPr>
        <w:t xml:space="preserve"> </w:t>
      </w:r>
      <w:r w:rsidRPr="00E532F2">
        <w:rPr>
          <w:b/>
          <w:sz w:val="24"/>
          <w:szCs w:val="24"/>
          <w:u w:val="single"/>
        </w:rPr>
        <w:t>Equipment.</w:t>
      </w:r>
    </w:p>
    <w:p w:rsidR="008D1B66" w:rsidRPr="00E532F2" w:rsidRDefault="008D1B66" w:rsidP="008D1B66">
      <w:pPr>
        <w:pStyle w:val="ListParagraph"/>
        <w:ind w:left="0"/>
        <w:jc w:val="both"/>
        <w:rPr>
          <w:sz w:val="24"/>
          <w:szCs w:val="24"/>
        </w:rPr>
      </w:pPr>
    </w:p>
    <w:p w:rsidR="008D1B66" w:rsidRPr="00381F0E" w:rsidRDefault="008D1B66" w:rsidP="008D1B66">
      <w:pPr>
        <w:pStyle w:val="Default"/>
        <w:rPr>
          <w:b/>
        </w:rPr>
      </w:pPr>
      <w:r w:rsidRPr="00381F0E">
        <w:rPr>
          <w:b/>
        </w:rPr>
        <w:t>(A)</w:t>
      </w:r>
      <w:r w:rsidRPr="00381F0E">
        <w:rPr>
          <w:b/>
          <w:u w:val="none"/>
        </w:rPr>
        <w:tab/>
      </w:r>
      <w:r w:rsidRPr="00381F0E">
        <w:rPr>
          <w:b/>
        </w:rPr>
        <w:t>Adequacy of equipment</w:t>
      </w:r>
    </w:p>
    <w:p w:rsidR="008D1B66" w:rsidRDefault="008D1B66" w:rsidP="008D1B66">
      <w:pPr>
        <w:pStyle w:val="Default"/>
      </w:pPr>
    </w:p>
    <w:p w:rsidR="008D1B66" w:rsidRDefault="008D1B66" w:rsidP="008D1B66">
      <w:pPr>
        <w:pStyle w:val="Default"/>
        <w:ind w:left="720"/>
      </w:pPr>
      <w:r>
        <w:t>A court using telephonic interpretation should</w:t>
      </w:r>
      <w:r w:rsidRPr="00E532F2">
        <w:t xml:space="preserve"> have adequate equipment in </w:t>
      </w:r>
      <w:r>
        <w:t xml:space="preserve">the </w:t>
      </w:r>
      <w:r w:rsidRPr="00E532F2">
        <w:t xml:space="preserve">courtroom and other locations where </w:t>
      </w:r>
      <w:r>
        <w:t>case and</w:t>
      </w:r>
      <w:r w:rsidRPr="00E532F2">
        <w:t xml:space="preserve"> court functions </w:t>
      </w:r>
      <w:r w:rsidRPr="00525593">
        <w:t>involving</w:t>
      </w:r>
      <w:r>
        <w:t xml:space="preserve"> the presence and participation of limited English proficient individuals take place</w:t>
      </w:r>
      <w:r w:rsidRPr="00E532F2">
        <w:t xml:space="preserve">.  </w:t>
      </w:r>
    </w:p>
    <w:p w:rsidR="008D1B66" w:rsidRDefault="008D1B66" w:rsidP="008D1B66">
      <w:pPr>
        <w:pStyle w:val="Default"/>
        <w:ind w:left="720"/>
      </w:pPr>
    </w:p>
    <w:p w:rsidR="008D1B66" w:rsidRPr="00F904E8" w:rsidRDefault="008D1B66" w:rsidP="008D1B66">
      <w:pPr>
        <w:pStyle w:val="NoSpacing"/>
        <w:jc w:val="both"/>
        <w:rPr>
          <w:rFonts w:eastAsia="Calibri"/>
          <w:b/>
          <w:color w:val="000000"/>
          <w:sz w:val="24"/>
          <w:szCs w:val="24"/>
          <w:u w:val="single"/>
        </w:rPr>
      </w:pPr>
      <w:r w:rsidRPr="00F904E8">
        <w:rPr>
          <w:rFonts w:eastAsia="Calibri"/>
          <w:b/>
          <w:color w:val="000000"/>
          <w:sz w:val="24"/>
          <w:szCs w:val="24"/>
          <w:u w:val="single"/>
        </w:rPr>
        <w:t>(B)</w:t>
      </w:r>
      <w:r w:rsidRPr="00F904E8">
        <w:rPr>
          <w:rFonts w:eastAsia="Calibri"/>
          <w:b/>
          <w:color w:val="000000"/>
          <w:sz w:val="24"/>
          <w:szCs w:val="24"/>
        </w:rPr>
        <w:tab/>
      </w:r>
      <w:r w:rsidRPr="00F904E8">
        <w:rPr>
          <w:rFonts w:eastAsia="Calibri"/>
          <w:b/>
          <w:color w:val="000000"/>
          <w:sz w:val="24"/>
          <w:szCs w:val="24"/>
          <w:u w:val="single"/>
        </w:rPr>
        <w:t>Quality of transmission</w:t>
      </w:r>
    </w:p>
    <w:p w:rsidR="008D1B66" w:rsidRDefault="008D1B66" w:rsidP="008D1B66">
      <w:pPr>
        <w:pStyle w:val="NoSpacing"/>
        <w:jc w:val="both"/>
        <w:rPr>
          <w:rFonts w:eastAsia="Calibri"/>
          <w:color w:val="000000"/>
          <w:sz w:val="24"/>
          <w:szCs w:val="24"/>
          <w:u w:val="single"/>
        </w:rPr>
      </w:pPr>
    </w:p>
    <w:p w:rsidR="008D1B66" w:rsidRPr="00F904E8" w:rsidRDefault="008D1B66" w:rsidP="008D1B66">
      <w:pPr>
        <w:pStyle w:val="NoSpacing"/>
        <w:ind w:left="720"/>
        <w:jc w:val="both"/>
        <w:rPr>
          <w:rStyle w:val="Strong"/>
          <w:b w:val="0"/>
          <w:sz w:val="24"/>
          <w:szCs w:val="24"/>
          <w:u w:val="single"/>
        </w:rPr>
      </w:pPr>
      <w:r w:rsidRPr="004E7FE2">
        <w:rPr>
          <w:sz w:val="24"/>
          <w:szCs w:val="24"/>
          <w:u w:val="single"/>
        </w:rPr>
        <w:t>A court using</w:t>
      </w:r>
      <w:r>
        <w:rPr>
          <w:sz w:val="24"/>
          <w:szCs w:val="24"/>
          <w:u w:val="single"/>
        </w:rPr>
        <w:t xml:space="preserve"> telephonic interpretation should</w:t>
      </w:r>
      <w:r w:rsidRPr="004E7FE2">
        <w:rPr>
          <w:sz w:val="24"/>
          <w:szCs w:val="24"/>
          <w:u w:val="single"/>
        </w:rPr>
        <w:t xml:space="preserve"> </w:t>
      </w:r>
      <w:r w:rsidRPr="004E7FE2">
        <w:rPr>
          <w:rStyle w:val="Strong"/>
          <w:b w:val="0"/>
          <w:sz w:val="24"/>
          <w:szCs w:val="24"/>
          <w:u w:val="single"/>
        </w:rPr>
        <w:t>ensure</w:t>
      </w:r>
      <w:r w:rsidRPr="00F904E8">
        <w:rPr>
          <w:rStyle w:val="Strong"/>
          <w:b w:val="0"/>
          <w:sz w:val="24"/>
          <w:szCs w:val="24"/>
          <w:u w:val="single"/>
        </w:rPr>
        <w:t xml:space="preserve"> the telephonic interpretation equipment has the capacity to deliver clear and audible transmission of voice and minimize</w:t>
      </w:r>
      <w:r>
        <w:rPr>
          <w:rStyle w:val="Strong"/>
          <w:b w:val="0"/>
          <w:sz w:val="24"/>
          <w:szCs w:val="24"/>
          <w:u w:val="single"/>
        </w:rPr>
        <w:t>s</w:t>
      </w:r>
      <w:r w:rsidRPr="00F904E8">
        <w:rPr>
          <w:rStyle w:val="Strong"/>
          <w:b w:val="0"/>
          <w:sz w:val="24"/>
          <w:szCs w:val="24"/>
          <w:u w:val="single"/>
        </w:rPr>
        <w:t xml:space="preserve"> background noise and disruptions that might affect the quality of the interpretation.</w:t>
      </w:r>
    </w:p>
    <w:p w:rsidR="008D1B66" w:rsidRDefault="008D1B66" w:rsidP="008D1B66">
      <w:pPr>
        <w:pStyle w:val="Default"/>
        <w:ind w:left="720"/>
      </w:pPr>
    </w:p>
    <w:p w:rsidR="008D1B66" w:rsidRPr="00F904E8" w:rsidRDefault="008D1B66" w:rsidP="008D1B66">
      <w:pPr>
        <w:pStyle w:val="Default"/>
        <w:rPr>
          <w:b/>
        </w:rPr>
      </w:pPr>
      <w:r w:rsidRPr="00F904E8">
        <w:rPr>
          <w:b/>
        </w:rPr>
        <w:t>(C)</w:t>
      </w:r>
      <w:r w:rsidRPr="00F904E8">
        <w:rPr>
          <w:b/>
          <w:u w:val="none"/>
        </w:rPr>
        <w:tab/>
      </w:r>
      <w:r w:rsidRPr="00F904E8">
        <w:rPr>
          <w:b/>
        </w:rPr>
        <w:t>Integration into existing audio speaker system</w:t>
      </w:r>
    </w:p>
    <w:p w:rsidR="008D1B66" w:rsidRDefault="008D1B66" w:rsidP="008D1B66">
      <w:pPr>
        <w:pStyle w:val="Default"/>
        <w:ind w:left="720"/>
        <w:rPr>
          <w:color w:val="auto"/>
        </w:rPr>
      </w:pPr>
    </w:p>
    <w:p w:rsidR="008D1B66" w:rsidRPr="00E532F2" w:rsidRDefault="008D1B66" w:rsidP="008D1B66">
      <w:pPr>
        <w:pStyle w:val="Default"/>
        <w:ind w:left="720"/>
        <w:rPr>
          <w:color w:val="auto"/>
        </w:rPr>
      </w:pPr>
      <w:r>
        <w:t>A court using telephonic interpretation may integrate the t</w:t>
      </w:r>
      <w:r w:rsidRPr="00E532F2">
        <w:rPr>
          <w:color w:val="auto"/>
        </w:rPr>
        <w:t xml:space="preserve">elephonic interpretation </w:t>
      </w:r>
      <w:r>
        <w:rPr>
          <w:color w:val="auto"/>
        </w:rPr>
        <w:t xml:space="preserve">into a </w:t>
      </w:r>
      <w:r w:rsidRPr="00E532F2">
        <w:rPr>
          <w:color w:val="auto"/>
        </w:rPr>
        <w:t>courtroom’s existing audio speaker system using a digital audio platform device or a simple stand-alone device with amplification.</w:t>
      </w:r>
    </w:p>
    <w:p w:rsidR="008D1B66" w:rsidRPr="00E532F2" w:rsidRDefault="008D1B66" w:rsidP="008D1B66">
      <w:pPr>
        <w:pStyle w:val="NoSpacing"/>
        <w:jc w:val="both"/>
        <w:rPr>
          <w:sz w:val="20"/>
          <w:szCs w:val="24"/>
        </w:rPr>
      </w:pPr>
    </w:p>
    <w:p w:rsidR="008D1B66" w:rsidRDefault="008D1B66" w:rsidP="008D1B66">
      <w:pPr>
        <w:pStyle w:val="NoSpacing"/>
        <w:jc w:val="both"/>
        <w:rPr>
          <w:sz w:val="20"/>
          <w:szCs w:val="24"/>
        </w:rPr>
      </w:pPr>
    </w:p>
    <w:p w:rsidR="008D1B66" w:rsidRPr="00E532F2" w:rsidRDefault="008D1B66" w:rsidP="008D1B66">
      <w:pPr>
        <w:pStyle w:val="NoSpacing"/>
        <w:tabs>
          <w:tab w:val="left" w:pos="1980"/>
        </w:tabs>
        <w:jc w:val="both"/>
        <w:rPr>
          <w:b/>
          <w:sz w:val="24"/>
          <w:szCs w:val="24"/>
        </w:rPr>
      </w:pPr>
      <w:r w:rsidRPr="00E532F2">
        <w:rPr>
          <w:b/>
          <w:sz w:val="24"/>
          <w:szCs w:val="24"/>
          <w:u w:val="single"/>
        </w:rPr>
        <w:t xml:space="preserve">Standard </w:t>
      </w:r>
      <w:r>
        <w:rPr>
          <w:b/>
          <w:sz w:val="24"/>
          <w:szCs w:val="24"/>
          <w:u w:val="single"/>
        </w:rPr>
        <w:t>7</w:t>
      </w:r>
      <w:r w:rsidRPr="00E532F2">
        <w:rPr>
          <w:b/>
          <w:sz w:val="24"/>
          <w:szCs w:val="24"/>
          <w:u w:val="single"/>
        </w:rPr>
        <w:t>.</w:t>
      </w:r>
      <w:r w:rsidRPr="00E532F2">
        <w:rPr>
          <w:b/>
          <w:sz w:val="24"/>
          <w:szCs w:val="24"/>
        </w:rPr>
        <w:tab/>
      </w:r>
      <w:r w:rsidRPr="00E532F2">
        <w:rPr>
          <w:b/>
          <w:sz w:val="24"/>
          <w:szCs w:val="24"/>
          <w:u w:val="single"/>
        </w:rPr>
        <w:t xml:space="preserve">Coordination of Telephonic </w:t>
      </w:r>
      <w:r>
        <w:rPr>
          <w:b/>
          <w:sz w:val="24"/>
          <w:szCs w:val="24"/>
          <w:u w:val="single"/>
        </w:rPr>
        <w:t xml:space="preserve">Interpretation </w:t>
      </w:r>
      <w:r w:rsidRPr="00E532F2">
        <w:rPr>
          <w:b/>
          <w:sz w:val="24"/>
          <w:szCs w:val="24"/>
          <w:u w:val="single"/>
        </w:rPr>
        <w:t>Services.</w:t>
      </w:r>
    </w:p>
    <w:p w:rsidR="008D1B66" w:rsidRPr="00E532F2" w:rsidRDefault="008D1B66" w:rsidP="008D1B66">
      <w:pPr>
        <w:pStyle w:val="NoSpacing"/>
        <w:jc w:val="both"/>
        <w:rPr>
          <w:sz w:val="24"/>
          <w:szCs w:val="24"/>
        </w:rPr>
      </w:pPr>
    </w:p>
    <w:p w:rsidR="008D1B66" w:rsidRDefault="008D1B66" w:rsidP="008D1B66">
      <w:pPr>
        <w:pStyle w:val="NoSpacing"/>
        <w:jc w:val="both"/>
        <w:rPr>
          <w:sz w:val="24"/>
          <w:szCs w:val="24"/>
          <w:u w:val="single"/>
        </w:rPr>
      </w:pPr>
      <w:r w:rsidRPr="004E7FE2">
        <w:rPr>
          <w:sz w:val="24"/>
          <w:szCs w:val="24"/>
          <w:u w:val="single"/>
        </w:rPr>
        <w:t xml:space="preserve">A court using telephonic interpretation should designate one individual to </w:t>
      </w:r>
      <w:r>
        <w:rPr>
          <w:sz w:val="24"/>
          <w:szCs w:val="24"/>
          <w:u w:val="single"/>
        </w:rPr>
        <w:t>arrange and monitor</w:t>
      </w:r>
      <w:r w:rsidRPr="004E7FE2">
        <w:rPr>
          <w:sz w:val="24"/>
          <w:szCs w:val="24"/>
          <w:u w:val="single"/>
        </w:rPr>
        <w:t xml:space="preserve"> the</w:t>
      </w:r>
      <w:r>
        <w:rPr>
          <w:sz w:val="24"/>
          <w:szCs w:val="24"/>
          <w:u w:val="single"/>
        </w:rPr>
        <w:t xml:space="preserve"> provision of the</w:t>
      </w:r>
      <w:r w:rsidRPr="004E7FE2">
        <w:rPr>
          <w:sz w:val="24"/>
          <w:szCs w:val="24"/>
          <w:u w:val="single"/>
        </w:rPr>
        <w:t xml:space="preserve"> service</w:t>
      </w:r>
      <w:r>
        <w:rPr>
          <w:sz w:val="24"/>
          <w:szCs w:val="24"/>
          <w:u w:val="single"/>
        </w:rPr>
        <w:t xml:space="preserve"> in order to ensure continuous and</w:t>
      </w:r>
      <w:r w:rsidRPr="00E532F2">
        <w:rPr>
          <w:sz w:val="24"/>
          <w:szCs w:val="24"/>
          <w:u w:val="single"/>
        </w:rPr>
        <w:t xml:space="preserve"> efficient operation.  </w:t>
      </w:r>
    </w:p>
    <w:p w:rsidR="00035258" w:rsidRPr="00E532F2" w:rsidRDefault="00035258" w:rsidP="008D1B66">
      <w:pPr>
        <w:pStyle w:val="NoSpacing"/>
        <w:jc w:val="both"/>
        <w:rPr>
          <w:sz w:val="24"/>
          <w:szCs w:val="24"/>
          <w:u w:val="single"/>
        </w:rPr>
      </w:pPr>
    </w:p>
    <w:p w:rsidR="008D1B66" w:rsidRDefault="008D1B66" w:rsidP="008D1B66">
      <w:pPr>
        <w:pStyle w:val="NoSpacing"/>
        <w:jc w:val="center"/>
        <w:rPr>
          <w:rFonts w:ascii="Arial" w:hAnsi="Arial" w:cs="Arial"/>
          <w:b/>
          <w:sz w:val="20"/>
          <w:szCs w:val="24"/>
          <w:u w:val="single"/>
        </w:rPr>
      </w:pPr>
    </w:p>
    <w:p w:rsidR="008D1B66" w:rsidRPr="00E532F2" w:rsidRDefault="008D1B66" w:rsidP="008D1B66">
      <w:pPr>
        <w:pStyle w:val="NoSpacing"/>
        <w:jc w:val="center"/>
        <w:rPr>
          <w:rFonts w:ascii="Arial" w:hAnsi="Arial" w:cs="Arial"/>
          <w:b/>
          <w:sz w:val="20"/>
          <w:szCs w:val="24"/>
          <w:u w:val="single"/>
        </w:rPr>
      </w:pPr>
      <w:r w:rsidRPr="00E532F2">
        <w:rPr>
          <w:rFonts w:ascii="Arial" w:hAnsi="Arial" w:cs="Arial"/>
          <w:b/>
          <w:sz w:val="20"/>
          <w:szCs w:val="24"/>
          <w:u w:val="single"/>
        </w:rPr>
        <w:t>Commentary</w:t>
      </w:r>
    </w:p>
    <w:p w:rsidR="008D1B66" w:rsidRPr="00E532F2" w:rsidRDefault="008D1B66" w:rsidP="008D1B66">
      <w:pPr>
        <w:pStyle w:val="NoSpacing"/>
        <w:jc w:val="both"/>
        <w:rPr>
          <w:rFonts w:ascii="Arial" w:hAnsi="Arial" w:cs="Arial"/>
          <w:sz w:val="20"/>
          <w:szCs w:val="24"/>
          <w:u w:val="single"/>
        </w:rPr>
      </w:pPr>
    </w:p>
    <w:p w:rsidR="008D1B66" w:rsidRPr="00E532F2" w:rsidRDefault="008D1B66" w:rsidP="008D1B66">
      <w:pPr>
        <w:tabs>
          <w:tab w:val="left" w:pos="720"/>
          <w:tab w:val="left" w:pos="1080"/>
        </w:tabs>
        <w:jc w:val="both"/>
        <w:rPr>
          <w:rFonts w:ascii="Arial" w:hAnsi="Arial" w:cs="Arial"/>
          <w:sz w:val="20"/>
          <w:szCs w:val="24"/>
          <w:u w:val="single"/>
        </w:rPr>
      </w:pPr>
      <w:r w:rsidRPr="00E532F2">
        <w:rPr>
          <w:rFonts w:ascii="Arial" w:hAnsi="Arial" w:cs="Arial"/>
          <w:sz w:val="20"/>
          <w:szCs w:val="24"/>
        </w:rPr>
        <w:tab/>
      </w:r>
      <w:r w:rsidRPr="00E532F2">
        <w:rPr>
          <w:rFonts w:ascii="Arial" w:hAnsi="Arial" w:cs="Arial"/>
          <w:sz w:val="20"/>
          <w:szCs w:val="24"/>
          <w:u w:val="single"/>
        </w:rPr>
        <w:t xml:space="preserve">Having a coordinator to arrange and monitor telephonic interpretation </w:t>
      </w:r>
      <w:r>
        <w:rPr>
          <w:rFonts w:ascii="Arial" w:hAnsi="Arial" w:cs="Arial"/>
          <w:sz w:val="20"/>
          <w:szCs w:val="24"/>
          <w:u w:val="single"/>
        </w:rPr>
        <w:t>helps to</w:t>
      </w:r>
      <w:r w:rsidRPr="00E532F2">
        <w:rPr>
          <w:rFonts w:ascii="Arial" w:hAnsi="Arial" w:cs="Arial"/>
          <w:sz w:val="20"/>
          <w:szCs w:val="24"/>
          <w:u w:val="single"/>
        </w:rPr>
        <w:t xml:space="preserve"> ensure a</w:t>
      </w:r>
      <w:r>
        <w:rPr>
          <w:rFonts w:ascii="Arial" w:hAnsi="Arial" w:cs="Arial"/>
          <w:sz w:val="20"/>
          <w:szCs w:val="24"/>
          <w:u w:val="single"/>
        </w:rPr>
        <w:t>n</w:t>
      </w:r>
      <w:r w:rsidRPr="00E532F2">
        <w:rPr>
          <w:rFonts w:ascii="Arial" w:hAnsi="Arial" w:cs="Arial"/>
          <w:sz w:val="20"/>
          <w:szCs w:val="24"/>
          <w:u w:val="single"/>
        </w:rPr>
        <w:t xml:space="preserve"> </w:t>
      </w:r>
      <w:r>
        <w:rPr>
          <w:rFonts w:ascii="Arial" w:hAnsi="Arial" w:cs="Arial"/>
          <w:sz w:val="20"/>
          <w:szCs w:val="24"/>
          <w:u w:val="single"/>
        </w:rPr>
        <w:t>efficient</w:t>
      </w:r>
      <w:r w:rsidRPr="00E532F2">
        <w:rPr>
          <w:rFonts w:ascii="Arial" w:hAnsi="Arial" w:cs="Arial"/>
          <w:sz w:val="20"/>
          <w:szCs w:val="24"/>
          <w:u w:val="single"/>
        </w:rPr>
        <w:t xml:space="preserve"> operation and eliminate minor issues that can </w:t>
      </w:r>
      <w:r>
        <w:rPr>
          <w:rFonts w:ascii="Arial" w:hAnsi="Arial" w:cs="Arial"/>
          <w:sz w:val="20"/>
          <w:szCs w:val="24"/>
          <w:u w:val="single"/>
        </w:rPr>
        <w:t>arise</w:t>
      </w:r>
      <w:r w:rsidRPr="00E532F2">
        <w:rPr>
          <w:rFonts w:ascii="Arial" w:hAnsi="Arial" w:cs="Arial"/>
          <w:sz w:val="20"/>
          <w:szCs w:val="24"/>
          <w:u w:val="single"/>
        </w:rPr>
        <w:t xml:space="preserve"> with </w:t>
      </w:r>
      <w:r>
        <w:rPr>
          <w:rFonts w:ascii="Arial" w:hAnsi="Arial" w:cs="Arial"/>
          <w:sz w:val="20"/>
          <w:szCs w:val="24"/>
          <w:u w:val="single"/>
        </w:rPr>
        <w:t xml:space="preserve">the use of </w:t>
      </w:r>
      <w:r w:rsidRPr="00E532F2">
        <w:rPr>
          <w:rFonts w:ascii="Arial" w:hAnsi="Arial" w:cs="Arial"/>
          <w:sz w:val="20"/>
          <w:szCs w:val="24"/>
          <w:u w:val="single"/>
        </w:rPr>
        <w:t xml:space="preserve">telephonic </w:t>
      </w:r>
      <w:r>
        <w:rPr>
          <w:rFonts w:ascii="Arial" w:hAnsi="Arial" w:cs="Arial"/>
          <w:sz w:val="20"/>
          <w:szCs w:val="24"/>
          <w:u w:val="single"/>
        </w:rPr>
        <w:t>interpretation</w:t>
      </w:r>
      <w:r w:rsidRPr="00E532F2">
        <w:rPr>
          <w:rFonts w:ascii="Arial" w:hAnsi="Arial" w:cs="Arial"/>
          <w:sz w:val="20"/>
          <w:szCs w:val="24"/>
          <w:u w:val="single"/>
        </w:rPr>
        <w:t xml:space="preserve">.  Additionally, </w:t>
      </w:r>
      <w:r>
        <w:rPr>
          <w:rFonts w:ascii="Arial" w:hAnsi="Arial" w:cs="Arial"/>
          <w:sz w:val="20"/>
          <w:szCs w:val="24"/>
          <w:u w:val="single"/>
        </w:rPr>
        <w:t xml:space="preserve">the accumulated </w:t>
      </w:r>
      <w:r w:rsidRPr="00E532F2">
        <w:rPr>
          <w:rFonts w:ascii="Arial" w:hAnsi="Arial" w:cs="Arial"/>
          <w:sz w:val="20"/>
          <w:szCs w:val="24"/>
          <w:u w:val="single"/>
        </w:rPr>
        <w:t xml:space="preserve">experience </w:t>
      </w:r>
      <w:r>
        <w:rPr>
          <w:rFonts w:ascii="Arial" w:hAnsi="Arial" w:cs="Arial"/>
          <w:sz w:val="20"/>
          <w:szCs w:val="24"/>
          <w:u w:val="single"/>
        </w:rPr>
        <w:t xml:space="preserve">of one individual </w:t>
      </w:r>
      <w:r w:rsidRPr="00E532F2">
        <w:rPr>
          <w:rFonts w:ascii="Arial" w:hAnsi="Arial" w:cs="Arial"/>
          <w:sz w:val="20"/>
          <w:szCs w:val="24"/>
          <w:u w:val="single"/>
        </w:rPr>
        <w:t>produces</w:t>
      </w:r>
      <w:r w:rsidRPr="00E532F2" w:rsidDel="005559D2">
        <w:rPr>
          <w:rFonts w:ascii="Arial" w:hAnsi="Arial" w:cs="Arial"/>
          <w:sz w:val="20"/>
          <w:szCs w:val="24"/>
          <w:u w:val="single"/>
        </w:rPr>
        <w:t xml:space="preserve"> </w:t>
      </w:r>
      <w:r w:rsidRPr="00E532F2">
        <w:rPr>
          <w:rFonts w:ascii="Arial" w:hAnsi="Arial" w:cs="Arial"/>
          <w:sz w:val="20"/>
          <w:szCs w:val="24"/>
          <w:u w:val="single"/>
        </w:rPr>
        <w:t xml:space="preserve">efficiency. </w:t>
      </w:r>
    </w:p>
    <w:p w:rsidR="008D1B66" w:rsidRPr="00E532F2" w:rsidRDefault="008D1B66" w:rsidP="008D1B66">
      <w:pPr>
        <w:tabs>
          <w:tab w:val="left" w:pos="1080"/>
        </w:tabs>
        <w:jc w:val="both"/>
        <w:rPr>
          <w:rFonts w:ascii="Arial" w:hAnsi="Arial" w:cs="Arial"/>
          <w:sz w:val="20"/>
          <w:szCs w:val="24"/>
        </w:rPr>
      </w:pPr>
    </w:p>
    <w:p w:rsidR="008D1B66" w:rsidRPr="00E532F2" w:rsidRDefault="008D1B66" w:rsidP="008D1B66">
      <w:pPr>
        <w:tabs>
          <w:tab w:val="left" w:pos="1080"/>
        </w:tabs>
        <w:jc w:val="both"/>
        <w:rPr>
          <w:rFonts w:ascii="Arial" w:hAnsi="Arial" w:cs="Arial"/>
          <w:sz w:val="20"/>
          <w:szCs w:val="24"/>
        </w:rPr>
      </w:pPr>
    </w:p>
    <w:p w:rsidR="008D1B66" w:rsidRPr="00E532F2" w:rsidRDefault="008D1B66" w:rsidP="008D1B66">
      <w:pPr>
        <w:tabs>
          <w:tab w:val="left" w:pos="1080"/>
          <w:tab w:val="left" w:pos="1980"/>
        </w:tabs>
        <w:jc w:val="both"/>
        <w:rPr>
          <w:b/>
          <w:sz w:val="24"/>
          <w:szCs w:val="24"/>
        </w:rPr>
      </w:pPr>
      <w:r>
        <w:rPr>
          <w:b/>
          <w:sz w:val="24"/>
          <w:szCs w:val="24"/>
          <w:u w:val="single"/>
        </w:rPr>
        <w:t>Standard 8</w:t>
      </w:r>
      <w:r w:rsidRPr="00E532F2">
        <w:rPr>
          <w:b/>
          <w:sz w:val="24"/>
          <w:szCs w:val="24"/>
          <w:u w:val="single"/>
        </w:rPr>
        <w:t>.</w:t>
      </w:r>
      <w:r w:rsidRPr="00E532F2">
        <w:rPr>
          <w:b/>
          <w:sz w:val="24"/>
          <w:szCs w:val="24"/>
        </w:rPr>
        <w:tab/>
      </w:r>
      <w:r w:rsidRPr="00E532F2">
        <w:rPr>
          <w:b/>
          <w:sz w:val="24"/>
          <w:szCs w:val="24"/>
          <w:u w:val="single"/>
        </w:rPr>
        <w:t>Training on the Use of Telephonic Interpretation Services.</w:t>
      </w:r>
    </w:p>
    <w:p w:rsidR="008D1B66" w:rsidRPr="00E532F2" w:rsidRDefault="008D1B66" w:rsidP="008D1B66">
      <w:pPr>
        <w:tabs>
          <w:tab w:val="left" w:pos="1080"/>
        </w:tabs>
        <w:jc w:val="both"/>
        <w:rPr>
          <w:b/>
          <w:sz w:val="24"/>
          <w:szCs w:val="24"/>
        </w:rPr>
      </w:pPr>
    </w:p>
    <w:p w:rsidR="008D1B66" w:rsidRPr="00E532F2" w:rsidRDefault="008D1B66" w:rsidP="008D1B66">
      <w:pPr>
        <w:tabs>
          <w:tab w:val="left" w:pos="1080"/>
        </w:tabs>
        <w:jc w:val="both"/>
        <w:rPr>
          <w:b/>
          <w:sz w:val="24"/>
          <w:szCs w:val="24"/>
        </w:rPr>
      </w:pPr>
    </w:p>
    <w:p w:rsidR="008D1B66" w:rsidRDefault="008D1B66" w:rsidP="008D1B66">
      <w:pPr>
        <w:pStyle w:val="NoSpacing"/>
        <w:jc w:val="both"/>
        <w:rPr>
          <w:rStyle w:val="Strong"/>
          <w:rFonts w:ascii="Arial" w:hAnsi="Arial" w:cs="Arial"/>
          <w:b w:val="0"/>
          <w:sz w:val="20"/>
          <w:szCs w:val="24"/>
          <w:u w:val="single"/>
        </w:rPr>
      </w:pPr>
      <w:r>
        <w:rPr>
          <w:sz w:val="24"/>
          <w:szCs w:val="24"/>
          <w:u w:val="single"/>
        </w:rPr>
        <w:t xml:space="preserve">A court using telephonic interpretation </w:t>
      </w:r>
      <w:r w:rsidRPr="00E532F2">
        <w:rPr>
          <w:sz w:val="24"/>
          <w:szCs w:val="24"/>
          <w:u w:val="single"/>
        </w:rPr>
        <w:t xml:space="preserve">should </w:t>
      </w:r>
      <w:r>
        <w:rPr>
          <w:sz w:val="24"/>
          <w:szCs w:val="24"/>
          <w:u w:val="single"/>
        </w:rPr>
        <w:t xml:space="preserve">provide training to users of the technology, </w:t>
      </w:r>
      <w:r w:rsidRPr="00E532F2">
        <w:rPr>
          <w:sz w:val="24"/>
          <w:szCs w:val="24"/>
          <w:u w:val="single"/>
        </w:rPr>
        <w:t>relevant support staff</w:t>
      </w:r>
      <w:r>
        <w:rPr>
          <w:sz w:val="24"/>
          <w:szCs w:val="24"/>
          <w:u w:val="single"/>
        </w:rPr>
        <w:t xml:space="preserve">, and other involved individuals in order to ensure an efficient operation and </w:t>
      </w:r>
      <w:r w:rsidRPr="00E532F2">
        <w:rPr>
          <w:sz w:val="24"/>
          <w:szCs w:val="24"/>
          <w:u w:val="single"/>
        </w:rPr>
        <w:t xml:space="preserve">the integrity in the use of </w:t>
      </w:r>
      <w:r>
        <w:rPr>
          <w:sz w:val="24"/>
          <w:szCs w:val="24"/>
          <w:u w:val="single"/>
        </w:rPr>
        <w:t xml:space="preserve">the </w:t>
      </w:r>
      <w:r w:rsidRPr="00E532F2">
        <w:rPr>
          <w:sz w:val="24"/>
          <w:szCs w:val="24"/>
          <w:u w:val="single"/>
        </w:rPr>
        <w:t>service.</w:t>
      </w:r>
      <w:r w:rsidRPr="00F904E8">
        <w:rPr>
          <w:rStyle w:val="Strong"/>
          <w:rFonts w:ascii="Arial" w:hAnsi="Arial" w:cs="Arial"/>
          <w:b w:val="0"/>
          <w:sz w:val="20"/>
          <w:szCs w:val="24"/>
          <w:u w:val="single"/>
        </w:rPr>
        <w:t xml:space="preserve"> </w:t>
      </w:r>
    </w:p>
    <w:p w:rsidR="008D1B66" w:rsidRPr="00E532F2" w:rsidRDefault="008D1B66" w:rsidP="008D1B66">
      <w:pPr>
        <w:pStyle w:val="NoSpacing"/>
        <w:jc w:val="both"/>
        <w:rPr>
          <w:sz w:val="24"/>
          <w:szCs w:val="24"/>
        </w:rPr>
      </w:pPr>
    </w:p>
    <w:p w:rsidR="008D1B66" w:rsidRPr="00E532F2" w:rsidRDefault="008D1B66" w:rsidP="008D1B66">
      <w:pPr>
        <w:pStyle w:val="NoSpacing"/>
        <w:ind w:firstLine="720"/>
        <w:jc w:val="both"/>
        <w:rPr>
          <w:sz w:val="20"/>
          <w:szCs w:val="24"/>
        </w:rPr>
      </w:pPr>
    </w:p>
    <w:p w:rsidR="008D1B66" w:rsidRPr="00E532F2" w:rsidRDefault="008D1B66" w:rsidP="008D1B66">
      <w:pPr>
        <w:tabs>
          <w:tab w:val="left" w:pos="0"/>
          <w:tab w:val="left" w:pos="1080"/>
          <w:tab w:val="left" w:pos="1980"/>
        </w:tabs>
        <w:jc w:val="both"/>
        <w:rPr>
          <w:b/>
          <w:sz w:val="24"/>
          <w:szCs w:val="24"/>
        </w:rPr>
      </w:pPr>
      <w:r w:rsidRPr="00E532F2">
        <w:rPr>
          <w:b/>
          <w:sz w:val="24"/>
          <w:szCs w:val="24"/>
          <w:u w:val="single"/>
        </w:rPr>
        <w:t xml:space="preserve">Standard </w:t>
      </w:r>
      <w:r>
        <w:rPr>
          <w:b/>
          <w:sz w:val="24"/>
          <w:szCs w:val="24"/>
          <w:u w:val="single"/>
        </w:rPr>
        <w:t>9</w:t>
      </w:r>
      <w:r w:rsidRPr="00E532F2">
        <w:rPr>
          <w:b/>
          <w:sz w:val="24"/>
          <w:szCs w:val="24"/>
          <w:u w:val="single"/>
        </w:rPr>
        <w:t>.</w:t>
      </w:r>
      <w:r w:rsidRPr="00E532F2">
        <w:rPr>
          <w:b/>
          <w:sz w:val="24"/>
          <w:szCs w:val="24"/>
        </w:rPr>
        <w:tab/>
        <w:t xml:space="preserve"> </w:t>
      </w:r>
      <w:r w:rsidRPr="00E532F2">
        <w:rPr>
          <w:b/>
          <w:sz w:val="24"/>
          <w:szCs w:val="24"/>
          <w:u w:val="single"/>
        </w:rPr>
        <w:t>Monitoring Telephonic Interpretation Services.</w:t>
      </w:r>
    </w:p>
    <w:p w:rsidR="008D1B66" w:rsidRPr="00E532F2" w:rsidRDefault="008D1B66" w:rsidP="008D1B66">
      <w:pPr>
        <w:tabs>
          <w:tab w:val="left" w:pos="0"/>
          <w:tab w:val="left" w:pos="1080"/>
        </w:tabs>
        <w:jc w:val="both"/>
        <w:rPr>
          <w:b/>
          <w:sz w:val="24"/>
          <w:szCs w:val="24"/>
        </w:rPr>
      </w:pPr>
    </w:p>
    <w:p w:rsidR="008D1B66" w:rsidRPr="00E532F2" w:rsidRDefault="008D1B66" w:rsidP="008D1B66">
      <w:pPr>
        <w:autoSpaceDE w:val="0"/>
        <w:autoSpaceDN w:val="0"/>
        <w:adjustRightInd w:val="0"/>
        <w:jc w:val="both"/>
        <w:rPr>
          <w:b/>
          <w:sz w:val="24"/>
          <w:szCs w:val="24"/>
          <w:u w:val="single"/>
        </w:rPr>
      </w:pPr>
      <w:r>
        <w:rPr>
          <w:sz w:val="24"/>
          <w:szCs w:val="24"/>
          <w:u w:val="single"/>
        </w:rPr>
        <w:t xml:space="preserve">A court using telephonic interpretation </w:t>
      </w:r>
      <w:r w:rsidRPr="00E532F2">
        <w:rPr>
          <w:sz w:val="24"/>
          <w:szCs w:val="24"/>
          <w:u w:val="single"/>
        </w:rPr>
        <w:t xml:space="preserve">should collect and analyze information regarding the performance of </w:t>
      </w:r>
      <w:r>
        <w:rPr>
          <w:sz w:val="24"/>
          <w:szCs w:val="24"/>
          <w:u w:val="single"/>
        </w:rPr>
        <w:t>the</w:t>
      </w:r>
      <w:r w:rsidRPr="00E532F2">
        <w:rPr>
          <w:sz w:val="24"/>
          <w:szCs w:val="24"/>
          <w:u w:val="single"/>
        </w:rPr>
        <w:t xml:space="preserve"> service on a regular basis in order to evaluate the quality of the service, its benefits and limitations, and its cost-effectiveness</w:t>
      </w:r>
      <w:r>
        <w:rPr>
          <w:sz w:val="24"/>
          <w:szCs w:val="24"/>
          <w:u w:val="single"/>
        </w:rPr>
        <w:t>.</w:t>
      </w:r>
    </w:p>
    <w:p w:rsidR="0002400A" w:rsidRDefault="0002400A"/>
    <w:sectPr w:rsidR="0002400A" w:rsidSect="008D1B66">
      <w:type w:val="continuous"/>
      <w:pgSz w:w="12240" w:h="15840"/>
      <w:pgMar w:top="1440" w:right="1440" w:bottom="1440" w:left="1440" w:header="720" w:footer="720" w:gutter="0"/>
      <w:lnNumType w:countBy="1" w:restart="continuous"/>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674" w:rsidRDefault="00DC7674" w:rsidP="00DC7674">
      <w:r>
        <w:separator/>
      </w:r>
    </w:p>
  </w:endnote>
  <w:endnote w:type="continuationSeparator" w:id="0">
    <w:p w:rsidR="00DC7674" w:rsidRDefault="00DC7674" w:rsidP="00DC7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34" w:rsidRDefault="009D1E76">
    <w:pPr>
      <w:pStyle w:val="Footer"/>
      <w:jc w:val="center"/>
    </w:pPr>
  </w:p>
  <w:p w:rsidR="00AF0734" w:rsidRDefault="009D1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674" w:rsidRDefault="00DC7674" w:rsidP="00DC7674">
      <w:r>
        <w:separator/>
      </w:r>
    </w:p>
  </w:footnote>
  <w:footnote w:type="continuationSeparator" w:id="0">
    <w:p w:rsidR="00DC7674" w:rsidRDefault="00DC7674" w:rsidP="00DC7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611E6"/>
    <w:multiLevelType w:val="hybridMultilevel"/>
    <w:tmpl w:val="68227B74"/>
    <w:lvl w:ilvl="0" w:tplc="77F442EA">
      <w:start w:val="2"/>
      <w:numFmt w:val="lowerLetter"/>
      <w:lvlText w:val="(%1)"/>
      <w:lvlJc w:val="left"/>
      <w:pPr>
        <w:tabs>
          <w:tab w:val="num" w:pos="2520"/>
        </w:tabs>
        <w:ind w:left="2520" w:hanging="36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5FEA4E3C"/>
    <w:multiLevelType w:val="hybridMultilevel"/>
    <w:tmpl w:val="D290824E"/>
    <w:lvl w:ilvl="0" w:tplc="4F02930A">
      <w:start w:val="5"/>
      <w:numFmt w:val="lowerLetter"/>
      <w:lvlText w:val="(%1)"/>
      <w:lvlJc w:val="left"/>
      <w:pPr>
        <w:tabs>
          <w:tab w:val="num" w:pos="2160"/>
        </w:tabs>
        <w:ind w:left="2160" w:hanging="720"/>
      </w:pPr>
      <w:rPr>
        <w:rFonts w:hint="default"/>
        <w:i w:val="0"/>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8D1B66"/>
    <w:rsid w:val="000002C3"/>
    <w:rsid w:val="0000055F"/>
    <w:rsid w:val="00000760"/>
    <w:rsid w:val="00000841"/>
    <w:rsid w:val="00000903"/>
    <w:rsid w:val="000009E5"/>
    <w:rsid w:val="00000AF7"/>
    <w:rsid w:val="00000C78"/>
    <w:rsid w:val="00000F9C"/>
    <w:rsid w:val="00000FB0"/>
    <w:rsid w:val="00000FB2"/>
    <w:rsid w:val="00001175"/>
    <w:rsid w:val="000014F7"/>
    <w:rsid w:val="00001C0F"/>
    <w:rsid w:val="00001C85"/>
    <w:rsid w:val="00001F7C"/>
    <w:rsid w:val="000020E7"/>
    <w:rsid w:val="0000259B"/>
    <w:rsid w:val="000026CB"/>
    <w:rsid w:val="00002833"/>
    <w:rsid w:val="000028F1"/>
    <w:rsid w:val="00002905"/>
    <w:rsid w:val="00002A03"/>
    <w:rsid w:val="00002A5D"/>
    <w:rsid w:val="00002D9F"/>
    <w:rsid w:val="000031C4"/>
    <w:rsid w:val="000038BB"/>
    <w:rsid w:val="00003A86"/>
    <w:rsid w:val="00003BD4"/>
    <w:rsid w:val="00003C7E"/>
    <w:rsid w:val="00003D7A"/>
    <w:rsid w:val="00004095"/>
    <w:rsid w:val="00004239"/>
    <w:rsid w:val="000042D7"/>
    <w:rsid w:val="000043B6"/>
    <w:rsid w:val="000046A8"/>
    <w:rsid w:val="000048BF"/>
    <w:rsid w:val="00004928"/>
    <w:rsid w:val="00004D2D"/>
    <w:rsid w:val="00004D7A"/>
    <w:rsid w:val="00004F5C"/>
    <w:rsid w:val="00005439"/>
    <w:rsid w:val="00005540"/>
    <w:rsid w:val="00005572"/>
    <w:rsid w:val="00005770"/>
    <w:rsid w:val="00005792"/>
    <w:rsid w:val="00005988"/>
    <w:rsid w:val="000059C6"/>
    <w:rsid w:val="00005EA9"/>
    <w:rsid w:val="0000601D"/>
    <w:rsid w:val="0000627B"/>
    <w:rsid w:val="000062C8"/>
    <w:rsid w:val="000063C2"/>
    <w:rsid w:val="00006627"/>
    <w:rsid w:val="00006ACE"/>
    <w:rsid w:val="00006B63"/>
    <w:rsid w:val="00006C07"/>
    <w:rsid w:val="00006C45"/>
    <w:rsid w:val="00007024"/>
    <w:rsid w:val="00007053"/>
    <w:rsid w:val="00007353"/>
    <w:rsid w:val="00007501"/>
    <w:rsid w:val="000076AF"/>
    <w:rsid w:val="000079F5"/>
    <w:rsid w:val="00007A7F"/>
    <w:rsid w:val="00007AD5"/>
    <w:rsid w:val="00010471"/>
    <w:rsid w:val="000109FD"/>
    <w:rsid w:val="00010E08"/>
    <w:rsid w:val="00010E90"/>
    <w:rsid w:val="00010EE0"/>
    <w:rsid w:val="00011033"/>
    <w:rsid w:val="00011215"/>
    <w:rsid w:val="00011375"/>
    <w:rsid w:val="00011886"/>
    <w:rsid w:val="00011DF6"/>
    <w:rsid w:val="00011F21"/>
    <w:rsid w:val="00011F79"/>
    <w:rsid w:val="00011FE7"/>
    <w:rsid w:val="000120DC"/>
    <w:rsid w:val="000122CE"/>
    <w:rsid w:val="00012460"/>
    <w:rsid w:val="000125C6"/>
    <w:rsid w:val="000128E5"/>
    <w:rsid w:val="0001293E"/>
    <w:rsid w:val="0001304E"/>
    <w:rsid w:val="00013420"/>
    <w:rsid w:val="00013A30"/>
    <w:rsid w:val="00013A46"/>
    <w:rsid w:val="00013D5C"/>
    <w:rsid w:val="00013ECF"/>
    <w:rsid w:val="00014342"/>
    <w:rsid w:val="00014535"/>
    <w:rsid w:val="0001463D"/>
    <w:rsid w:val="00014D11"/>
    <w:rsid w:val="00014D23"/>
    <w:rsid w:val="00014F28"/>
    <w:rsid w:val="00014F4E"/>
    <w:rsid w:val="00015435"/>
    <w:rsid w:val="0001547F"/>
    <w:rsid w:val="0001562B"/>
    <w:rsid w:val="0001602D"/>
    <w:rsid w:val="000160F0"/>
    <w:rsid w:val="0001641F"/>
    <w:rsid w:val="00016683"/>
    <w:rsid w:val="000167F7"/>
    <w:rsid w:val="00016885"/>
    <w:rsid w:val="000168C2"/>
    <w:rsid w:val="00016C9F"/>
    <w:rsid w:val="00016CA9"/>
    <w:rsid w:val="00016FAA"/>
    <w:rsid w:val="00016FE9"/>
    <w:rsid w:val="000175AC"/>
    <w:rsid w:val="00017C3A"/>
    <w:rsid w:val="0002034B"/>
    <w:rsid w:val="00020514"/>
    <w:rsid w:val="0002079F"/>
    <w:rsid w:val="00020EAC"/>
    <w:rsid w:val="00021143"/>
    <w:rsid w:val="000214CF"/>
    <w:rsid w:val="0002156F"/>
    <w:rsid w:val="0002183F"/>
    <w:rsid w:val="00021CF9"/>
    <w:rsid w:val="00021D2F"/>
    <w:rsid w:val="00021D83"/>
    <w:rsid w:val="00021DA4"/>
    <w:rsid w:val="00022171"/>
    <w:rsid w:val="000223CC"/>
    <w:rsid w:val="00022494"/>
    <w:rsid w:val="000225AC"/>
    <w:rsid w:val="0002270E"/>
    <w:rsid w:val="00022B53"/>
    <w:rsid w:val="00022BC8"/>
    <w:rsid w:val="00022C85"/>
    <w:rsid w:val="00022C93"/>
    <w:rsid w:val="00022F67"/>
    <w:rsid w:val="00023081"/>
    <w:rsid w:val="0002309F"/>
    <w:rsid w:val="000230A4"/>
    <w:rsid w:val="00023100"/>
    <w:rsid w:val="000233C8"/>
    <w:rsid w:val="0002360C"/>
    <w:rsid w:val="000237F0"/>
    <w:rsid w:val="00023CC4"/>
    <w:rsid w:val="00023DDB"/>
    <w:rsid w:val="0002400A"/>
    <w:rsid w:val="000240FD"/>
    <w:rsid w:val="0002421A"/>
    <w:rsid w:val="00024470"/>
    <w:rsid w:val="00024827"/>
    <w:rsid w:val="000248C4"/>
    <w:rsid w:val="00024AEF"/>
    <w:rsid w:val="00024C1D"/>
    <w:rsid w:val="00024C4B"/>
    <w:rsid w:val="00025098"/>
    <w:rsid w:val="00025165"/>
    <w:rsid w:val="000254AE"/>
    <w:rsid w:val="00025552"/>
    <w:rsid w:val="0002594A"/>
    <w:rsid w:val="00025CFC"/>
    <w:rsid w:val="00025E43"/>
    <w:rsid w:val="0002653C"/>
    <w:rsid w:val="00026585"/>
    <w:rsid w:val="000269B1"/>
    <w:rsid w:val="00026ADC"/>
    <w:rsid w:val="00026BD1"/>
    <w:rsid w:val="00027385"/>
    <w:rsid w:val="000273DA"/>
    <w:rsid w:val="000275F4"/>
    <w:rsid w:val="000277C7"/>
    <w:rsid w:val="0002782A"/>
    <w:rsid w:val="0002784C"/>
    <w:rsid w:val="00027949"/>
    <w:rsid w:val="00027C0B"/>
    <w:rsid w:val="00027E33"/>
    <w:rsid w:val="00027F20"/>
    <w:rsid w:val="00030110"/>
    <w:rsid w:val="000301C2"/>
    <w:rsid w:val="00030410"/>
    <w:rsid w:val="000304FB"/>
    <w:rsid w:val="0003073B"/>
    <w:rsid w:val="00030809"/>
    <w:rsid w:val="00030B03"/>
    <w:rsid w:val="00030BA3"/>
    <w:rsid w:val="00030CA2"/>
    <w:rsid w:val="00030F7F"/>
    <w:rsid w:val="00031033"/>
    <w:rsid w:val="000315B4"/>
    <w:rsid w:val="000316A3"/>
    <w:rsid w:val="000316D3"/>
    <w:rsid w:val="000316FB"/>
    <w:rsid w:val="0003176D"/>
    <w:rsid w:val="000318D9"/>
    <w:rsid w:val="00031A8C"/>
    <w:rsid w:val="00031AF7"/>
    <w:rsid w:val="00031CA1"/>
    <w:rsid w:val="0003209D"/>
    <w:rsid w:val="00032263"/>
    <w:rsid w:val="00032307"/>
    <w:rsid w:val="00032594"/>
    <w:rsid w:val="000326D8"/>
    <w:rsid w:val="0003285F"/>
    <w:rsid w:val="00032B14"/>
    <w:rsid w:val="00032C09"/>
    <w:rsid w:val="00032DF8"/>
    <w:rsid w:val="000330C9"/>
    <w:rsid w:val="00033161"/>
    <w:rsid w:val="000331F7"/>
    <w:rsid w:val="000334BF"/>
    <w:rsid w:val="0003376F"/>
    <w:rsid w:val="00033802"/>
    <w:rsid w:val="00033903"/>
    <w:rsid w:val="000339CC"/>
    <w:rsid w:val="00033E28"/>
    <w:rsid w:val="0003405A"/>
    <w:rsid w:val="0003408F"/>
    <w:rsid w:val="00034313"/>
    <w:rsid w:val="00034737"/>
    <w:rsid w:val="00034823"/>
    <w:rsid w:val="00034B1A"/>
    <w:rsid w:val="00034D29"/>
    <w:rsid w:val="0003500B"/>
    <w:rsid w:val="00035258"/>
    <w:rsid w:val="0003545A"/>
    <w:rsid w:val="0003549D"/>
    <w:rsid w:val="00035E04"/>
    <w:rsid w:val="00035FD0"/>
    <w:rsid w:val="00036133"/>
    <w:rsid w:val="0003660B"/>
    <w:rsid w:val="00036646"/>
    <w:rsid w:val="000368E6"/>
    <w:rsid w:val="00036BCE"/>
    <w:rsid w:val="00036C18"/>
    <w:rsid w:val="00036C52"/>
    <w:rsid w:val="00036CB0"/>
    <w:rsid w:val="00036FAE"/>
    <w:rsid w:val="000371F5"/>
    <w:rsid w:val="0003727F"/>
    <w:rsid w:val="0003752E"/>
    <w:rsid w:val="00037671"/>
    <w:rsid w:val="000377AD"/>
    <w:rsid w:val="00037880"/>
    <w:rsid w:val="00037D73"/>
    <w:rsid w:val="00037E64"/>
    <w:rsid w:val="00040647"/>
    <w:rsid w:val="00040652"/>
    <w:rsid w:val="000406D4"/>
    <w:rsid w:val="00040936"/>
    <w:rsid w:val="000409E8"/>
    <w:rsid w:val="000409EA"/>
    <w:rsid w:val="00040C05"/>
    <w:rsid w:val="00040C9E"/>
    <w:rsid w:val="00040DB0"/>
    <w:rsid w:val="00040DB9"/>
    <w:rsid w:val="00040E6F"/>
    <w:rsid w:val="0004103F"/>
    <w:rsid w:val="0004142F"/>
    <w:rsid w:val="000414CA"/>
    <w:rsid w:val="000414CD"/>
    <w:rsid w:val="000415E2"/>
    <w:rsid w:val="0004198E"/>
    <w:rsid w:val="00041B5A"/>
    <w:rsid w:val="00041BFC"/>
    <w:rsid w:val="00041C4D"/>
    <w:rsid w:val="00041C92"/>
    <w:rsid w:val="00042730"/>
    <w:rsid w:val="00042A62"/>
    <w:rsid w:val="00042A90"/>
    <w:rsid w:val="00042AA0"/>
    <w:rsid w:val="00042BF4"/>
    <w:rsid w:val="00043223"/>
    <w:rsid w:val="0004333B"/>
    <w:rsid w:val="00043419"/>
    <w:rsid w:val="0004360C"/>
    <w:rsid w:val="000436C9"/>
    <w:rsid w:val="0004376F"/>
    <w:rsid w:val="00043A75"/>
    <w:rsid w:val="00043EE2"/>
    <w:rsid w:val="000440AE"/>
    <w:rsid w:val="000442D5"/>
    <w:rsid w:val="00044369"/>
    <w:rsid w:val="000445C8"/>
    <w:rsid w:val="000446C6"/>
    <w:rsid w:val="000447E0"/>
    <w:rsid w:val="00044977"/>
    <w:rsid w:val="00044A7B"/>
    <w:rsid w:val="00044AE5"/>
    <w:rsid w:val="00044BC5"/>
    <w:rsid w:val="00044C28"/>
    <w:rsid w:val="00044E2E"/>
    <w:rsid w:val="00044FF5"/>
    <w:rsid w:val="00045084"/>
    <w:rsid w:val="00045130"/>
    <w:rsid w:val="00045502"/>
    <w:rsid w:val="000456D3"/>
    <w:rsid w:val="00045970"/>
    <w:rsid w:val="000459EC"/>
    <w:rsid w:val="00045A26"/>
    <w:rsid w:val="00045E6D"/>
    <w:rsid w:val="00045EE2"/>
    <w:rsid w:val="000460AD"/>
    <w:rsid w:val="000461AF"/>
    <w:rsid w:val="00046226"/>
    <w:rsid w:val="000462CA"/>
    <w:rsid w:val="000462DD"/>
    <w:rsid w:val="00046613"/>
    <w:rsid w:val="00046D6F"/>
    <w:rsid w:val="00046DBD"/>
    <w:rsid w:val="000472A1"/>
    <w:rsid w:val="000473DE"/>
    <w:rsid w:val="000474E2"/>
    <w:rsid w:val="000476AB"/>
    <w:rsid w:val="0004788D"/>
    <w:rsid w:val="000478E0"/>
    <w:rsid w:val="00047A99"/>
    <w:rsid w:val="00047B0A"/>
    <w:rsid w:val="00047B86"/>
    <w:rsid w:val="00047B87"/>
    <w:rsid w:val="00047C2A"/>
    <w:rsid w:val="00047D2E"/>
    <w:rsid w:val="00047D7E"/>
    <w:rsid w:val="00047E6E"/>
    <w:rsid w:val="000501BA"/>
    <w:rsid w:val="0005032D"/>
    <w:rsid w:val="00050615"/>
    <w:rsid w:val="0005071E"/>
    <w:rsid w:val="0005075C"/>
    <w:rsid w:val="0005093C"/>
    <w:rsid w:val="00050E84"/>
    <w:rsid w:val="00050EE5"/>
    <w:rsid w:val="0005108B"/>
    <w:rsid w:val="0005112C"/>
    <w:rsid w:val="00051331"/>
    <w:rsid w:val="000514CE"/>
    <w:rsid w:val="00051638"/>
    <w:rsid w:val="0005164A"/>
    <w:rsid w:val="000517C2"/>
    <w:rsid w:val="00051846"/>
    <w:rsid w:val="00051AEB"/>
    <w:rsid w:val="00051E8C"/>
    <w:rsid w:val="00051FB9"/>
    <w:rsid w:val="0005201F"/>
    <w:rsid w:val="00052231"/>
    <w:rsid w:val="00052294"/>
    <w:rsid w:val="000523A2"/>
    <w:rsid w:val="00052533"/>
    <w:rsid w:val="000525E9"/>
    <w:rsid w:val="00052873"/>
    <w:rsid w:val="00052AB6"/>
    <w:rsid w:val="00052CF1"/>
    <w:rsid w:val="00052E4B"/>
    <w:rsid w:val="00053430"/>
    <w:rsid w:val="0005343F"/>
    <w:rsid w:val="00053457"/>
    <w:rsid w:val="0005366D"/>
    <w:rsid w:val="00053965"/>
    <w:rsid w:val="00053990"/>
    <w:rsid w:val="000539F9"/>
    <w:rsid w:val="00053BB8"/>
    <w:rsid w:val="00053DF8"/>
    <w:rsid w:val="00053EBE"/>
    <w:rsid w:val="000540F3"/>
    <w:rsid w:val="0005420B"/>
    <w:rsid w:val="0005460A"/>
    <w:rsid w:val="000548F4"/>
    <w:rsid w:val="000548F7"/>
    <w:rsid w:val="00054EBC"/>
    <w:rsid w:val="000550A0"/>
    <w:rsid w:val="00055157"/>
    <w:rsid w:val="0005529B"/>
    <w:rsid w:val="0005537A"/>
    <w:rsid w:val="000555C1"/>
    <w:rsid w:val="00055755"/>
    <w:rsid w:val="00055830"/>
    <w:rsid w:val="0005586C"/>
    <w:rsid w:val="000558AD"/>
    <w:rsid w:val="00055928"/>
    <w:rsid w:val="00055AB7"/>
    <w:rsid w:val="00055B57"/>
    <w:rsid w:val="00055DBC"/>
    <w:rsid w:val="00056077"/>
    <w:rsid w:val="00056095"/>
    <w:rsid w:val="00056123"/>
    <w:rsid w:val="0005645F"/>
    <w:rsid w:val="000565A6"/>
    <w:rsid w:val="00056818"/>
    <w:rsid w:val="00056D0B"/>
    <w:rsid w:val="00057026"/>
    <w:rsid w:val="0005716F"/>
    <w:rsid w:val="000572DC"/>
    <w:rsid w:val="000573C3"/>
    <w:rsid w:val="00057557"/>
    <w:rsid w:val="00057749"/>
    <w:rsid w:val="00057C7E"/>
    <w:rsid w:val="00057CAD"/>
    <w:rsid w:val="00060234"/>
    <w:rsid w:val="000602C0"/>
    <w:rsid w:val="0006064E"/>
    <w:rsid w:val="00060799"/>
    <w:rsid w:val="000608C5"/>
    <w:rsid w:val="00060930"/>
    <w:rsid w:val="00060B05"/>
    <w:rsid w:val="00060DFC"/>
    <w:rsid w:val="00060FB1"/>
    <w:rsid w:val="00061030"/>
    <w:rsid w:val="000612BC"/>
    <w:rsid w:val="000613BF"/>
    <w:rsid w:val="00061409"/>
    <w:rsid w:val="000624EF"/>
    <w:rsid w:val="00062640"/>
    <w:rsid w:val="00062692"/>
    <w:rsid w:val="00062A56"/>
    <w:rsid w:val="00062B78"/>
    <w:rsid w:val="00062BA5"/>
    <w:rsid w:val="00062E0A"/>
    <w:rsid w:val="00063176"/>
    <w:rsid w:val="000631C1"/>
    <w:rsid w:val="00063285"/>
    <w:rsid w:val="00063371"/>
    <w:rsid w:val="000637F5"/>
    <w:rsid w:val="00063844"/>
    <w:rsid w:val="00063ACC"/>
    <w:rsid w:val="00063C34"/>
    <w:rsid w:val="00063F7A"/>
    <w:rsid w:val="000640C9"/>
    <w:rsid w:val="00064215"/>
    <w:rsid w:val="000647C0"/>
    <w:rsid w:val="00064857"/>
    <w:rsid w:val="00064926"/>
    <w:rsid w:val="00064B65"/>
    <w:rsid w:val="00064EF0"/>
    <w:rsid w:val="00064F69"/>
    <w:rsid w:val="000654AF"/>
    <w:rsid w:val="0006559E"/>
    <w:rsid w:val="0006565D"/>
    <w:rsid w:val="00065BF2"/>
    <w:rsid w:val="00065C92"/>
    <w:rsid w:val="00065EDE"/>
    <w:rsid w:val="00066064"/>
    <w:rsid w:val="00066483"/>
    <w:rsid w:val="000664FC"/>
    <w:rsid w:val="00066606"/>
    <w:rsid w:val="0006667F"/>
    <w:rsid w:val="00066848"/>
    <w:rsid w:val="000669C9"/>
    <w:rsid w:val="00066EAB"/>
    <w:rsid w:val="00066F4F"/>
    <w:rsid w:val="00067024"/>
    <w:rsid w:val="00067040"/>
    <w:rsid w:val="000675AA"/>
    <w:rsid w:val="000675CD"/>
    <w:rsid w:val="00067797"/>
    <w:rsid w:val="00067BEB"/>
    <w:rsid w:val="00067F12"/>
    <w:rsid w:val="00070043"/>
    <w:rsid w:val="000701BA"/>
    <w:rsid w:val="000702CD"/>
    <w:rsid w:val="000704B1"/>
    <w:rsid w:val="00070935"/>
    <w:rsid w:val="0007097C"/>
    <w:rsid w:val="00070B9D"/>
    <w:rsid w:val="00070D55"/>
    <w:rsid w:val="000711A8"/>
    <w:rsid w:val="000714CD"/>
    <w:rsid w:val="000714D7"/>
    <w:rsid w:val="00071565"/>
    <w:rsid w:val="0007174A"/>
    <w:rsid w:val="00071C9C"/>
    <w:rsid w:val="00071E33"/>
    <w:rsid w:val="00071F26"/>
    <w:rsid w:val="00072019"/>
    <w:rsid w:val="00072303"/>
    <w:rsid w:val="000724FB"/>
    <w:rsid w:val="0007276B"/>
    <w:rsid w:val="00072FAF"/>
    <w:rsid w:val="000733E6"/>
    <w:rsid w:val="00073477"/>
    <w:rsid w:val="00073561"/>
    <w:rsid w:val="00073615"/>
    <w:rsid w:val="000737E2"/>
    <w:rsid w:val="00073A80"/>
    <w:rsid w:val="00073C4E"/>
    <w:rsid w:val="00073D4A"/>
    <w:rsid w:val="00073F46"/>
    <w:rsid w:val="00073FA3"/>
    <w:rsid w:val="000741AB"/>
    <w:rsid w:val="000741FD"/>
    <w:rsid w:val="00074310"/>
    <w:rsid w:val="00074587"/>
    <w:rsid w:val="000748DD"/>
    <w:rsid w:val="00074E34"/>
    <w:rsid w:val="00074ED2"/>
    <w:rsid w:val="00074FBE"/>
    <w:rsid w:val="00075094"/>
    <w:rsid w:val="000757D5"/>
    <w:rsid w:val="00075871"/>
    <w:rsid w:val="00075B73"/>
    <w:rsid w:val="000760FA"/>
    <w:rsid w:val="000761E6"/>
    <w:rsid w:val="0007623F"/>
    <w:rsid w:val="000766EC"/>
    <w:rsid w:val="00076977"/>
    <w:rsid w:val="00076ABB"/>
    <w:rsid w:val="00076B44"/>
    <w:rsid w:val="00076C09"/>
    <w:rsid w:val="00076DE9"/>
    <w:rsid w:val="00076E70"/>
    <w:rsid w:val="0007710B"/>
    <w:rsid w:val="00077166"/>
    <w:rsid w:val="000772EA"/>
    <w:rsid w:val="000775D8"/>
    <w:rsid w:val="00077705"/>
    <w:rsid w:val="000777DE"/>
    <w:rsid w:val="00077AEE"/>
    <w:rsid w:val="00077D72"/>
    <w:rsid w:val="00077F07"/>
    <w:rsid w:val="00080201"/>
    <w:rsid w:val="000802AB"/>
    <w:rsid w:val="0008031A"/>
    <w:rsid w:val="00080416"/>
    <w:rsid w:val="000804D6"/>
    <w:rsid w:val="000805A9"/>
    <w:rsid w:val="000809E8"/>
    <w:rsid w:val="00080CEB"/>
    <w:rsid w:val="00080D22"/>
    <w:rsid w:val="00080F42"/>
    <w:rsid w:val="000811BB"/>
    <w:rsid w:val="00081658"/>
    <w:rsid w:val="000818F9"/>
    <w:rsid w:val="00081A29"/>
    <w:rsid w:val="00081AD4"/>
    <w:rsid w:val="00081C57"/>
    <w:rsid w:val="00081DA8"/>
    <w:rsid w:val="0008200F"/>
    <w:rsid w:val="000821B9"/>
    <w:rsid w:val="0008228C"/>
    <w:rsid w:val="000822D3"/>
    <w:rsid w:val="0008238D"/>
    <w:rsid w:val="0008282E"/>
    <w:rsid w:val="00082CD6"/>
    <w:rsid w:val="00082CF8"/>
    <w:rsid w:val="00082E36"/>
    <w:rsid w:val="00082E55"/>
    <w:rsid w:val="00082EB4"/>
    <w:rsid w:val="00082FF1"/>
    <w:rsid w:val="000831D4"/>
    <w:rsid w:val="000833B5"/>
    <w:rsid w:val="000834CC"/>
    <w:rsid w:val="000835C9"/>
    <w:rsid w:val="00083657"/>
    <w:rsid w:val="00083AA9"/>
    <w:rsid w:val="00083B34"/>
    <w:rsid w:val="00083B8F"/>
    <w:rsid w:val="00083BFF"/>
    <w:rsid w:val="00083C36"/>
    <w:rsid w:val="00083CE9"/>
    <w:rsid w:val="00083E27"/>
    <w:rsid w:val="0008449B"/>
    <w:rsid w:val="00084599"/>
    <w:rsid w:val="000845BB"/>
    <w:rsid w:val="000845C3"/>
    <w:rsid w:val="000848B1"/>
    <w:rsid w:val="00084B03"/>
    <w:rsid w:val="00084B0E"/>
    <w:rsid w:val="00085311"/>
    <w:rsid w:val="0008534D"/>
    <w:rsid w:val="00085544"/>
    <w:rsid w:val="0008559D"/>
    <w:rsid w:val="00085713"/>
    <w:rsid w:val="00085737"/>
    <w:rsid w:val="00085738"/>
    <w:rsid w:val="00085775"/>
    <w:rsid w:val="00085ABB"/>
    <w:rsid w:val="00085B7D"/>
    <w:rsid w:val="00085B88"/>
    <w:rsid w:val="00085C19"/>
    <w:rsid w:val="00085C7B"/>
    <w:rsid w:val="00085E39"/>
    <w:rsid w:val="00086217"/>
    <w:rsid w:val="000862D1"/>
    <w:rsid w:val="00086561"/>
    <w:rsid w:val="00086E14"/>
    <w:rsid w:val="00086EB0"/>
    <w:rsid w:val="00086F20"/>
    <w:rsid w:val="00086F67"/>
    <w:rsid w:val="00087041"/>
    <w:rsid w:val="00087052"/>
    <w:rsid w:val="000871A7"/>
    <w:rsid w:val="0008740B"/>
    <w:rsid w:val="000874DD"/>
    <w:rsid w:val="00087746"/>
    <w:rsid w:val="00087873"/>
    <w:rsid w:val="0008795F"/>
    <w:rsid w:val="00087CCC"/>
    <w:rsid w:val="00087D24"/>
    <w:rsid w:val="00087DED"/>
    <w:rsid w:val="0009004E"/>
    <w:rsid w:val="00090081"/>
    <w:rsid w:val="00090219"/>
    <w:rsid w:val="0009051A"/>
    <w:rsid w:val="00090573"/>
    <w:rsid w:val="00090C2D"/>
    <w:rsid w:val="00090EA9"/>
    <w:rsid w:val="00090F4C"/>
    <w:rsid w:val="00091051"/>
    <w:rsid w:val="00091334"/>
    <w:rsid w:val="000916BB"/>
    <w:rsid w:val="00091841"/>
    <w:rsid w:val="000918C6"/>
    <w:rsid w:val="00091A39"/>
    <w:rsid w:val="00091A3C"/>
    <w:rsid w:val="00091BF0"/>
    <w:rsid w:val="00091DE9"/>
    <w:rsid w:val="0009251B"/>
    <w:rsid w:val="000925C8"/>
    <w:rsid w:val="00092977"/>
    <w:rsid w:val="00092D1A"/>
    <w:rsid w:val="0009324A"/>
    <w:rsid w:val="00093F96"/>
    <w:rsid w:val="0009405D"/>
    <w:rsid w:val="000943A5"/>
    <w:rsid w:val="000944EA"/>
    <w:rsid w:val="00094B84"/>
    <w:rsid w:val="00094D1A"/>
    <w:rsid w:val="00094F76"/>
    <w:rsid w:val="00095090"/>
    <w:rsid w:val="0009551C"/>
    <w:rsid w:val="000958A6"/>
    <w:rsid w:val="00095AD4"/>
    <w:rsid w:val="00096419"/>
    <w:rsid w:val="000966F5"/>
    <w:rsid w:val="00096BB1"/>
    <w:rsid w:val="00096BBC"/>
    <w:rsid w:val="00096CCA"/>
    <w:rsid w:val="00096F36"/>
    <w:rsid w:val="0009753D"/>
    <w:rsid w:val="0009782F"/>
    <w:rsid w:val="00097A3D"/>
    <w:rsid w:val="00097E34"/>
    <w:rsid w:val="000A021A"/>
    <w:rsid w:val="000A0723"/>
    <w:rsid w:val="000A080F"/>
    <w:rsid w:val="000A0955"/>
    <w:rsid w:val="000A0957"/>
    <w:rsid w:val="000A0E65"/>
    <w:rsid w:val="000A0F97"/>
    <w:rsid w:val="000A11AB"/>
    <w:rsid w:val="000A16ED"/>
    <w:rsid w:val="000A19BE"/>
    <w:rsid w:val="000A1EBA"/>
    <w:rsid w:val="000A1F67"/>
    <w:rsid w:val="000A220E"/>
    <w:rsid w:val="000A229A"/>
    <w:rsid w:val="000A23E7"/>
    <w:rsid w:val="000A26A2"/>
    <w:rsid w:val="000A271F"/>
    <w:rsid w:val="000A28AC"/>
    <w:rsid w:val="000A2A4A"/>
    <w:rsid w:val="000A2A9B"/>
    <w:rsid w:val="000A2DFE"/>
    <w:rsid w:val="000A2E59"/>
    <w:rsid w:val="000A2ECE"/>
    <w:rsid w:val="000A3839"/>
    <w:rsid w:val="000A3C65"/>
    <w:rsid w:val="000A3D23"/>
    <w:rsid w:val="000A3FE7"/>
    <w:rsid w:val="000A4007"/>
    <w:rsid w:val="000A40BC"/>
    <w:rsid w:val="000A4138"/>
    <w:rsid w:val="000A4237"/>
    <w:rsid w:val="000A471C"/>
    <w:rsid w:val="000A4A5D"/>
    <w:rsid w:val="000A4AF6"/>
    <w:rsid w:val="000A4B1B"/>
    <w:rsid w:val="000A4BC7"/>
    <w:rsid w:val="000A4C6F"/>
    <w:rsid w:val="000A4D49"/>
    <w:rsid w:val="000A5533"/>
    <w:rsid w:val="000A554A"/>
    <w:rsid w:val="000A5778"/>
    <w:rsid w:val="000A5C7C"/>
    <w:rsid w:val="000A5DBA"/>
    <w:rsid w:val="000A5FDC"/>
    <w:rsid w:val="000A607B"/>
    <w:rsid w:val="000A609F"/>
    <w:rsid w:val="000A6121"/>
    <w:rsid w:val="000A61D6"/>
    <w:rsid w:val="000A6205"/>
    <w:rsid w:val="000A62DC"/>
    <w:rsid w:val="000A6368"/>
    <w:rsid w:val="000A66D5"/>
    <w:rsid w:val="000A6738"/>
    <w:rsid w:val="000A673A"/>
    <w:rsid w:val="000A6971"/>
    <w:rsid w:val="000A69E7"/>
    <w:rsid w:val="000A6D7A"/>
    <w:rsid w:val="000A6F04"/>
    <w:rsid w:val="000A7147"/>
    <w:rsid w:val="000A72F8"/>
    <w:rsid w:val="000A74B4"/>
    <w:rsid w:val="000A74C8"/>
    <w:rsid w:val="000A7577"/>
    <w:rsid w:val="000A7800"/>
    <w:rsid w:val="000A7966"/>
    <w:rsid w:val="000A7C1C"/>
    <w:rsid w:val="000A7D2D"/>
    <w:rsid w:val="000A7F6F"/>
    <w:rsid w:val="000A7FCA"/>
    <w:rsid w:val="000B0007"/>
    <w:rsid w:val="000B00D4"/>
    <w:rsid w:val="000B0112"/>
    <w:rsid w:val="000B0254"/>
    <w:rsid w:val="000B069E"/>
    <w:rsid w:val="000B06CD"/>
    <w:rsid w:val="000B0762"/>
    <w:rsid w:val="000B0B0E"/>
    <w:rsid w:val="000B0FCD"/>
    <w:rsid w:val="000B0FE3"/>
    <w:rsid w:val="000B130A"/>
    <w:rsid w:val="000B1578"/>
    <w:rsid w:val="000B1921"/>
    <w:rsid w:val="000B1A52"/>
    <w:rsid w:val="000B1D08"/>
    <w:rsid w:val="000B1E08"/>
    <w:rsid w:val="000B1E7A"/>
    <w:rsid w:val="000B1F53"/>
    <w:rsid w:val="000B205C"/>
    <w:rsid w:val="000B2068"/>
    <w:rsid w:val="000B21CC"/>
    <w:rsid w:val="000B232A"/>
    <w:rsid w:val="000B2469"/>
    <w:rsid w:val="000B250D"/>
    <w:rsid w:val="000B2514"/>
    <w:rsid w:val="000B2752"/>
    <w:rsid w:val="000B297C"/>
    <w:rsid w:val="000B2DA5"/>
    <w:rsid w:val="000B2F0F"/>
    <w:rsid w:val="000B2F65"/>
    <w:rsid w:val="000B3074"/>
    <w:rsid w:val="000B3149"/>
    <w:rsid w:val="000B328B"/>
    <w:rsid w:val="000B335C"/>
    <w:rsid w:val="000B33C3"/>
    <w:rsid w:val="000B3466"/>
    <w:rsid w:val="000B394C"/>
    <w:rsid w:val="000B3982"/>
    <w:rsid w:val="000B3D03"/>
    <w:rsid w:val="000B3D13"/>
    <w:rsid w:val="000B3FF9"/>
    <w:rsid w:val="000B486E"/>
    <w:rsid w:val="000B4948"/>
    <w:rsid w:val="000B4AFC"/>
    <w:rsid w:val="000B4B2B"/>
    <w:rsid w:val="000B501B"/>
    <w:rsid w:val="000B5224"/>
    <w:rsid w:val="000B5638"/>
    <w:rsid w:val="000B5890"/>
    <w:rsid w:val="000B58A8"/>
    <w:rsid w:val="000B5917"/>
    <w:rsid w:val="000B5978"/>
    <w:rsid w:val="000B5979"/>
    <w:rsid w:val="000B5A78"/>
    <w:rsid w:val="000B61C0"/>
    <w:rsid w:val="000B644F"/>
    <w:rsid w:val="000B676A"/>
    <w:rsid w:val="000B6CB0"/>
    <w:rsid w:val="000B6E14"/>
    <w:rsid w:val="000B70EC"/>
    <w:rsid w:val="000B76CD"/>
    <w:rsid w:val="000B77A3"/>
    <w:rsid w:val="000B798B"/>
    <w:rsid w:val="000B7A41"/>
    <w:rsid w:val="000B7A72"/>
    <w:rsid w:val="000B7C97"/>
    <w:rsid w:val="000B7D40"/>
    <w:rsid w:val="000B7E76"/>
    <w:rsid w:val="000C0024"/>
    <w:rsid w:val="000C0281"/>
    <w:rsid w:val="000C02C0"/>
    <w:rsid w:val="000C0314"/>
    <w:rsid w:val="000C0384"/>
    <w:rsid w:val="000C0611"/>
    <w:rsid w:val="000C074E"/>
    <w:rsid w:val="000C0846"/>
    <w:rsid w:val="000C088C"/>
    <w:rsid w:val="000C0A51"/>
    <w:rsid w:val="000C0B1C"/>
    <w:rsid w:val="000C0BC8"/>
    <w:rsid w:val="000C0D58"/>
    <w:rsid w:val="000C0DCA"/>
    <w:rsid w:val="000C0DF3"/>
    <w:rsid w:val="000C1497"/>
    <w:rsid w:val="000C14AB"/>
    <w:rsid w:val="000C1597"/>
    <w:rsid w:val="000C1AD5"/>
    <w:rsid w:val="000C1AEC"/>
    <w:rsid w:val="000C1CE4"/>
    <w:rsid w:val="000C1F48"/>
    <w:rsid w:val="000C2300"/>
    <w:rsid w:val="000C23B4"/>
    <w:rsid w:val="000C2660"/>
    <w:rsid w:val="000C2C0F"/>
    <w:rsid w:val="000C2EBB"/>
    <w:rsid w:val="000C2F09"/>
    <w:rsid w:val="000C38B6"/>
    <w:rsid w:val="000C3B33"/>
    <w:rsid w:val="000C3BA3"/>
    <w:rsid w:val="000C3BB9"/>
    <w:rsid w:val="000C3C07"/>
    <w:rsid w:val="000C3C08"/>
    <w:rsid w:val="000C3CDD"/>
    <w:rsid w:val="000C3E7E"/>
    <w:rsid w:val="000C3F13"/>
    <w:rsid w:val="000C3F6C"/>
    <w:rsid w:val="000C44F5"/>
    <w:rsid w:val="000C4783"/>
    <w:rsid w:val="000C47CA"/>
    <w:rsid w:val="000C4AD8"/>
    <w:rsid w:val="000C4E8F"/>
    <w:rsid w:val="000C4EDD"/>
    <w:rsid w:val="000C52A3"/>
    <w:rsid w:val="000C5374"/>
    <w:rsid w:val="000C5539"/>
    <w:rsid w:val="000C5658"/>
    <w:rsid w:val="000C5666"/>
    <w:rsid w:val="000C5813"/>
    <w:rsid w:val="000C5880"/>
    <w:rsid w:val="000C5C0B"/>
    <w:rsid w:val="000C5CA4"/>
    <w:rsid w:val="000C5DCD"/>
    <w:rsid w:val="000C5EDC"/>
    <w:rsid w:val="000C5FD8"/>
    <w:rsid w:val="000C6265"/>
    <w:rsid w:val="000C6340"/>
    <w:rsid w:val="000C638E"/>
    <w:rsid w:val="000C6988"/>
    <w:rsid w:val="000C6CC7"/>
    <w:rsid w:val="000C6CEC"/>
    <w:rsid w:val="000C6DAA"/>
    <w:rsid w:val="000C6E5E"/>
    <w:rsid w:val="000C6F1E"/>
    <w:rsid w:val="000C70F4"/>
    <w:rsid w:val="000C723D"/>
    <w:rsid w:val="000C72F7"/>
    <w:rsid w:val="000C7394"/>
    <w:rsid w:val="000C7436"/>
    <w:rsid w:val="000C7685"/>
    <w:rsid w:val="000C7737"/>
    <w:rsid w:val="000C775C"/>
    <w:rsid w:val="000C78A5"/>
    <w:rsid w:val="000C793E"/>
    <w:rsid w:val="000C7999"/>
    <w:rsid w:val="000C7B17"/>
    <w:rsid w:val="000D0031"/>
    <w:rsid w:val="000D0141"/>
    <w:rsid w:val="000D0228"/>
    <w:rsid w:val="000D02DB"/>
    <w:rsid w:val="000D04DD"/>
    <w:rsid w:val="000D054F"/>
    <w:rsid w:val="000D05DC"/>
    <w:rsid w:val="000D0605"/>
    <w:rsid w:val="000D0A0D"/>
    <w:rsid w:val="000D0F74"/>
    <w:rsid w:val="000D0FDF"/>
    <w:rsid w:val="000D105F"/>
    <w:rsid w:val="000D13C6"/>
    <w:rsid w:val="000D1479"/>
    <w:rsid w:val="000D1561"/>
    <w:rsid w:val="000D1620"/>
    <w:rsid w:val="000D180F"/>
    <w:rsid w:val="000D1E90"/>
    <w:rsid w:val="000D247C"/>
    <w:rsid w:val="000D24AC"/>
    <w:rsid w:val="000D2AAE"/>
    <w:rsid w:val="000D2E77"/>
    <w:rsid w:val="000D3273"/>
    <w:rsid w:val="000D34E8"/>
    <w:rsid w:val="000D3506"/>
    <w:rsid w:val="000D3554"/>
    <w:rsid w:val="000D3BEA"/>
    <w:rsid w:val="000D3D24"/>
    <w:rsid w:val="000D3E68"/>
    <w:rsid w:val="000D42E6"/>
    <w:rsid w:val="000D483F"/>
    <w:rsid w:val="000D4B9A"/>
    <w:rsid w:val="000D4BFA"/>
    <w:rsid w:val="000D50DA"/>
    <w:rsid w:val="000D50E6"/>
    <w:rsid w:val="000D5191"/>
    <w:rsid w:val="000D51A2"/>
    <w:rsid w:val="000D5451"/>
    <w:rsid w:val="000D55F9"/>
    <w:rsid w:val="000D56D4"/>
    <w:rsid w:val="000D58AF"/>
    <w:rsid w:val="000D599D"/>
    <w:rsid w:val="000D5E9A"/>
    <w:rsid w:val="000D5EE2"/>
    <w:rsid w:val="000D5F8A"/>
    <w:rsid w:val="000D62B2"/>
    <w:rsid w:val="000D65C1"/>
    <w:rsid w:val="000D6AD6"/>
    <w:rsid w:val="000D6B56"/>
    <w:rsid w:val="000D6DEB"/>
    <w:rsid w:val="000D7112"/>
    <w:rsid w:val="000D75C9"/>
    <w:rsid w:val="000D7685"/>
    <w:rsid w:val="000D77AF"/>
    <w:rsid w:val="000D792C"/>
    <w:rsid w:val="000D7990"/>
    <w:rsid w:val="000E0103"/>
    <w:rsid w:val="000E02F9"/>
    <w:rsid w:val="000E06D9"/>
    <w:rsid w:val="000E0801"/>
    <w:rsid w:val="000E0A61"/>
    <w:rsid w:val="000E0BEE"/>
    <w:rsid w:val="000E13BE"/>
    <w:rsid w:val="000E194C"/>
    <w:rsid w:val="000E19CD"/>
    <w:rsid w:val="000E1A81"/>
    <w:rsid w:val="000E243C"/>
    <w:rsid w:val="000E2450"/>
    <w:rsid w:val="000E27E6"/>
    <w:rsid w:val="000E2B72"/>
    <w:rsid w:val="000E2B89"/>
    <w:rsid w:val="000E2C3E"/>
    <w:rsid w:val="000E2F72"/>
    <w:rsid w:val="000E300D"/>
    <w:rsid w:val="000E314A"/>
    <w:rsid w:val="000E33CF"/>
    <w:rsid w:val="000E3484"/>
    <w:rsid w:val="000E35E0"/>
    <w:rsid w:val="000E378E"/>
    <w:rsid w:val="000E42E6"/>
    <w:rsid w:val="000E439D"/>
    <w:rsid w:val="000E444A"/>
    <w:rsid w:val="000E4A70"/>
    <w:rsid w:val="000E4F3D"/>
    <w:rsid w:val="000E5228"/>
    <w:rsid w:val="000E529F"/>
    <w:rsid w:val="000E557D"/>
    <w:rsid w:val="000E5B7B"/>
    <w:rsid w:val="000E5E6C"/>
    <w:rsid w:val="000E5FEC"/>
    <w:rsid w:val="000E6200"/>
    <w:rsid w:val="000E633A"/>
    <w:rsid w:val="000E642F"/>
    <w:rsid w:val="000E64AA"/>
    <w:rsid w:val="000E6702"/>
    <w:rsid w:val="000E6AB8"/>
    <w:rsid w:val="000E6B2F"/>
    <w:rsid w:val="000E6D96"/>
    <w:rsid w:val="000E6EA1"/>
    <w:rsid w:val="000E6ED0"/>
    <w:rsid w:val="000E72C5"/>
    <w:rsid w:val="000E7403"/>
    <w:rsid w:val="000F01C8"/>
    <w:rsid w:val="000F0834"/>
    <w:rsid w:val="000F0A37"/>
    <w:rsid w:val="000F0B0D"/>
    <w:rsid w:val="000F0BF6"/>
    <w:rsid w:val="000F0CF3"/>
    <w:rsid w:val="000F0DD9"/>
    <w:rsid w:val="000F0E46"/>
    <w:rsid w:val="000F1081"/>
    <w:rsid w:val="000F1430"/>
    <w:rsid w:val="000F14C2"/>
    <w:rsid w:val="000F1562"/>
    <w:rsid w:val="000F18C8"/>
    <w:rsid w:val="000F19A9"/>
    <w:rsid w:val="000F1C51"/>
    <w:rsid w:val="000F1D8F"/>
    <w:rsid w:val="000F1E17"/>
    <w:rsid w:val="000F1F47"/>
    <w:rsid w:val="000F2152"/>
    <w:rsid w:val="000F2254"/>
    <w:rsid w:val="000F25BC"/>
    <w:rsid w:val="000F26A0"/>
    <w:rsid w:val="000F2A73"/>
    <w:rsid w:val="000F2AAE"/>
    <w:rsid w:val="000F2B20"/>
    <w:rsid w:val="000F2E18"/>
    <w:rsid w:val="000F2E2C"/>
    <w:rsid w:val="000F2E32"/>
    <w:rsid w:val="000F2E33"/>
    <w:rsid w:val="000F30A6"/>
    <w:rsid w:val="000F30CB"/>
    <w:rsid w:val="000F3164"/>
    <w:rsid w:val="000F3377"/>
    <w:rsid w:val="000F33DE"/>
    <w:rsid w:val="000F343D"/>
    <w:rsid w:val="000F3C3D"/>
    <w:rsid w:val="000F3D81"/>
    <w:rsid w:val="000F3F5A"/>
    <w:rsid w:val="000F41CA"/>
    <w:rsid w:val="000F453A"/>
    <w:rsid w:val="000F474E"/>
    <w:rsid w:val="000F4824"/>
    <w:rsid w:val="000F4ABE"/>
    <w:rsid w:val="000F5270"/>
    <w:rsid w:val="000F52B4"/>
    <w:rsid w:val="000F55AF"/>
    <w:rsid w:val="000F5677"/>
    <w:rsid w:val="000F5885"/>
    <w:rsid w:val="000F59E7"/>
    <w:rsid w:val="000F5FB8"/>
    <w:rsid w:val="000F5FF7"/>
    <w:rsid w:val="000F6002"/>
    <w:rsid w:val="000F6015"/>
    <w:rsid w:val="000F693A"/>
    <w:rsid w:val="000F6A64"/>
    <w:rsid w:val="000F6AD3"/>
    <w:rsid w:val="000F6B2A"/>
    <w:rsid w:val="000F6F62"/>
    <w:rsid w:val="000F6FF3"/>
    <w:rsid w:val="000F7023"/>
    <w:rsid w:val="000F71CE"/>
    <w:rsid w:val="000F72B3"/>
    <w:rsid w:val="000F72B9"/>
    <w:rsid w:val="000F7CBA"/>
    <w:rsid w:val="000F7E34"/>
    <w:rsid w:val="000F7E8C"/>
    <w:rsid w:val="000F7FB6"/>
    <w:rsid w:val="00100176"/>
    <w:rsid w:val="00100284"/>
    <w:rsid w:val="001003CA"/>
    <w:rsid w:val="0010042D"/>
    <w:rsid w:val="0010044B"/>
    <w:rsid w:val="001009B5"/>
    <w:rsid w:val="00100CE0"/>
    <w:rsid w:val="00101645"/>
    <w:rsid w:val="00101689"/>
    <w:rsid w:val="00101BC6"/>
    <w:rsid w:val="00101CE9"/>
    <w:rsid w:val="00101E7D"/>
    <w:rsid w:val="00102030"/>
    <w:rsid w:val="00102074"/>
    <w:rsid w:val="001025EC"/>
    <w:rsid w:val="0010279A"/>
    <w:rsid w:val="001028F9"/>
    <w:rsid w:val="00102B2E"/>
    <w:rsid w:val="001030A9"/>
    <w:rsid w:val="0010346C"/>
    <w:rsid w:val="00103483"/>
    <w:rsid w:val="0010363C"/>
    <w:rsid w:val="001037BD"/>
    <w:rsid w:val="0010398B"/>
    <w:rsid w:val="00104029"/>
    <w:rsid w:val="0010407F"/>
    <w:rsid w:val="00104080"/>
    <w:rsid w:val="001050A6"/>
    <w:rsid w:val="001051EB"/>
    <w:rsid w:val="0010529B"/>
    <w:rsid w:val="001052D7"/>
    <w:rsid w:val="0010536A"/>
    <w:rsid w:val="001057C6"/>
    <w:rsid w:val="001057F5"/>
    <w:rsid w:val="0010589C"/>
    <w:rsid w:val="001059E7"/>
    <w:rsid w:val="00105D55"/>
    <w:rsid w:val="00105F5B"/>
    <w:rsid w:val="0010604D"/>
    <w:rsid w:val="00106150"/>
    <w:rsid w:val="001063CF"/>
    <w:rsid w:val="00106564"/>
    <w:rsid w:val="001067E4"/>
    <w:rsid w:val="00106CD0"/>
    <w:rsid w:val="00106D4C"/>
    <w:rsid w:val="00106E50"/>
    <w:rsid w:val="0010730B"/>
    <w:rsid w:val="00107603"/>
    <w:rsid w:val="001076A5"/>
    <w:rsid w:val="00107A6B"/>
    <w:rsid w:val="00107DCF"/>
    <w:rsid w:val="0011015D"/>
    <w:rsid w:val="001101A8"/>
    <w:rsid w:val="001102A1"/>
    <w:rsid w:val="00110524"/>
    <w:rsid w:val="00110921"/>
    <w:rsid w:val="001109EC"/>
    <w:rsid w:val="00110AD4"/>
    <w:rsid w:val="00110B92"/>
    <w:rsid w:val="00110BA2"/>
    <w:rsid w:val="00110F0B"/>
    <w:rsid w:val="0011114E"/>
    <w:rsid w:val="0011154B"/>
    <w:rsid w:val="00111724"/>
    <w:rsid w:val="001117EC"/>
    <w:rsid w:val="00111970"/>
    <w:rsid w:val="00111A06"/>
    <w:rsid w:val="00111A57"/>
    <w:rsid w:val="00111BE1"/>
    <w:rsid w:val="00111F8F"/>
    <w:rsid w:val="00112256"/>
    <w:rsid w:val="00112831"/>
    <w:rsid w:val="00112ADD"/>
    <w:rsid w:val="00112E16"/>
    <w:rsid w:val="00112EB5"/>
    <w:rsid w:val="0011301C"/>
    <w:rsid w:val="00113028"/>
    <w:rsid w:val="001130CC"/>
    <w:rsid w:val="0011313B"/>
    <w:rsid w:val="00113654"/>
    <w:rsid w:val="001136B3"/>
    <w:rsid w:val="001136B9"/>
    <w:rsid w:val="0011371B"/>
    <w:rsid w:val="00113779"/>
    <w:rsid w:val="001138E9"/>
    <w:rsid w:val="00113B4A"/>
    <w:rsid w:val="00113B9F"/>
    <w:rsid w:val="00113C77"/>
    <w:rsid w:val="00113EF4"/>
    <w:rsid w:val="00114265"/>
    <w:rsid w:val="001144A9"/>
    <w:rsid w:val="00114597"/>
    <w:rsid w:val="001145DD"/>
    <w:rsid w:val="00114CC2"/>
    <w:rsid w:val="00114E72"/>
    <w:rsid w:val="00114F9F"/>
    <w:rsid w:val="00114FA4"/>
    <w:rsid w:val="001152CD"/>
    <w:rsid w:val="00115435"/>
    <w:rsid w:val="00115602"/>
    <w:rsid w:val="00115825"/>
    <w:rsid w:val="001158DD"/>
    <w:rsid w:val="00115D01"/>
    <w:rsid w:val="00115D5B"/>
    <w:rsid w:val="00115E1B"/>
    <w:rsid w:val="00116252"/>
    <w:rsid w:val="00116420"/>
    <w:rsid w:val="00116440"/>
    <w:rsid w:val="00116557"/>
    <w:rsid w:val="00116640"/>
    <w:rsid w:val="001166E1"/>
    <w:rsid w:val="001169FB"/>
    <w:rsid w:val="00116A98"/>
    <w:rsid w:val="00116E4D"/>
    <w:rsid w:val="00116F3B"/>
    <w:rsid w:val="00117FC2"/>
    <w:rsid w:val="00120050"/>
    <w:rsid w:val="001200AD"/>
    <w:rsid w:val="00120661"/>
    <w:rsid w:val="001206BB"/>
    <w:rsid w:val="001207F2"/>
    <w:rsid w:val="0012095F"/>
    <w:rsid w:val="00120AF7"/>
    <w:rsid w:val="00120B29"/>
    <w:rsid w:val="00120D86"/>
    <w:rsid w:val="00121047"/>
    <w:rsid w:val="0012139A"/>
    <w:rsid w:val="0012158F"/>
    <w:rsid w:val="0012177F"/>
    <w:rsid w:val="001217AA"/>
    <w:rsid w:val="001217B0"/>
    <w:rsid w:val="0012189F"/>
    <w:rsid w:val="00121BE5"/>
    <w:rsid w:val="00121BED"/>
    <w:rsid w:val="00121C23"/>
    <w:rsid w:val="00122037"/>
    <w:rsid w:val="0012206A"/>
    <w:rsid w:val="00122341"/>
    <w:rsid w:val="00122498"/>
    <w:rsid w:val="001225D9"/>
    <w:rsid w:val="0012265C"/>
    <w:rsid w:val="001226AB"/>
    <w:rsid w:val="00122842"/>
    <w:rsid w:val="00122AC4"/>
    <w:rsid w:val="00122BB7"/>
    <w:rsid w:val="00122CDA"/>
    <w:rsid w:val="00122E9C"/>
    <w:rsid w:val="00123177"/>
    <w:rsid w:val="0012325E"/>
    <w:rsid w:val="001233A0"/>
    <w:rsid w:val="0012349C"/>
    <w:rsid w:val="001234BA"/>
    <w:rsid w:val="00123659"/>
    <w:rsid w:val="00123737"/>
    <w:rsid w:val="001237F3"/>
    <w:rsid w:val="00123821"/>
    <w:rsid w:val="00123AC4"/>
    <w:rsid w:val="00123BDF"/>
    <w:rsid w:val="00123C76"/>
    <w:rsid w:val="00123D10"/>
    <w:rsid w:val="00123D4D"/>
    <w:rsid w:val="00123DED"/>
    <w:rsid w:val="00124133"/>
    <w:rsid w:val="00124700"/>
    <w:rsid w:val="0012478F"/>
    <w:rsid w:val="00124C5F"/>
    <w:rsid w:val="00124C6F"/>
    <w:rsid w:val="00124CC2"/>
    <w:rsid w:val="001250B3"/>
    <w:rsid w:val="00125173"/>
    <w:rsid w:val="0012517D"/>
    <w:rsid w:val="001251DE"/>
    <w:rsid w:val="001251F1"/>
    <w:rsid w:val="00125596"/>
    <w:rsid w:val="00125613"/>
    <w:rsid w:val="0012592A"/>
    <w:rsid w:val="0012598F"/>
    <w:rsid w:val="00125B8F"/>
    <w:rsid w:val="00125DFB"/>
    <w:rsid w:val="00125F45"/>
    <w:rsid w:val="00125F8E"/>
    <w:rsid w:val="00125FCB"/>
    <w:rsid w:val="00126185"/>
    <w:rsid w:val="00126586"/>
    <w:rsid w:val="00126617"/>
    <w:rsid w:val="00126761"/>
    <w:rsid w:val="001267D9"/>
    <w:rsid w:val="0012685D"/>
    <w:rsid w:val="00126D55"/>
    <w:rsid w:val="00126FF4"/>
    <w:rsid w:val="00127040"/>
    <w:rsid w:val="0012718B"/>
    <w:rsid w:val="00127211"/>
    <w:rsid w:val="00127985"/>
    <w:rsid w:val="00127993"/>
    <w:rsid w:val="00127B86"/>
    <w:rsid w:val="00127BDD"/>
    <w:rsid w:val="00127E76"/>
    <w:rsid w:val="00130531"/>
    <w:rsid w:val="00130731"/>
    <w:rsid w:val="001308D0"/>
    <w:rsid w:val="00130B06"/>
    <w:rsid w:val="00130D89"/>
    <w:rsid w:val="00130EB3"/>
    <w:rsid w:val="00130F67"/>
    <w:rsid w:val="00130FB9"/>
    <w:rsid w:val="0013126F"/>
    <w:rsid w:val="001312D8"/>
    <w:rsid w:val="0013146D"/>
    <w:rsid w:val="00131DEB"/>
    <w:rsid w:val="00131FB6"/>
    <w:rsid w:val="001321A6"/>
    <w:rsid w:val="001322D1"/>
    <w:rsid w:val="001322F0"/>
    <w:rsid w:val="001325C9"/>
    <w:rsid w:val="00132B10"/>
    <w:rsid w:val="00132D97"/>
    <w:rsid w:val="00132F90"/>
    <w:rsid w:val="00133511"/>
    <w:rsid w:val="00133644"/>
    <w:rsid w:val="0013392F"/>
    <w:rsid w:val="00133AB0"/>
    <w:rsid w:val="00133AC9"/>
    <w:rsid w:val="00133B54"/>
    <w:rsid w:val="00133C9D"/>
    <w:rsid w:val="00133D88"/>
    <w:rsid w:val="00133EC8"/>
    <w:rsid w:val="00133EF7"/>
    <w:rsid w:val="0013409C"/>
    <w:rsid w:val="0013423D"/>
    <w:rsid w:val="00134329"/>
    <w:rsid w:val="00134363"/>
    <w:rsid w:val="001343E5"/>
    <w:rsid w:val="00134491"/>
    <w:rsid w:val="00134781"/>
    <w:rsid w:val="001348C7"/>
    <w:rsid w:val="00134DF1"/>
    <w:rsid w:val="00134EB1"/>
    <w:rsid w:val="00134F16"/>
    <w:rsid w:val="00134FB6"/>
    <w:rsid w:val="001354C1"/>
    <w:rsid w:val="0013559F"/>
    <w:rsid w:val="001358D0"/>
    <w:rsid w:val="00135ADF"/>
    <w:rsid w:val="00135B69"/>
    <w:rsid w:val="00135DE0"/>
    <w:rsid w:val="00136016"/>
    <w:rsid w:val="0013678B"/>
    <w:rsid w:val="001367DC"/>
    <w:rsid w:val="0013683F"/>
    <w:rsid w:val="00136B1D"/>
    <w:rsid w:val="00136B27"/>
    <w:rsid w:val="00136B4C"/>
    <w:rsid w:val="00136D85"/>
    <w:rsid w:val="00136DCC"/>
    <w:rsid w:val="00136EEF"/>
    <w:rsid w:val="0013738F"/>
    <w:rsid w:val="0013740B"/>
    <w:rsid w:val="00137547"/>
    <w:rsid w:val="00137752"/>
    <w:rsid w:val="00137871"/>
    <w:rsid w:val="00137B8A"/>
    <w:rsid w:val="00137BA3"/>
    <w:rsid w:val="00137D66"/>
    <w:rsid w:val="0014041D"/>
    <w:rsid w:val="001408D5"/>
    <w:rsid w:val="00140915"/>
    <w:rsid w:val="00140A4C"/>
    <w:rsid w:val="00140AEF"/>
    <w:rsid w:val="00140AF4"/>
    <w:rsid w:val="00140CDE"/>
    <w:rsid w:val="00141134"/>
    <w:rsid w:val="001411B5"/>
    <w:rsid w:val="0014162F"/>
    <w:rsid w:val="001417A7"/>
    <w:rsid w:val="00141883"/>
    <w:rsid w:val="001418F3"/>
    <w:rsid w:val="001419CF"/>
    <w:rsid w:val="00141A16"/>
    <w:rsid w:val="00141E47"/>
    <w:rsid w:val="00141F83"/>
    <w:rsid w:val="00142164"/>
    <w:rsid w:val="00142455"/>
    <w:rsid w:val="00142599"/>
    <w:rsid w:val="001428AE"/>
    <w:rsid w:val="00142BE7"/>
    <w:rsid w:val="00142D76"/>
    <w:rsid w:val="00142F54"/>
    <w:rsid w:val="001430AE"/>
    <w:rsid w:val="00143226"/>
    <w:rsid w:val="00143257"/>
    <w:rsid w:val="00143381"/>
    <w:rsid w:val="00143457"/>
    <w:rsid w:val="00143B54"/>
    <w:rsid w:val="00143E0E"/>
    <w:rsid w:val="00143E5E"/>
    <w:rsid w:val="00143FF7"/>
    <w:rsid w:val="00144298"/>
    <w:rsid w:val="001443CE"/>
    <w:rsid w:val="0014463C"/>
    <w:rsid w:val="00144687"/>
    <w:rsid w:val="00144B02"/>
    <w:rsid w:val="00144E2E"/>
    <w:rsid w:val="00144E6B"/>
    <w:rsid w:val="00144FED"/>
    <w:rsid w:val="00144FEF"/>
    <w:rsid w:val="001450BB"/>
    <w:rsid w:val="001451D4"/>
    <w:rsid w:val="001452F7"/>
    <w:rsid w:val="0014536D"/>
    <w:rsid w:val="001454A0"/>
    <w:rsid w:val="00145510"/>
    <w:rsid w:val="00145592"/>
    <w:rsid w:val="00145779"/>
    <w:rsid w:val="001458AE"/>
    <w:rsid w:val="00145F02"/>
    <w:rsid w:val="00145F80"/>
    <w:rsid w:val="00145FFF"/>
    <w:rsid w:val="00146065"/>
    <w:rsid w:val="001463B8"/>
    <w:rsid w:val="00146627"/>
    <w:rsid w:val="0014662E"/>
    <w:rsid w:val="00146990"/>
    <w:rsid w:val="00146B6F"/>
    <w:rsid w:val="00146D25"/>
    <w:rsid w:val="00146D81"/>
    <w:rsid w:val="00146E1B"/>
    <w:rsid w:val="00146E1C"/>
    <w:rsid w:val="00146FA9"/>
    <w:rsid w:val="00147152"/>
    <w:rsid w:val="001471CE"/>
    <w:rsid w:val="0014798C"/>
    <w:rsid w:val="00147A33"/>
    <w:rsid w:val="00150067"/>
    <w:rsid w:val="001501AC"/>
    <w:rsid w:val="0015020A"/>
    <w:rsid w:val="0015026E"/>
    <w:rsid w:val="0015044E"/>
    <w:rsid w:val="001506BF"/>
    <w:rsid w:val="00150A25"/>
    <w:rsid w:val="00150D52"/>
    <w:rsid w:val="00150EC6"/>
    <w:rsid w:val="0015135F"/>
    <w:rsid w:val="0015158A"/>
    <w:rsid w:val="001516E2"/>
    <w:rsid w:val="00151818"/>
    <w:rsid w:val="001519B8"/>
    <w:rsid w:val="001519C8"/>
    <w:rsid w:val="00151AC3"/>
    <w:rsid w:val="00151D07"/>
    <w:rsid w:val="00151D75"/>
    <w:rsid w:val="00151FB5"/>
    <w:rsid w:val="0015202E"/>
    <w:rsid w:val="001521A6"/>
    <w:rsid w:val="0015261B"/>
    <w:rsid w:val="00152B73"/>
    <w:rsid w:val="00152D31"/>
    <w:rsid w:val="00152E8C"/>
    <w:rsid w:val="00152F02"/>
    <w:rsid w:val="0015315B"/>
    <w:rsid w:val="001531DE"/>
    <w:rsid w:val="001535D5"/>
    <w:rsid w:val="0015367D"/>
    <w:rsid w:val="001536A4"/>
    <w:rsid w:val="0015390D"/>
    <w:rsid w:val="00153A68"/>
    <w:rsid w:val="00153C60"/>
    <w:rsid w:val="00153CBD"/>
    <w:rsid w:val="0015401D"/>
    <w:rsid w:val="0015413A"/>
    <w:rsid w:val="00154303"/>
    <w:rsid w:val="001545DE"/>
    <w:rsid w:val="00154826"/>
    <w:rsid w:val="001549A8"/>
    <w:rsid w:val="001549BF"/>
    <w:rsid w:val="00154B7B"/>
    <w:rsid w:val="00154C00"/>
    <w:rsid w:val="00154DBE"/>
    <w:rsid w:val="001554A6"/>
    <w:rsid w:val="001556B7"/>
    <w:rsid w:val="001557F3"/>
    <w:rsid w:val="00155AB5"/>
    <w:rsid w:val="00155EB3"/>
    <w:rsid w:val="0015643F"/>
    <w:rsid w:val="00156486"/>
    <w:rsid w:val="0015652D"/>
    <w:rsid w:val="00156622"/>
    <w:rsid w:val="001566A3"/>
    <w:rsid w:val="0015672F"/>
    <w:rsid w:val="00156742"/>
    <w:rsid w:val="001567AE"/>
    <w:rsid w:val="00156DC0"/>
    <w:rsid w:val="00156E43"/>
    <w:rsid w:val="00157253"/>
    <w:rsid w:val="001573CD"/>
    <w:rsid w:val="0015747B"/>
    <w:rsid w:val="0015752E"/>
    <w:rsid w:val="0015767A"/>
    <w:rsid w:val="001578A7"/>
    <w:rsid w:val="001579D4"/>
    <w:rsid w:val="00157CC7"/>
    <w:rsid w:val="00157EA6"/>
    <w:rsid w:val="00157F60"/>
    <w:rsid w:val="00157F92"/>
    <w:rsid w:val="0016005E"/>
    <w:rsid w:val="001600AC"/>
    <w:rsid w:val="0016015F"/>
    <w:rsid w:val="00160253"/>
    <w:rsid w:val="001602A4"/>
    <w:rsid w:val="0016042B"/>
    <w:rsid w:val="001604F8"/>
    <w:rsid w:val="0016063C"/>
    <w:rsid w:val="001606CE"/>
    <w:rsid w:val="00160C38"/>
    <w:rsid w:val="00160CEF"/>
    <w:rsid w:val="00160DCB"/>
    <w:rsid w:val="00160E7B"/>
    <w:rsid w:val="00160E8D"/>
    <w:rsid w:val="00161133"/>
    <w:rsid w:val="001611F1"/>
    <w:rsid w:val="0016133D"/>
    <w:rsid w:val="001615CC"/>
    <w:rsid w:val="001617E9"/>
    <w:rsid w:val="001619B4"/>
    <w:rsid w:val="00161A3F"/>
    <w:rsid w:val="00161A7C"/>
    <w:rsid w:val="00161DE9"/>
    <w:rsid w:val="0016230D"/>
    <w:rsid w:val="0016235E"/>
    <w:rsid w:val="001624B7"/>
    <w:rsid w:val="00162517"/>
    <w:rsid w:val="00162660"/>
    <w:rsid w:val="0016274C"/>
    <w:rsid w:val="00162B2F"/>
    <w:rsid w:val="00162D0E"/>
    <w:rsid w:val="00162DF3"/>
    <w:rsid w:val="00162E69"/>
    <w:rsid w:val="00163093"/>
    <w:rsid w:val="0016358A"/>
    <w:rsid w:val="001635A2"/>
    <w:rsid w:val="0016368C"/>
    <w:rsid w:val="001637CB"/>
    <w:rsid w:val="00163845"/>
    <w:rsid w:val="00163B08"/>
    <w:rsid w:val="00163BB4"/>
    <w:rsid w:val="00163D2F"/>
    <w:rsid w:val="00163D95"/>
    <w:rsid w:val="00163DBD"/>
    <w:rsid w:val="0016419F"/>
    <w:rsid w:val="001642A3"/>
    <w:rsid w:val="001644A0"/>
    <w:rsid w:val="001644DB"/>
    <w:rsid w:val="001647F2"/>
    <w:rsid w:val="00164865"/>
    <w:rsid w:val="00164A88"/>
    <w:rsid w:val="00164AA9"/>
    <w:rsid w:val="00164B0F"/>
    <w:rsid w:val="00164CC9"/>
    <w:rsid w:val="0016516E"/>
    <w:rsid w:val="00165268"/>
    <w:rsid w:val="0016526F"/>
    <w:rsid w:val="0016533C"/>
    <w:rsid w:val="001653C2"/>
    <w:rsid w:val="00165526"/>
    <w:rsid w:val="00165AEB"/>
    <w:rsid w:val="00165D26"/>
    <w:rsid w:val="00165DBB"/>
    <w:rsid w:val="001660EB"/>
    <w:rsid w:val="00166316"/>
    <w:rsid w:val="00166458"/>
    <w:rsid w:val="0016645C"/>
    <w:rsid w:val="001665D0"/>
    <w:rsid w:val="00166698"/>
    <w:rsid w:val="0016680B"/>
    <w:rsid w:val="00166C62"/>
    <w:rsid w:val="00166DBF"/>
    <w:rsid w:val="00166E2D"/>
    <w:rsid w:val="00166EBC"/>
    <w:rsid w:val="00166EFB"/>
    <w:rsid w:val="00166F4C"/>
    <w:rsid w:val="00166FEE"/>
    <w:rsid w:val="00167282"/>
    <w:rsid w:val="00167321"/>
    <w:rsid w:val="0016733F"/>
    <w:rsid w:val="00167355"/>
    <w:rsid w:val="001673A3"/>
    <w:rsid w:val="00167448"/>
    <w:rsid w:val="001674BD"/>
    <w:rsid w:val="001677C1"/>
    <w:rsid w:val="001679B2"/>
    <w:rsid w:val="00167B58"/>
    <w:rsid w:val="00167ED3"/>
    <w:rsid w:val="00167EE3"/>
    <w:rsid w:val="00167F21"/>
    <w:rsid w:val="00167FC9"/>
    <w:rsid w:val="0017006F"/>
    <w:rsid w:val="00170B6D"/>
    <w:rsid w:val="00170DF1"/>
    <w:rsid w:val="00170E45"/>
    <w:rsid w:val="00170EAA"/>
    <w:rsid w:val="00170EEF"/>
    <w:rsid w:val="00171781"/>
    <w:rsid w:val="0017194A"/>
    <w:rsid w:val="00171A6A"/>
    <w:rsid w:val="00171B53"/>
    <w:rsid w:val="00171C5C"/>
    <w:rsid w:val="00171CC5"/>
    <w:rsid w:val="001721F2"/>
    <w:rsid w:val="00172683"/>
    <w:rsid w:val="00172A1E"/>
    <w:rsid w:val="00172B2C"/>
    <w:rsid w:val="00172CAD"/>
    <w:rsid w:val="00172D15"/>
    <w:rsid w:val="00172DF0"/>
    <w:rsid w:val="00172FEE"/>
    <w:rsid w:val="00173008"/>
    <w:rsid w:val="00173B4C"/>
    <w:rsid w:val="00173E0A"/>
    <w:rsid w:val="001744F7"/>
    <w:rsid w:val="00174527"/>
    <w:rsid w:val="00174746"/>
    <w:rsid w:val="001747E5"/>
    <w:rsid w:val="00174B66"/>
    <w:rsid w:val="00174CF8"/>
    <w:rsid w:val="0017514F"/>
    <w:rsid w:val="00175542"/>
    <w:rsid w:val="001755C9"/>
    <w:rsid w:val="00175958"/>
    <w:rsid w:val="001759FF"/>
    <w:rsid w:val="00175B75"/>
    <w:rsid w:val="00176017"/>
    <w:rsid w:val="001761BF"/>
    <w:rsid w:val="001765CD"/>
    <w:rsid w:val="001765F1"/>
    <w:rsid w:val="00176644"/>
    <w:rsid w:val="00176CDA"/>
    <w:rsid w:val="00176E0B"/>
    <w:rsid w:val="00177300"/>
    <w:rsid w:val="00177385"/>
    <w:rsid w:val="00177491"/>
    <w:rsid w:val="00177570"/>
    <w:rsid w:val="001775C0"/>
    <w:rsid w:val="00177601"/>
    <w:rsid w:val="00177E62"/>
    <w:rsid w:val="001802AA"/>
    <w:rsid w:val="001803ED"/>
    <w:rsid w:val="00180502"/>
    <w:rsid w:val="0018051E"/>
    <w:rsid w:val="001808BE"/>
    <w:rsid w:val="00180C04"/>
    <w:rsid w:val="00180DD3"/>
    <w:rsid w:val="00180EA9"/>
    <w:rsid w:val="0018103E"/>
    <w:rsid w:val="001810BD"/>
    <w:rsid w:val="0018135F"/>
    <w:rsid w:val="001813E5"/>
    <w:rsid w:val="0018144C"/>
    <w:rsid w:val="00181AB0"/>
    <w:rsid w:val="00181CCA"/>
    <w:rsid w:val="00181CFC"/>
    <w:rsid w:val="00181E50"/>
    <w:rsid w:val="00181E7D"/>
    <w:rsid w:val="00181ECC"/>
    <w:rsid w:val="00181F07"/>
    <w:rsid w:val="001821C8"/>
    <w:rsid w:val="00182403"/>
    <w:rsid w:val="00182437"/>
    <w:rsid w:val="00182494"/>
    <w:rsid w:val="00182538"/>
    <w:rsid w:val="0018256D"/>
    <w:rsid w:val="001829DC"/>
    <w:rsid w:val="00182D74"/>
    <w:rsid w:val="00182FF0"/>
    <w:rsid w:val="00183397"/>
    <w:rsid w:val="001835F0"/>
    <w:rsid w:val="00183639"/>
    <w:rsid w:val="00183A6D"/>
    <w:rsid w:val="00184093"/>
    <w:rsid w:val="0018461A"/>
    <w:rsid w:val="00184942"/>
    <w:rsid w:val="00184CAD"/>
    <w:rsid w:val="00184DED"/>
    <w:rsid w:val="00185227"/>
    <w:rsid w:val="00185530"/>
    <w:rsid w:val="0018565A"/>
    <w:rsid w:val="00185CB7"/>
    <w:rsid w:val="00185EF0"/>
    <w:rsid w:val="00186062"/>
    <w:rsid w:val="001866F3"/>
    <w:rsid w:val="00186729"/>
    <w:rsid w:val="001867FD"/>
    <w:rsid w:val="001868B5"/>
    <w:rsid w:val="00186983"/>
    <w:rsid w:val="00186FE0"/>
    <w:rsid w:val="001871A6"/>
    <w:rsid w:val="001872B0"/>
    <w:rsid w:val="001877A4"/>
    <w:rsid w:val="0018797D"/>
    <w:rsid w:val="00187A8A"/>
    <w:rsid w:val="00187ABD"/>
    <w:rsid w:val="00187D6F"/>
    <w:rsid w:val="00187F0F"/>
    <w:rsid w:val="0019002F"/>
    <w:rsid w:val="001902B1"/>
    <w:rsid w:val="001902EA"/>
    <w:rsid w:val="00190631"/>
    <w:rsid w:val="001908B1"/>
    <w:rsid w:val="00190A36"/>
    <w:rsid w:val="00190AC9"/>
    <w:rsid w:val="00190B1B"/>
    <w:rsid w:val="00190FE6"/>
    <w:rsid w:val="00191159"/>
    <w:rsid w:val="00191241"/>
    <w:rsid w:val="00191450"/>
    <w:rsid w:val="0019171E"/>
    <w:rsid w:val="001917A2"/>
    <w:rsid w:val="00191A24"/>
    <w:rsid w:val="00191F44"/>
    <w:rsid w:val="00191FD9"/>
    <w:rsid w:val="001922A6"/>
    <w:rsid w:val="00192986"/>
    <w:rsid w:val="001929EE"/>
    <w:rsid w:val="00192A1C"/>
    <w:rsid w:val="00192C24"/>
    <w:rsid w:val="00192DA3"/>
    <w:rsid w:val="00192E26"/>
    <w:rsid w:val="00192E76"/>
    <w:rsid w:val="00193092"/>
    <w:rsid w:val="00193139"/>
    <w:rsid w:val="001933F3"/>
    <w:rsid w:val="00193420"/>
    <w:rsid w:val="001934BD"/>
    <w:rsid w:val="001935D7"/>
    <w:rsid w:val="001938B0"/>
    <w:rsid w:val="001938D2"/>
    <w:rsid w:val="00193A4D"/>
    <w:rsid w:val="00193C1D"/>
    <w:rsid w:val="00193CEF"/>
    <w:rsid w:val="00193D86"/>
    <w:rsid w:val="00193DD2"/>
    <w:rsid w:val="00193DF4"/>
    <w:rsid w:val="0019406C"/>
    <w:rsid w:val="001940A9"/>
    <w:rsid w:val="00194324"/>
    <w:rsid w:val="00194451"/>
    <w:rsid w:val="0019468C"/>
    <w:rsid w:val="00194889"/>
    <w:rsid w:val="0019491D"/>
    <w:rsid w:val="0019495F"/>
    <w:rsid w:val="00194BA1"/>
    <w:rsid w:val="00194BC9"/>
    <w:rsid w:val="00194CBC"/>
    <w:rsid w:val="00194EDD"/>
    <w:rsid w:val="00194FE0"/>
    <w:rsid w:val="001950DD"/>
    <w:rsid w:val="00195183"/>
    <w:rsid w:val="00195607"/>
    <w:rsid w:val="00195676"/>
    <w:rsid w:val="00195865"/>
    <w:rsid w:val="0019589A"/>
    <w:rsid w:val="00195B30"/>
    <w:rsid w:val="00195BFA"/>
    <w:rsid w:val="00195CFF"/>
    <w:rsid w:val="00196006"/>
    <w:rsid w:val="001964CA"/>
    <w:rsid w:val="001966E1"/>
    <w:rsid w:val="0019728D"/>
    <w:rsid w:val="001972B8"/>
    <w:rsid w:val="0019732E"/>
    <w:rsid w:val="00197393"/>
    <w:rsid w:val="001973D0"/>
    <w:rsid w:val="001973FB"/>
    <w:rsid w:val="00197808"/>
    <w:rsid w:val="00197B2B"/>
    <w:rsid w:val="00197DEA"/>
    <w:rsid w:val="001A0084"/>
    <w:rsid w:val="001A0260"/>
    <w:rsid w:val="001A0481"/>
    <w:rsid w:val="001A0534"/>
    <w:rsid w:val="001A0A93"/>
    <w:rsid w:val="001A0E6D"/>
    <w:rsid w:val="001A0EF5"/>
    <w:rsid w:val="001A0FB8"/>
    <w:rsid w:val="001A1032"/>
    <w:rsid w:val="001A11C2"/>
    <w:rsid w:val="001A127C"/>
    <w:rsid w:val="001A15C2"/>
    <w:rsid w:val="001A16A0"/>
    <w:rsid w:val="001A185B"/>
    <w:rsid w:val="001A1997"/>
    <w:rsid w:val="001A1A74"/>
    <w:rsid w:val="001A1A9B"/>
    <w:rsid w:val="001A1A9E"/>
    <w:rsid w:val="001A1B09"/>
    <w:rsid w:val="001A1B34"/>
    <w:rsid w:val="001A1B46"/>
    <w:rsid w:val="001A1B66"/>
    <w:rsid w:val="001A1D6B"/>
    <w:rsid w:val="001A2021"/>
    <w:rsid w:val="001A2054"/>
    <w:rsid w:val="001A208D"/>
    <w:rsid w:val="001A230C"/>
    <w:rsid w:val="001A23B7"/>
    <w:rsid w:val="001A2573"/>
    <w:rsid w:val="001A25EF"/>
    <w:rsid w:val="001A27DB"/>
    <w:rsid w:val="001A2923"/>
    <w:rsid w:val="001A2B93"/>
    <w:rsid w:val="001A2BD2"/>
    <w:rsid w:val="001A31BD"/>
    <w:rsid w:val="001A35E8"/>
    <w:rsid w:val="001A3828"/>
    <w:rsid w:val="001A3850"/>
    <w:rsid w:val="001A38D5"/>
    <w:rsid w:val="001A3B2C"/>
    <w:rsid w:val="001A3D7D"/>
    <w:rsid w:val="001A4189"/>
    <w:rsid w:val="001A41CF"/>
    <w:rsid w:val="001A41F1"/>
    <w:rsid w:val="001A4915"/>
    <w:rsid w:val="001A492C"/>
    <w:rsid w:val="001A4936"/>
    <w:rsid w:val="001A4D9B"/>
    <w:rsid w:val="001A4FD0"/>
    <w:rsid w:val="001A5691"/>
    <w:rsid w:val="001A5798"/>
    <w:rsid w:val="001A5891"/>
    <w:rsid w:val="001A5BDC"/>
    <w:rsid w:val="001A5E94"/>
    <w:rsid w:val="001A631D"/>
    <w:rsid w:val="001A642E"/>
    <w:rsid w:val="001A6477"/>
    <w:rsid w:val="001A6747"/>
    <w:rsid w:val="001A6A97"/>
    <w:rsid w:val="001A6B1F"/>
    <w:rsid w:val="001A6C60"/>
    <w:rsid w:val="001A6DDD"/>
    <w:rsid w:val="001A6E3F"/>
    <w:rsid w:val="001A6F1D"/>
    <w:rsid w:val="001A704B"/>
    <w:rsid w:val="001A71F1"/>
    <w:rsid w:val="001A7287"/>
    <w:rsid w:val="001A7522"/>
    <w:rsid w:val="001A758B"/>
    <w:rsid w:val="001A77FB"/>
    <w:rsid w:val="001A7C29"/>
    <w:rsid w:val="001B037A"/>
    <w:rsid w:val="001B0630"/>
    <w:rsid w:val="001B0C16"/>
    <w:rsid w:val="001B0D33"/>
    <w:rsid w:val="001B0D60"/>
    <w:rsid w:val="001B0E5B"/>
    <w:rsid w:val="001B0F7E"/>
    <w:rsid w:val="001B10D5"/>
    <w:rsid w:val="001B14AA"/>
    <w:rsid w:val="001B155F"/>
    <w:rsid w:val="001B15BF"/>
    <w:rsid w:val="001B15CC"/>
    <w:rsid w:val="001B15CF"/>
    <w:rsid w:val="001B16D7"/>
    <w:rsid w:val="001B1879"/>
    <w:rsid w:val="001B1BC1"/>
    <w:rsid w:val="001B1CD0"/>
    <w:rsid w:val="001B2075"/>
    <w:rsid w:val="001B210C"/>
    <w:rsid w:val="001B2204"/>
    <w:rsid w:val="001B2429"/>
    <w:rsid w:val="001B2600"/>
    <w:rsid w:val="001B2A89"/>
    <w:rsid w:val="001B2B49"/>
    <w:rsid w:val="001B2FF7"/>
    <w:rsid w:val="001B31C7"/>
    <w:rsid w:val="001B3382"/>
    <w:rsid w:val="001B3403"/>
    <w:rsid w:val="001B3474"/>
    <w:rsid w:val="001B34AB"/>
    <w:rsid w:val="001B35B7"/>
    <w:rsid w:val="001B36A3"/>
    <w:rsid w:val="001B3D96"/>
    <w:rsid w:val="001B3E0A"/>
    <w:rsid w:val="001B3F75"/>
    <w:rsid w:val="001B4276"/>
    <w:rsid w:val="001B4979"/>
    <w:rsid w:val="001B49C9"/>
    <w:rsid w:val="001B4A21"/>
    <w:rsid w:val="001B4C72"/>
    <w:rsid w:val="001B4CC6"/>
    <w:rsid w:val="001B4CD6"/>
    <w:rsid w:val="001B4E3D"/>
    <w:rsid w:val="001B4F7B"/>
    <w:rsid w:val="001B5692"/>
    <w:rsid w:val="001B57AA"/>
    <w:rsid w:val="001B5828"/>
    <w:rsid w:val="001B5F68"/>
    <w:rsid w:val="001B615B"/>
    <w:rsid w:val="001B63CF"/>
    <w:rsid w:val="001B6409"/>
    <w:rsid w:val="001B641B"/>
    <w:rsid w:val="001B6535"/>
    <w:rsid w:val="001B73AD"/>
    <w:rsid w:val="001B7408"/>
    <w:rsid w:val="001B74F7"/>
    <w:rsid w:val="001B7610"/>
    <w:rsid w:val="001B7667"/>
    <w:rsid w:val="001B7985"/>
    <w:rsid w:val="001C03A9"/>
    <w:rsid w:val="001C0A3F"/>
    <w:rsid w:val="001C0CE2"/>
    <w:rsid w:val="001C0D87"/>
    <w:rsid w:val="001C0DE9"/>
    <w:rsid w:val="001C0FAD"/>
    <w:rsid w:val="001C0FFD"/>
    <w:rsid w:val="001C1150"/>
    <w:rsid w:val="001C11E6"/>
    <w:rsid w:val="001C124D"/>
    <w:rsid w:val="001C13ED"/>
    <w:rsid w:val="001C142C"/>
    <w:rsid w:val="001C1488"/>
    <w:rsid w:val="001C1503"/>
    <w:rsid w:val="001C19BB"/>
    <w:rsid w:val="001C19FD"/>
    <w:rsid w:val="001C1CE7"/>
    <w:rsid w:val="001C1FE8"/>
    <w:rsid w:val="001C24F2"/>
    <w:rsid w:val="001C27F8"/>
    <w:rsid w:val="001C2897"/>
    <w:rsid w:val="001C28B9"/>
    <w:rsid w:val="001C2A9A"/>
    <w:rsid w:val="001C2AF5"/>
    <w:rsid w:val="001C2B42"/>
    <w:rsid w:val="001C2C65"/>
    <w:rsid w:val="001C2E58"/>
    <w:rsid w:val="001C2EFD"/>
    <w:rsid w:val="001C2F1F"/>
    <w:rsid w:val="001C301A"/>
    <w:rsid w:val="001C33CF"/>
    <w:rsid w:val="001C358D"/>
    <w:rsid w:val="001C3D3A"/>
    <w:rsid w:val="001C3D64"/>
    <w:rsid w:val="001C3FB3"/>
    <w:rsid w:val="001C4349"/>
    <w:rsid w:val="001C44A2"/>
    <w:rsid w:val="001C52A4"/>
    <w:rsid w:val="001C5374"/>
    <w:rsid w:val="001C5486"/>
    <w:rsid w:val="001C5597"/>
    <w:rsid w:val="001C5743"/>
    <w:rsid w:val="001C582F"/>
    <w:rsid w:val="001C5A95"/>
    <w:rsid w:val="001C5C02"/>
    <w:rsid w:val="001C5D45"/>
    <w:rsid w:val="001C5D91"/>
    <w:rsid w:val="001C5DD9"/>
    <w:rsid w:val="001C617C"/>
    <w:rsid w:val="001C659D"/>
    <w:rsid w:val="001C66CD"/>
    <w:rsid w:val="001C6BB5"/>
    <w:rsid w:val="001C7415"/>
    <w:rsid w:val="001C762B"/>
    <w:rsid w:val="001C7736"/>
    <w:rsid w:val="001C7780"/>
    <w:rsid w:val="001C7B4A"/>
    <w:rsid w:val="001C7B6E"/>
    <w:rsid w:val="001D00CF"/>
    <w:rsid w:val="001D00DA"/>
    <w:rsid w:val="001D030D"/>
    <w:rsid w:val="001D03F7"/>
    <w:rsid w:val="001D0531"/>
    <w:rsid w:val="001D0659"/>
    <w:rsid w:val="001D0848"/>
    <w:rsid w:val="001D12A3"/>
    <w:rsid w:val="001D13D6"/>
    <w:rsid w:val="001D1550"/>
    <w:rsid w:val="001D162C"/>
    <w:rsid w:val="001D1656"/>
    <w:rsid w:val="001D19B1"/>
    <w:rsid w:val="001D1EC1"/>
    <w:rsid w:val="001D2080"/>
    <w:rsid w:val="001D23A6"/>
    <w:rsid w:val="001D246C"/>
    <w:rsid w:val="001D267D"/>
    <w:rsid w:val="001D270E"/>
    <w:rsid w:val="001D2739"/>
    <w:rsid w:val="001D29C9"/>
    <w:rsid w:val="001D2A04"/>
    <w:rsid w:val="001D2A9D"/>
    <w:rsid w:val="001D2D72"/>
    <w:rsid w:val="001D31CB"/>
    <w:rsid w:val="001D33AA"/>
    <w:rsid w:val="001D35D2"/>
    <w:rsid w:val="001D35EA"/>
    <w:rsid w:val="001D362D"/>
    <w:rsid w:val="001D3C12"/>
    <w:rsid w:val="001D3CEA"/>
    <w:rsid w:val="001D41B4"/>
    <w:rsid w:val="001D42DF"/>
    <w:rsid w:val="001D461F"/>
    <w:rsid w:val="001D47F9"/>
    <w:rsid w:val="001D4AB6"/>
    <w:rsid w:val="001D4C43"/>
    <w:rsid w:val="001D51DC"/>
    <w:rsid w:val="001D5266"/>
    <w:rsid w:val="001D57D8"/>
    <w:rsid w:val="001D583E"/>
    <w:rsid w:val="001D5A83"/>
    <w:rsid w:val="001D5BF9"/>
    <w:rsid w:val="001D5C16"/>
    <w:rsid w:val="001D5DF2"/>
    <w:rsid w:val="001D5EC3"/>
    <w:rsid w:val="001D60BE"/>
    <w:rsid w:val="001D6131"/>
    <w:rsid w:val="001D6151"/>
    <w:rsid w:val="001D63CC"/>
    <w:rsid w:val="001D6813"/>
    <w:rsid w:val="001D6AEC"/>
    <w:rsid w:val="001D6EE7"/>
    <w:rsid w:val="001D766F"/>
    <w:rsid w:val="001D7DAB"/>
    <w:rsid w:val="001D7F0A"/>
    <w:rsid w:val="001E0CFF"/>
    <w:rsid w:val="001E0E5E"/>
    <w:rsid w:val="001E0E70"/>
    <w:rsid w:val="001E111A"/>
    <w:rsid w:val="001E129E"/>
    <w:rsid w:val="001E13FE"/>
    <w:rsid w:val="001E1D0A"/>
    <w:rsid w:val="001E1DAF"/>
    <w:rsid w:val="001E226F"/>
    <w:rsid w:val="001E24E3"/>
    <w:rsid w:val="001E251F"/>
    <w:rsid w:val="001E257F"/>
    <w:rsid w:val="001E2632"/>
    <w:rsid w:val="001E2820"/>
    <w:rsid w:val="001E288C"/>
    <w:rsid w:val="001E2B18"/>
    <w:rsid w:val="001E2BCD"/>
    <w:rsid w:val="001E2C6C"/>
    <w:rsid w:val="001E2D3E"/>
    <w:rsid w:val="001E2DBF"/>
    <w:rsid w:val="001E2EC8"/>
    <w:rsid w:val="001E2EED"/>
    <w:rsid w:val="001E302E"/>
    <w:rsid w:val="001E3294"/>
    <w:rsid w:val="001E32BB"/>
    <w:rsid w:val="001E332B"/>
    <w:rsid w:val="001E3832"/>
    <w:rsid w:val="001E38ED"/>
    <w:rsid w:val="001E39F9"/>
    <w:rsid w:val="001E3B95"/>
    <w:rsid w:val="001E3CA3"/>
    <w:rsid w:val="001E400F"/>
    <w:rsid w:val="001E432A"/>
    <w:rsid w:val="001E440E"/>
    <w:rsid w:val="001E442C"/>
    <w:rsid w:val="001E4607"/>
    <w:rsid w:val="001E46F2"/>
    <w:rsid w:val="001E4B67"/>
    <w:rsid w:val="001E4BA2"/>
    <w:rsid w:val="001E4C4C"/>
    <w:rsid w:val="001E4CEE"/>
    <w:rsid w:val="001E4FB1"/>
    <w:rsid w:val="001E50D8"/>
    <w:rsid w:val="001E5198"/>
    <w:rsid w:val="001E52DC"/>
    <w:rsid w:val="001E53DC"/>
    <w:rsid w:val="001E543C"/>
    <w:rsid w:val="001E54CC"/>
    <w:rsid w:val="001E55AC"/>
    <w:rsid w:val="001E5602"/>
    <w:rsid w:val="001E561D"/>
    <w:rsid w:val="001E5EFF"/>
    <w:rsid w:val="001E6A87"/>
    <w:rsid w:val="001E6B42"/>
    <w:rsid w:val="001E6C63"/>
    <w:rsid w:val="001E6C92"/>
    <w:rsid w:val="001E6DA1"/>
    <w:rsid w:val="001E77BC"/>
    <w:rsid w:val="001E7890"/>
    <w:rsid w:val="001E7AD3"/>
    <w:rsid w:val="001E7EEC"/>
    <w:rsid w:val="001F00DA"/>
    <w:rsid w:val="001F0384"/>
    <w:rsid w:val="001F070E"/>
    <w:rsid w:val="001F0BC6"/>
    <w:rsid w:val="001F0C7A"/>
    <w:rsid w:val="001F0EB1"/>
    <w:rsid w:val="001F100B"/>
    <w:rsid w:val="001F10D4"/>
    <w:rsid w:val="001F12CA"/>
    <w:rsid w:val="001F144F"/>
    <w:rsid w:val="001F15B7"/>
    <w:rsid w:val="001F15DC"/>
    <w:rsid w:val="001F16C4"/>
    <w:rsid w:val="001F1780"/>
    <w:rsid w:val="001F17F9"/>
    <w:rsid w:val="001F1C5F"/>
    <w:rsid w:val="001F1E78"/>
    <w:rsid w:val="001F1EA6"/>
    <w:rsid w:val="001F24A0"/>
    <w:rsid w:val="001F2638"/>
    <w:rsid w:val="001F2A35"/>
    <w:rsid w:val="001F2A5F"/>
    <w:rsid w:val="001F2D60"/>
    <w:rsid w:val="001F2E21"/>
    <w:rsid w:val="001F31FA"/>
    <w:rsid w:val="001F385C"/>
    <w:rsid w:val="001F39D6"/>
    <w:rsid w:val="001F3A49"/>
    <w:rsid w:val="001F3B36"/>
    <w:rsid w:val="001F3C98"/>
    <w:rsid w:val="001F4045"/>
    <w:rsid w:val="001F4599"/>
    <w:rsid w:val="001F4605"/>
    <w:rsid w:val="001F4B76"/>
    <w:rsid w:val="001F4DE5"/>
    <w:rsid w:val="001F4EAB"/>
    <w:rsid w:val="001F5046"/>
    <w:rsid w:val="001F5241"/>
    <w:rsid w:val="001F59E2"/>
    <w:rsid w:val="001F5A6F"/>
    <w:rsid w:val="001F5B3B"/>
    <w:rsid w:val="001F5B8D"/>
    <w:rsid w:val="001F5CF0"/>
    <w:rsid w:val="001F5D3C"/>
    <w:rsid w:val="001F5EC1"/>
    <w:rsid w:val="001F5ED8"/>
    <w:rsid w:val="001F610C"/>
    <w:rsid w:val="001F63CF"/>
    <w:rsid w:val="001F68AD"/>
    <w:rsid w:val="001F68CC"/>
    <w:rsid w:val="001F6B69"/>
    <w:rsid w:val="001F6F5C"/>
    <w:rsid w:val="001F746D"/>
    <w:rsid w:val="001F74EA"/>
    <w:rsid w:val="001F7577"/>
    <w:rsid w:val="001F7717"/>
    <w:rsid w:val="001F78A9"/>
    <w:rsid w:val="001F798F"/>
    <w:rsid w:val="001F7D04"/>
    <w:rsid w:val="001F7DD8"/>
    <w:rsid w:val="001F7E9D"/>
    <w:rsid w:val="001F7ECF"/>
    <w:rsid w:val="001F7F1D"/>
    <w:rsid w:val="00200215"/>
    <w:rsid w:val="00200225"/>
    <w:rsid w:val="0020050A"/>
    <w:rsid w:val="002005C9"/>
    <w:rsid w:val="002005E6"/>
    <w:rsid w:val="002006AB"/>
    <w:rsid w:val="00200715"/>
    <w:rsid w:val="00200788"/>
    <w:rsid w:val="0020087B"/>
    <w:rsid w:val="00200A1D"/>
    <w:rsid w:val="00200BCD"/>
    <w:rsid w:val="00200DF0"/>
    <w:rsid w:val="00200F18"/>
    <w:rsid w:val="00201CE8"/>
    <w:rsid w:val="00202280"/>
    <w:rsid w:val="00202532"/>
    <w:rsid w:val="002026A1"/>
    <w:rsid w:val="002026A3"/>
    <w:rsid w:val="00202708"/>
    <w:rsid w:val="002027C6"/>
    <w:rsid w:val="00202AC0"/>
    <w:rsid w:val="00202DD5"/>
    <w:rsid w:val="00202DD8"/>
    <w:rsid w:val="0020326C"/>
    <w:rsid w:val="002033AB"/>
    <w:rsid w:val="002034E7"/>
    <w:rsid w:val="00203548"/>
    <w:rsid w:val="002035E2"/>
    <w:rsid w:val="0020398B"/>
    <w:rsid w:val="00203FFD"/>
    <w:rsid w:val="00204325"/>
    <w:rsid w:val="002043BD"/>
    <w:rsid w:val="00204481"/>
    <w:rsid w:val="00204512"/>
    <w:rsid w:val="002045BC"/>
    <w:rsid w:val="00204B20"/>
    <w:rsid w:val="00204B80"/>
    <w:rsid w:val="00204D20"/>
    <w:rsid w:val="002050F8"/>
    <w:rsid w:val="00205151"/>
    <w:rsid w:val="00205170"/>
    <w:rsid w:val="00205766"/>
    <w:rsid w:val="00205DBF"/>
    <w:rsid w:val="00205E50"/>
    <w:rsid w:val="00205ED1"/>
    <w:rsid w:val="00206112"/>
    <w:rsid w:val="002066F6"/>
    <w:rsid w:val="00206ACB"/>
    <w:rsid w:val="00206DB2"/>
    <w:rsid w:val="0020747D"/>
    <w:rsid w:val="002074E0"/>
    <w:rsid w:val="002076D3"/>
    <w:rsid w:val="0020791A"/>
    <w:rsid w:val="00207B54"/>
    <w:rsid w:val="00207BEC"/>
    <w:rsid w:val="00210278"/>
    <w:rsid w:val="00210323"/>
    <w:rsid w:val="0021059C"/>
    <w:rsid w:val="00210F34"/>
    <w:rsid w:val="00211269"/>
    <w:rsid w:val="002113DC"/>
    <w:rsid w:val="002115C5"/>
    <w:rsid w:val="002115DA"/>
    <w:rsid w:val="00211600"/>
    <w:rsid w:val="002118B1"/>
    <w:rsid w:val="002118D7"/>
    <w:rsid w:val="00211920"/>
    <w:rsid w:val="00211D63"/>
    <w:rsid w:val="00211FE3"/>
    <w:rsid w:val="002123E0"/>
    <w:rsid w:val="002126B3"/>
    <w:rsid w:val="002128D3"/>
    <w:rsid w:val="00212A70"/>
    <w:rsid w:val="00212F84"/>
    <w:rsid w:val="002130F3"/>
    <w:rsid w:val="0021357C"/>
    <w:rsid w:val="00213715"/>
    <w:rsid w:val="002139C6"/>
    <w:rsid w:val="00213B9B"/>
    <w:rsid w:val="002140D2"/>
    <w:rsid w:val="00214134"/>
    <w:rsid w:val="00214137"/>
    <w:rsid w:val="0021415D"/>
    <w:rsid w:val="002144C1"/>
    <w:rsid w:val="002149A6"/>
    <w:rsid w:val="00214AEC"/>
    <w:rsid w:val="00214D7D"/>
    <w:rsid w:val="00214DE6"/>
    <w:rsid w:val="00215061"/>
    <w:rsid w:val="002150F2"/>
    <w:rsid w:val="0021531B"/>
    <w:rsid w:val="00215432"/>
    <w:rsid w:val="002154B0"/>
    <w:rsid w:val="00215684"/>
    <w:rsid w:val="002156CB"/>
    <w:rsid w:val="002158F4"/>
    <w:rsid w:val="00215A97"/>
    <w:rsid w:val="00215D3C"/>
    <w:rsid w:val="00215D7C"/>
    <w:rsid w:val="00216125"/>
    <w:rsid w:val="002161E4"/>
    <w:rsid w:val="00216434"/>
    <w:rsid w:val="00216581"/>
    <w:rsid w:val="00216610"/>
    <w:rsid w:val="0021682F"/>
    <w:rsid w:val="00216A2D"/>
    <w:rsid w:val="00216A46"/>
    <w:rsid w:val="00216DCB"/>
    <w:rsid w:val="00216DF0"/>
    <w:rsid w:val="00217070"/>
    <w:rsid w:val="00217265"/>
    <w:rsid w:val="002172D5"/>
    <w:rsid w:val="00217343"/>
    <w:rsid w:val="002174BF"/>
    <w:rsid w:val="00217561"/>
    <w:rsid w:val="00217866"/>
    <w:rsid w:val="00217A96"/>
    <w:rsid w:val="00220069"/>
    <w:rsid w:val="00220155"/>
    <w:rsid w:val="002201C5"/>
    <w:rsid w:val="0022058D"/>
    <w:rsid w:val="002207F1"/>
    <w:rsid w:val="00220979"/>
    <w:rsid w:val="00220B94"/>
    <w:rsid w:val="00220BA3"/>
    <w:rsid w:val="00220C72"/>
    <w:rsid w:val="00220F40"/>
    <w:rsid w:val="00220F49"/>
    <w:rsid w:val="00221139"/>
    <w:rsid w:val="00221388"/>
    <w:rsid w:val="002213AC"/>
    <w:rsid w:val="00221BBD"/>
    <w:rsid w:val="00221C69"/>
    <w:rsid w:val="00221C9B"/>
    <w:rsid w:val="00221FDA"/>
    <w:rsid w:val="002220B9"/>
    <w:rsid w:val="0022293D"/>
    <w:rsid w:val="00222A5C"/>
    <w:rsid w:val="00222ADC"/>
    <w:rsid w:val="00222E0D"/>
    <w:rsid w:val="002231E4"/>
    <w:rsid w:val="002232BA"/>
    <w:rsid w:val="00223751"/>
    <w:rsid w:val="0022382D"/>
    <w:rsid w:val="002239A0"/>
    <w:rsid w:val="00223B27"/>
    <w:rsid w:val="00223EF1"/>
    <w:rsid w:val="00224320"/>
    <w:rsid w:val="0022463F"/>
    <w:rsid w:val="00224917"/>
    <w:rsid w:val="00224BA6"/>
    <w:rsid w:val="00224C97"/>
    <w:rsid w:val="00224D11"/>
    <w:rsid w:val="00224E0D"/>
    <w:rsid w:val="00224EE1"/>
    <w:rsid w:val="002250B7"/>
    <w:rsid w:val="00225762"/>
    <w:rsid w:val="00225B6F"/>
    <w:rsid w:val="00225CE0"/>
    <w:rsid w:val="00225CEA"/>
    <w:rsid w:val="00225D32"/>
    <w:rsid w:val="002260E5"/>
    <w:rsid w:val="0022614A"/>
    <w:rsid w:val="0022626D"/>
    <w:rsid w:val="00226363"/>
    <w:rsid w:val="00226473"/>
    <w:rsid w:val="00226741"/>
    <w:rsid w:val="00226818"/>
    <w:rsid w:val="00226B06"/>
    <w:rsid w:val="00226B54"/>
    <w:rsid w:val="00226DD9"/>
    <w:rsid w:val="00227710"/>
    <w:rsid w:val="002277F1"/>
    <w:rsid w:val="002278A9"/>
    <w:rsid w:val="00227DEF"/>
    <w:rsid w:val="002300B0"/>
    <w:rsid w:val="002307C9"/>
    <w:rsid w:val="00230CD9"/>
    <w:rsid w:val="00230EBF"/>
    <w:rsid w:val="00230F86"/>
    <w:rsid w:val="002310C3"/>
    <w:rsid w:val="00231BFA"/>
    <w:rsid w:val="00231C28"/>
    <w:rsid w:val="00231CD4"/>
    <w:rsid w:val="00231F87"/>
    <w:rsid w:val="0023205D"/>
    <w:rsid w:val="00232064"/>
    <w:rsid w:val="00232379"/>
    <w:rsid w:val="0023243D"/>
    <w:rsid w:val="00232440"/>
    <w:rsid w:val="00232442"/>
    <w:rsid w:val="0023258E"/>
    <w:rsid w:val="002326DE"/>
    <w:rsid w:val="002328CD"/>
    <w:rsid w:val="0023318D"/>
    <w:rsid w:val="002334F1"/>
    <w:rsid w:val="002336DB"/>
    <w:rsid w:val="00233833"/>
    <w:rsid w:val="00233836"/>
    <w:rsid w:val="0023390B"/>
    <w:rsid w:val="00233AD2"/>
    <w:rsid w:val="00233B7E"/>
    <w:rsid w:val="00233BA8"/>
    <w:rsid w:val="002348E8"/>
    <w:rsid w:val="002349A8"/>
    <w:rsid w:val="00234ABD"/>
    <w:rsid w:val="00234B2C"/>
    <w:rsid w:val="00234C02"/>
    <w:rsid w:val="00234EE3"/>
    <w:rsid w:val="00235018"/>
    <w:rsid w:val="002350BD"/>
    <w:rsid w:val="002350DF"/>
    <w:rsid w:val="00235649"/>
    <w:rsid w:val="0023566E"/>
    <w:rsid w:val="00235ED0"/>
    <w:rsid w:val="0023611E"/>
    <w:rsid w:val="002361F6"/>
    <w:rsid w:val="0023676F"/>
    <w:rsid w:val="00236797"/>
    <w:rsid w:val="00236886"/>
    <w:rsid w:val="0023694E"/>
    <w:rsid w:val="00236B78"/>
    <w:rsid w:val="00236EE9"/>
    <w:rsid w:val="002371C9"/>
    <w:rsid w:val="0023722E"/>
    <w:rsid w:val="002373D9"/>
    <w:rsid w:val="0023740D"/>
    <w:rsid w:val="002376D0"/>
    <w:rsid w:val="00237851"/>
    <w:rsid w:val="0023795A"/>
    <w:rsid w:val="00237C9E"/>
    <w:rsid w:val="00237F15"/>
    <w:rsid w:val="0024032E"/>
    <w:rsid w:val="00240345"/>
    <w:rsid w:val="00240362"/>
    <w:rsid w:val="0024039A"/>
    <w:rsid w:val="002408C8"/>
    <w:rsid w:val="00240C53"/>
    <w:rsid w:val="00240F89"/>
    <w:rsid w:val="00240F97"/>
    <w:rsid w:val="0024126C"/>
    <w:rsid w:val="002413B0"/>
    <w:rsid w:val="002415B8"/>
    <w:rsid w:val="002415F8"/>
    <w:rsid w:val="00241643"/>
    <w:rsid w:val="00241D6F"/>
    <w:rsid w:val="00241E89"/>
    <w:rsid w:val="00242310"/>
    <w:rsid w:val="00242333"/>
    <w:rsid w:val="002425E1"/>
    <w:rsid w:val="00242734"/>
    <w:rsid w:val="002427A2"/>
    <w:rsid w:val="00242887"/>
    <w:rsid w:val="002429E1"/>
    <w:rsid w:val="00242B7D"/>
    <w:rsid w:val="00242F2A"/>
    <w:rsid w:val="00243011"/>
    <w:rsid w:val="002435AC"/>
    <w:rsid w:val="0024370A"/>
    <w:rsid w:val="00243C93"/>
    <w:rsid w:val="002440F9"/>
    <w:rsid w:val="00244372"/>
    <w:rsid w:val="002443B4"/>
    <w:rsid w:val="002443FB"/>
    <w:rsid w:val="0024489A"/>
    <w:rsid w:val="00244956"/>
    <w:rsid w:val="00244BA7"/>
    <w:rsid w:val="00244FAF"/>
    <w:rsid w:val="00245043"/>
    <w:rsid w:val="00245069"/>
    <w:rsid w:val="002450AA"/>
    <w:rsid w:val="002451A4"/>
    <w:rsid w:val="0024567F"/>
    <w:rsid w:val="00245AAE"/>
    <w:rsid w:val="00245D08"/>
    <w:rsid w:val="0024608E"/>
    <w:rsid w:val="002460F2"/>
    <w:rsid w:val="00246392"/>
    <w:rsid w:val="002463C5"/>
    <w:rsid w:val="00246447"/>
    <w:rsid w:val="002469AB"/>
    <w:rsid w:val="00246A77"/>
    <w:rsid w:val="00246BB3"/>
    <w:rsid w:val="00246C0A"/>
    <w:rsid w:val="00246D5D"/>
    <w:rsid w:val="00246F40"/>
    <w:rsid w:val="0024749A"/>
    <w:rsid w:val="00247554"/>
    <w:rsid w:val="00247605"/>
    <w:rsid w:val="0024790D"/>
    <w:rsid w:val="00247957"/>
    <w:rsid w:val="00247A39"/>
    <w:rsid w:val="00247D07"/>
    <w:rsid w:val="00247D4F"/>
    <w:rsid w:val="00247D74"/>
    <w:rsid w:val="00247F57"/>
    <w:rsid w:val="002501AA"/>
    <w:rsid w:val="0025066E"/>
    <w:rsid w:val="00250B7D"/>
    <w:rsid w:val="00250EF3"/>
    <w:rsid w:val="00250F1D"/>
    <w:rsid w:val="002510BD"/>
    <w:rsid w:val="00251323"/>
    <w:rsid w:val="002514EF"/>
    <w:rsid w:val="002517CF"/>
    <w:rsid w:val="002517DB"/>
    <w:rsid w:val="002519DB"/>
    <w:rsid w:val="00251B8F"/>
    <w:rsid w:val="00251F50"/>
    <w:rsid w:val="00252139"/>
    <w:rsid w:val="002521AC"/>
    <w:rsid w:val="0025220C"/>
    <w:rsid w:val="0025258C"/>
    <w:rsid w:val="00253183"/>
    <w:rsid w:val="002532CE"/>
    <w:rsid w:val="00253303"/>
    <w:rsid w:val="00253633"/>
    <w:rsid w:val="00253753"/>
    <w:rsid w:val="0025391D"/>
    <w:rsid w:val="00253DB0"/>
    <w:rsid w:val="00253E2F"/>
    <w:rsid w:val="00254134"/>
    <w:rsid w:val="00254405"/>
    <w:rsid w:val="002545E2"/>
    <w:rsid w:val="0025478F"/>
    <w:rsid w:val="002547B2"/>
    <w:rsid w:val="002547BD"/>
    <w:rsid w:val="00254FD3"/>
    <w:rsid w:val="00255557"/>
    <w:rsid w:val="00255570"/>
    <w:rsid w:val="002559B7"/>
    <w:rsid w:val="00255B8F"/>
    <w:rsid w:val="00255D4F"/>
    <w:rsid w:val="00255D8B"/>
    <w:rsid w:val="00255E21"/>
    <w:rsid w:val="002563E9"/>
    <w:rsid w:val="0025677F"/>
    <w:rsid w:val="0025693C"/>
    <w:rsid w:val="002569FD"/>
    <w:rsid w:val="00256B47"/>
    <w:rsid w:val="00256CBC"/>
    <w:rsid w:val="0025700D"/>
    <w:rsid w:val="0025771B"/>
    <w:rsid w:val="00257A66"/>
    <w:rsid w:val="00257CCD"/>
    <w:rsid w:val="0026033B"/>
    <w:rsid w:val="002609EC"/>
    <w:rsid w:val="00260A7D"/>
    <w:rsid w:val="00260A9A"/>
    <w:rsid w:val="00260E28"/>
    <w:rsid w:val="00260ECE"/>
    <w:rsid w:val="00260EF4"/>
    <w:rsid w:val="00260F59"/>
    <w:rsid w:val="002617FA"/>
    <w:rsid w:val="002619B0"/>
    <w:rsid w:val="00261A16"/>
    <w:rsid w:val="00261F31"/>
    <w:rsid w:val="00262178"/>
    <w:rsid w:val="002624A5"/>
    <w:rsid w:val="00263570"/>
    <w:rsid w:val="002637F2"/>
    <w:rsid w:val="0026380F"/>
    <w:rsid w:val="002639F5"/>
    <w:rsid w:val="00263A1F"/>
    <w:rsid w:val="00263BC9"/>
    <w:rsid w:val="00263C69"/>
    <w:rsid w:val="0026408E"/>
    <w:rsid w:val="002641B3"/>
    <w:rsid w:val="002648C9"/>
    <w:rsid w:val="00264951"/>
    <w:rsid w:val="00264A76"/>
    <w:rsid w:val="00264C69"/>
    <w:rsid w:val="00264CCF"/>
    <w:rsid w:val="00264DF1"/>
    <w:rsid w:val="00265303"/>
    <w:rsid w:val="0026574C"/>
    <w:rsid w:val="00265940"/>
    <w:rsid w:val="002666F6"/>
    <w:rsid w:val="0026689C"/>
    <w:rsid w:val="00266E49"/>
    <w:rsid w:val="00266F4C"/>
    <w:rsid w:val="00266F6F"/>
    <w:rsid w:val="002670C1"/>
    <w:rsid w:val="002674DA"/>
    <w:rsid w:val="00267856"/>
    <w:rsid w:val="002679CE"/>
    <w:rsid w:val="00267BCB"/>
    <w:rsid w:val="00267EE3"/>
    <w:rsid w:val="0027000A"/>
    <w:rsid w:val="00270172"/>
    <w:rsid w:val="0027034D"/>
    <w:rsid w:val="002705F2"/>
    <w:rsid w:val="002707AB"/>
    <w:rsid w:val="00270D46"/>
    <w:rsid w:val="00270D65"/>
    <w:rsid w:val="0027105E"/>
    <w:rsid w:val="002712E8"/>
    <w:rsid w:val="00271371"/>
    <w:rsid w:val="00271403"/>
    <w:rsid w:val="0027181D"/>
    <w:rsid w:val="00271C9A"/>
    <w:rsid w:val="00271D93"/>
    <w:rsid w:val="0027208F"/>
    <w:rsid w:val="00272314"/>
    <w:rsid w:val="002727AA"/>
    <w:rsid w:val="00272964"/>
    <w:rsid w:val="00272972"/>
    <w:rsid w:val="00272A2A"/>
    <w:rsid w:val="00272B33"/>
    <w:rsid w:val="00272D6F"/>
    <w:rsid w:val="00272F1C"/>
    <w:rsid w:val="002733AE"/>
    <w:rsid w:val="0027351D"/>
    <w:rsid w:val="002737DE"/>
    <w:rsid w:val="00273D4B"/>
    <w:rsid w:val="00274136"/>
    <w:rsid w:val="00274185"/>
    <w:rsid w:val="002741C1"/>
    <w:rsid w:val="002743EF"/>
    <w:rsid w:val="00274848"/>
    <w:rsid w:val="00274853"/>
    <w:rsid w:val="00274AFB"/>
    <w:rsid w:val="00274B2C"/>
    <w:rsid w:val="00274BEF"/>
    <w:rsid w:val="0027535E"/>
    <w:rsid w:val="002755CD"/>
    <w:rsid w:val="002760FE"/>
    <w:rsid w:val="00276119"/>
    <w:rsid w:val="0027613C"/>
    <w:rsid w:val="002763E6"/>
    <w:rsid w:val="002764DE"/>
    <w:rsid w:val="002765D2"/>
    <w:rsid w:val="002766BF"/>
    <w:rsid w:val="00276758"/>
    <w:rsid w:val="00277A04"/>
    <w:rsid w:val="00277D89"/>
    <w:rsid w:val="00280038"/>
    <w:rsid w:val="002800C3"/>
    <w:rsid w:val="00280110"/>
    <w:rsid w:val="00280145"/>
    <w:rsid w:val="0028016A"/>
    <w:rsid w:val="00280205"/>
    <w:rsid w:val="0028055A"/>
    <w:rsid w:val="00280AAA"/>
    <w:rsid w:val="00280B18"/>
    <w:rsid w:val="00280CDA"/>
    <w:rsid w:val="00280F18"/>
    <w:rsid w:val="002811FE"/>
    <w:rsid w:val="002817E3"/>
    <w:rsid w:val="002818EC"/>
    <w:rsid w:val="00281A00"/>
    <w:rsid w:val="00281C03"/>
    <w:rsid w:val="00281CE3"/>
    <w:rsid w:val="00281D69"/>
    <w:rsid w:val="00281E4B"/>
    <w:rsid w:val="0028224D"/>
    <w:rsid w:val="002824F6"/>
    <w:rsid w:val="002825FD"/>
    <w:rsid w:val="0028270F"/>
    <w:rsid w:val="00282759"/>
    <w:rsid w:val="00282893"/>
    <w:rsid w:val="0028289E"/>
    <w:rsid w:val="002829FC"/>
    <w:rsid w:val="00282A6C"/>
    <w:rsid w:val="00282FBA"/>
    <w:rsid w:val="00283009"/>
    <w:rsid w:val="00283284"/>
    <w:rsid w:val="002834DA"/>
    <w:rsid w:val="00283514"/>
    <w:rsid w:val="00283556"/>
    <w:rsid w:val="00283894"/>
    <w:rsid w:val="002839A5"/>
    <w:rsid w:val="00283ACE"/>
    <w:rsid w:val="00283B55"/>
    <w:rsid w:val="00284125"/>
    <w:rsid w:val="00284144"/>
    <w:rsid w:val="00284195"/>
    <w:rsid w:val="00284747"/>
    <w:rsid w:val="00284768"/>
    <w:rsid w:val="0028493F"/>
    <w:rsid w:val="00284998"/>
    <w:rsid w:val="00284B0F"/>
    <w:rsid w:val="00284D30"/>
    <w:rsid w:val="00284DBC"/>
    <w:rsid w:val="00284F4C"/>
    <w:rsid w:val="002850F6"/>
    <w:rsid w:val="00285361"/>
    <w:rsid w:val="002853FD"/>
    <w:rsid w:val="0028542A"/>
    <w:rsid w:val="002857BB"/>
    <w:rsid w:val="00285A61"/>
    <w:rsid w:val="00285DDB"/>
    <w:rsid w:val="00285F22"/>
    <w:rsid w:val="00286000"/>
    <w:rsid w:val="002863AB"/>
    <w:rsid w:val="0028650E"/>
    <w:rsid w:val="0028653C"/>
    <w:rsid w:val="0028657E"/>
    <w:rsid w:val="002869A9"/>
    <w:rsid w:val="00286ACE"/>
    <w:rsid w:val="00286B6D"/>
    <w:rsid w:val="00286E78"/>
    <w:rsid w:val="00287322"/>
    <w:rsid w:val="00287639"/>
    <w:rsid w:val="00287902"/>
    <w:rsid w:val="00287928"/>
    <w:rsid w:val="00287964"/>
    <w:rsid w:val="00287A69"/>
    <w:rsid w:val="00287AA5"/>
    <w:rsid w:val="00287C75"/>
    <w:rsid w:val="00287DDC"/>
    <w:rsid w:val="00287FD2"/>
    <w:rsid w:val="0029019B"/>
    <w:rsid w:val="00290500"/>
    <w:rsid w:val="00290569"/>
    <w:rsid w:val="0029075A"/>
    <w:rsid w:val="0029093E"/>
    <w:rsid w:val="002909F7"/>
    <w:rsid w:val="00290A58"/>
    <w:rsid w:val="00290C20"/>
    <w:rsid w:val="00290D82"/>
    <w:rsid w:val="00290F20"/>
    <w:rsid w:val="00291386"/>
    <w:rsid w:val="0029145F"/>
    <w:rsid w:val="0029156C"/>
    <w:rsid w:val="00291E3B"/>
    <w:rsid w:val="00292213"/>
    <w:rsid w:val="0029261E"/>
    <w:rsid w:val="0029304D"/>
    <w:rsid w:val="002931AC"/>
    <w:rsid w:val="00293203"/>
    <w:rsid w:val="002932AF"/>
    <w:rsid w:val="002933F1"/>
    <w:rsid w:val="00293753"/>
    <w:rsid w:val="002937BB"/>
    <w:rsid w:val="002937EC"/>
    <w:rsid w:val="0029391E"/>
    <w:rsid w:val="00293C37"/>
    <w:rsid w:val="00293CB0"/>
    <w:rsid w:val="00294256"/>
    <w:rsid w:val="0029426F"/>
    <w:rsid w:val="002946AB"/>
    <w:rsid w:val="002946FB"/>
    <w:rsid w:val="0029477F"/>
    <w:rsid w:val="00294898"/>
    <w:rsid w:val="002948E3"/>
    <w:rsid w:val="00294993"/>
    <w:rsid w:val="00294A7B"/>
    <w:rsid w:val="00294BFA"/>
    <w:rsid w:val="00294D98"/>
    <w:rsid w:val="00295359"/>
    <w:rsid w:val="0029565F"/>
    <w:rsid w:val="002956EE"/>
    <w:rsid w:val="0029571B"/>
    <w:rsid w:val="002959D6"/>
    <w:rsid w:val="00295C85"/>
    <w:rsid w:val="00295D85"/>
    <w:rsid w:val="00295E1C"/>
    <w:rsid w:val="00295E87"/>
    <w:rsid w:val="002961C9"/>
    <w:rsid w:val="002964A6"/>
    <w:rsid w:val="00296EB3"/>
    <w:rsid w:val="002971D8"/>
    <w:rsid w:val="0029734F"/>
    <w:rsid w:val="00297763"/>
    <w:rsid w:val="002977A2"/>
    <w:rsid w:val="002977C7"/>
    <w:rsid w:val="0029792C"/>
    <w:rsid w:val="002979F2"/>
    <w:rsid w:val="00297A0E"/>
    <w:rsid w:val="00297E24"/>
    <w:rsid w:val="00297E78"/>
    <w:rsid w:val="00297ECC"/>
    <w:rsid w:val="002A018E"/>
    <w:rsid w:val="002A023B"/>
    <w:rsid w:val="002A04B0"/>
    <w:rsid w:val="002A071E"/>
    <w:rsid w:val="002A0B0F"/>
    <w:rsid w:val="002A0F54"/>
    <w:rsid w:val="002A118F"/>
    <w:rsid w:val="002A11B4"/>
    <w:rsid w:val="002A14A6"/>
    <w:rsid w:val="002A1E61"/>
    <w:rsid w:val="002A2004"/>
    <w:rsid w:val="002A20BE"/>
    <w:rsid w:val="002A226C"/>
    <w:rsid w:val="002A246F"/>
    <w:rsid w:val="002A248F"/>
    <w:rsid w:val="002A27A8"/>
    <w:rsid w:val="002A2C58"/>
    <w:rsid w:val="002A2E93"/>
    <w:rsid w:val="002A2FE0"/>
    <w:rsid w:val="002A30D6"/>
    <w:rsid w:val="002A3224"/>
    <w:rsid w:val="002A365F"/>
    <w:rsid w:val="002A3B8C"/>
    <w:rsid w:val="002A3E0C"/>
    <w:rsid w:val="002A3E5C"/>
    <w:rsid w:val="002A3FC5"/>
    <w:rsid w:val="002A42C0"/>
    <w:rsid w:val="002A4C64"/>
    <w:rsid w:val="002A4C73"/>
    <w:rsid w:val="002A4FF3"/>
    <w:rsid w:val="002A516B"/>
    <w:rsid w:val="002A523B"/>
    <w:rsid w:val="002A5265"/>
    <w:rsid w:val="002A537E"/>
    <w:rsid w:val="002A5459"/>
    <w:rsid w:val="002A5752"/>
    <w:rsid w:val="002A57BB"/>
    <w:rsid w:val="002A5884"/>
    <w:rsid w:val="002A5885"/>
    <w:rsid w:val="002A5DBC"/>
    <w:rsid w:val="002A61E5"/>
    <w:rsid w:val="002A65D6"/>
    <w:rsid w:val="002A665B"/>
    <w:rsid w:val="002A67F3"/>
    <w:rsid w:val="002A6B2D"/>
    <w:rsid w:val="002A6DF6"/>
    <w:rsid w:val="002A7018"/>
    <w:rsid w:val="002A70AC"/>
    <w:rsid w:val="002A71F2"/>
    <w:rsid w:val="002A7279"/>
    <w:rsid w:val="002A7593"/>
    <w:rsid w:val="002A75AF"/>
    <w:rsid w:val="002A76C9"/>
    <w:rsid w:val="002A7709"/>
    <w:rsid w:val="002A7804"/>
    <w:rsid w:val="002A7838"/>
    <w:rsid w:val="002A792B"/>
    <w:rsid w:val="002A794E"/>
    <w:rsid w:val="002A79AC"/>
    <w:rsid w:val="002A7CB0"/>
    <w:rsid w:val="002A7D28"/>
    <w:rsid w:val="002B00D5"/>
    <w:rsid w:val="002B02A0"/>
    <w:rsid w:val="002B02ED"/>
    <w:rsid w:val="002B03C7"/>
    <w:rsid w:val="002B04E6"/>
    <w:rsid w:val="002B05F9"/>
    <w:rsid w:val="002B0765"/>
    <w:rsid w:val="002B077E"/>
    <w:rsid w:val="002B08B5"/>
    <w:rsid w:val="002B0D43"/>
    <w:rsid w:val="002B119A"/>
    <w:rsid w:val="002B1349"/>
    <w:rsid w:val="002B157C"/>
    <w:rsid w:val="002B1D39"/>
    <w:rsid w:val="002B1FB6"/>
    <w:rsid w:val="002B2061"/>
    <w:rsid w:val="002B20DA"/>
    <w:rsid w:val="002B23D6"/>
    <w:rsid w:val="002B2400"/>
    <w:rsid w:val="002B2483"/>
    <w:rsid w:val="002B2919"/>
    <w:rsid w:val="002B2EFE"/>
    <w:rsid w:val="002B31C6"/>
    <w:rsid w:val="002B3303"/>
    <w:rsid w:val="002B33C6"/>
    <w:rsid w:val="002B3411"/>
    <w:rsid w:val="002B35DE"/>
    <w:rsid w:val="002B365C"/>
    <w:rsid w:val="002B3837"/>
    <w:rsid w:val="002B3F96"/>
    <w:rsid w:val="002B3FEB"/>
    <w:rsid w:val="002B44AA"/>
    <w:rsid w:val="002B46A9"/>
    <w:rsid w:val="002B46CC"/>
    <w:rsid w:val="002B4778"/>
    <w:rsid w:val="002B4880"/>
    <w:rsid w:val="002B496B"/>
    <w:rsid w:val="002B4A89"/>
    <w:rsid w:val="002B4C4B"/>
    <w:rsid w:val="002B5406"/>
    <w:rsid w:val="002B5421"/>
    <w:rsid w:val="002B54B6"/>
    <w:rsid w:val="002B572E"/>
    <w:rsid w:val="002B5F10"/>
    <w:rsid w:val="002B5F20"/>
    <w:rsid w:val="002B5F73"/>
    <w:rsid w:val="002B6288"/>
    <w:rsid w:val="002B62A5"/>
    <w:rsid w:val="002B6ADB"/>
    <w:rsid w:val="002B6C19"/>
    <w:rsid w:val="002B6CD2"/>
    <w:rsid w:val="002B6D9E"/>
    <w:rsid w:val="002B6F09"/>
    <w:rsid w:val="002B709E"/>
    <w:rsid w:val="002B7662"/>
    <w:rsid w:val="002B7860"/>
    <w:rsid w:val="002B78A6"/>
    <w:rsid w:val="002B79C5"/>
    <w:rsid w:val="002B7B8A"/>
    <w:rsid w:val="002B7DDC"/>
    <w:rsid w:val="002B7EF7"/>
    <w:rsid w:val="002C00A5"/>
    <w:rsid w:val="002C0418"/>
    <w:rsid w:val="002C0666"/>
    <w:rsid w:val="002C06CF"/>
    <w:rsid w:val="002C06EA"/>
    <w:rsid w:val="002C084B"/>
    <w:rsid w:val="002C0AA4"/>
    <w:rsid w:val="002C0BE3"/>
    <w:rsid w:val="002C1314"/>
    <w:rsid w:val="002C13D3"/>
    <w:rsid w:val="002C14BB"/>
    <w:rsid w:val="002C152A"/>
    <w:rsid w:val="002C1C63"/>
    <w:rsid w:val="002C1CBC"/>
    <w:rsid w:val="002C1D38"/>
    <w:rsid w:val="002C1DA9"/>
    <w:rsid w:val="002C1FF4"/>
    <w:rsid w:val="002C208E"/>
    <w:rsid w:val="002C2365"/>
    <w:rsid w:val="002C24DB"/>
    <w:rsid w:val="002C2556"/>
    <w:rsid w:val="002C293A"/>
    <w:rsid w:val="002C293F"/>
    <w:rsid w:val="002C2974"/>
    <w:rsid w:val="002C29B9"/>
    <w:rsid w:val="002C2A55"/>
    <w:rsid w:val="002C2AFA"/>
    <w:rsid w:val="002C2B2D"/>
    <w:rsid w:val="002C2B30"/>
    <w:rsid w:val="002C2C13"/>
    <w:rsid w:val="002C2E43"/>
    <w:rsid w:val="002C2FDE"/>
    <w:rsid w:val="002C33CD"/>
    <w:rsid w:val="002C35B7"/>
    <w:rsid w:val="002C366F"/>
    <w:rsid w:val="002C3A81"/>
    <w:rsid w:val="002C3B65"/>
    <w:rsid w:val="002C3D80"/>
    <w:rsid w:val="002C3ED3"/>
    <w:rsid w:val="002C3EDC"/>
    <w:rsid w:val="002C4093"/>
    <w:rsid w:val="002C40BA"/>
    <w:rsid w:val="002C424E"/>
    <w:rsid w:val="002C4316"/>
    <w:rsid w:val="002C442C"/>
    <w:rsid w:val="002C4458"/>
    <w:rsid w:val="002C464A"/>
    <w:rsid w:val="002C4812"/>
    <w:rsid w:val="002C4BF7"/>
    <w:rsid w:val="002C4DE6"/>
    <w:rsid w:val="002C5096"/>
    <w:rsid w:val="002C5339"/>
    <w:rsid w:val="002C5774"/>
    <w:rsid w:val="002C5AD9"/>
    <w:rsid w:val="002C5BE4"/>
    <w:rsid w:val="002C5EA8"/>
    <w:rsid w:val="002C60ED"/>
    <w:rsid w:val="002C61A8"/>
    <w:rsid w:val="002C6406"/>
    <w:rsid w:val="002C6ABB"/>
    <w:rsid w:val="002C6BE2"/>
    <w:rsid w:val="002C6C12"/>
    <w:rsid w:val="002C6CD1"/>
    <w:rsid w:val="002C6D3E"/>
    <w:rsid w:val="002C6D67"/>
    <w:rsid w:val="002C6F82"/>
    <w:rsid w:val="002C7802"/>
    <w:rsid w:val="002C783F"/>
    <w:rsid w:val="002C7CA5"/>
    <w:rsid w:val="002D0132"/>
    <w:rsid w:val="002D0294"/>
    <w:rsid w:val="002D02DF"/>
    <w:rsid w:val="002D030C"/>
    <w:rsid w:val="002D037F"/>
    <w:rsid w:val="002D045C"/>
    <w:rsid w:val="002D06F3"/>
    <w:rsid w:val="002D095D"/>
    <w:rsid w:val="002D09A2"/>
    <w:rsid w:val="002D11CA"/>
    <w:rsid w:val="002D1225"/>
    <w:rsid w:val="002D1237"/>
    <w:rsid w:val="002D1A91"/>
    <w:rsid w:val="002D1DAE"/>
    <w:rsid w:val="002D20C6"/>
    <w:rsid w:val="002D2359"/>
    <w:rsid w:val="002D24CC"/>
    <w:rsid w:val="002D24E1"/>
    <w:rsid w:val="002D2C90"/>
    <w:rsid w:val="002D305D"/>
    <w:rsid w:val="002D30F8"/>
    <w:rsid w:val="002D32D5"/>
    <w:rsid w:val="002D34B2"/>
    <w:rsid w:val="002D35A4"/>
    <w:rsid w:val="002D361A"/>
    <w:rsid w:val="002D36D4"/>
    <w:rsid w:val="002D3732"/>
    <w:rsid w:val="002D3922"/>
    <w:rsid w:val="002D3B7C"/>
    <w:rsid w:val="002D3BC8"/>
    <w:rsid w:val="002D3E17"/>
    <w:rsid w:val="002D4392"/>
    <w:rsid w:val="002D43F0"/>
    <w:rsid w:val="002D4573"/>
    <w:rsid w:val="002D465B"/>
    <w:rsid w:val="002D4C3D"/>
    <w:rsid w:val="002D4CB6"/>
    <w:rsid w:val="002D4EDF"/>
    <w:rsid w:val="002D4F75"/>
    <w:rsid w:val="002D511E"/>
    <w:rsid w:val="002D5156"/>
    <w:rsid w:val="002D51B6"/>
    <w:rsid w:val="002D561C"/>
    <w:rsid w:val="002D5747"/>
    <w:rsid w:val="002D57C2"/>
    <w:rsid w:val="002D5844"/>
    <w:rsid w:val="002D5C24"/>
    <w:rsid w:val="002D5D09"/>
    <w:rsid w:val="002D5E25"/>
    <w:rsid w:val="002D6026"/>
    <w:rsid w:val="002D6072"/>
    <w:rsid w:val="002D6547"/>
    <w:rsid w:val="002D658B"/>
    <w:rsid w:val="002D66E2"/>
    <w:rsid w:val="002D6790"/>
    <w:rsid w:val="002D6794"/>
    <w:rsid w:val="002D6853"/>
    <w:rsid w:val="002D69C9"/>
    <w:rsid w:val="002D6E6D"/>
    <w:rsid w:val="002D6F89"/>
    <w:rsid w:val="002D7015"/>
    <w:rsid w:val="002D7018"/>
    <w:rsid w:val="002D704D"/>
    <w:rsid w:val="002D7053"/>
    <w:rsid w:val="002D7161"/>
    <w:rsid w:val="002D7300"/>
    <w:rsid w:val="002D7807"/>
    <w:rsid w:val="002D7882"/>
    <w:rsid w:val="002D794B"/>
    <w:rsid w:val="002D7AED"/>
    <w:rsid w:val="002D7C37"/>
    <w:rsid w:val="002D7E3A"/>
    <w:rsid w:val="002D7FBA"/>
    <w:rsid w:val="002E0011"/>
    <w:rsid w:val="002E0119"/>
    <w:rsid w:val="002E0632"/>
    <w:rsid w:val="002E08A9"/>
    <w:rsid w:val="002E09A9"/>
    <w:rsid w:val="002E09AC"/>
    <w:rsid w:val="002E0B36"/>
    <w:rsid w:val="002E0BD4"/>
    <w:rsid w:val="002E0E4D"/>
    <w:rsid w:val="002E14AF"/>
    <w:rsid w:val="002E150F"/>
    <w:rsid w:val="002E189B"/>
    <w:rsid w:val="002E195D"/>
    <w:rsid w:val="002E19F4"/>
    <w:rsid w:val="002E1EE1"/>
    <w:rsid w:val="002E1FFF"/>
    <w:rsid w:val="002E225D"/>
    <w:rsid w:val="002E24AC"/>
    <w:rsid w:val="002E26A4"/>
    <w:rsid w:val="002E279A"/>
    <w:rsid w:val="002E2962"/>
    <w:rsid w:val="002E2984"/>
    <w:rsid w:val="002E2A12"/>
    <w:rsid w:val="002E2D59"/>
    <w:rsid w:val="002E2E76"/>
    <w:rsid w:val="002E2FD9"/>
    <w:rsid w:val="002E2FE7"/>
    <w:rsid w:val="002E30F1"/>
    <w:rsid w:val="002E354D"/>
    <w:rsid w:val="002E3700"/>
    <w:rsid w:val="002E397B"/>
    <w:rsid w:val="002E398E"/>
    <w:rsid w:val="002E3ACC"/>
    <w:rsid w:val="002E3BA4"/>
    <w:rsid w:val="002E3D94"/>
    <w:rsid w:val="002E3E5E"/>
    <w:rsid w:val="002E3F36"/>
    <w:rsid w:val="002E3F81"/>
    <w:rsid w:val="002E44D5"/>
    <w:rsid w:val="002E4569"/>
    <w:rsid w:val="002E45D1"/>
    <w:rsid w:val="002E45D8"/>
    <w:rsid w:val="002E4AF7"/>
    <w:rsid w:val="002E516D"/>
    <w:rsid w:val="002E51E0"/>
    <w:rsid w:val="002E5447"/>
    <w:rsid w:val="002E5597"/>
    <w:rsid w:val="002E5A1F"/>
    <w:rsid w:val="002E5B4C"/>
    <w:rsid w:val="002E5D49"/>
    <w:rsid w:val="002E6776"/>
    <w:rsid w:val="002E6875"/>
    <w:rsid w:val="002E69A2"/>
    <w:rsid w:val="002E6A7E"/>
    <w:rsid w:val="002E6C46"/>
    <w:rsid w:val="002E6D15"/>
    <w:rsid w:val="002E6DC6"/>
    <w:rsid w:val="002E6DFA"/>
    <w:rsid w:val="002E731C"/>
    <w:rsid w:val="002E7586"/>
    <w:rsid w:val="002E76C6"/>
    <w:rsid w:val="002E772C"/>
    <w:rsid w:val="002E7760"/>
    <w:rsid w:val="002E7979"/>
    <w:rsid w:val="002E79E4"/>
    <w:rsid w:val="002E7CA9"/>
    <w:rsid w:val="002F0424"/>
    <w:rsid w:val="002F04FC"/>
    <w:rsid w:val="002F067B"/>
    <w:rsid w:val="002F0801"/>
    <w:rsid w:val="002F0896"/>
    <w:rsid w:val="002F0A7A"/>
    <w:rsid w:val="002F0DA4"/>
    <w:rsid w:val="002F116E"/>
    <w:rsid w:val="002F1D0C"/>
    <w:rsid w:val="002F2290"/>
    <w:rsid w:val="002F2743"/>
    <w:rsid w:val="002F2B4B"/>
    <w:rsid w:val="002F2E28"/>
    <w:rsid w:val="002F2E8F"/>
    <w:rsid w:val="002F2FD0"/>
    <w:rsid w:val="002F2FEF"/>
    <w:rsid w:val="002F34AB"/>
    <w:rsid w:val="002F37E4"/>
    <w:rsid w:val="002F382E"/>
    <w:rsid w:val="002F39EB"/>
    <w:rsid w:val="002F3AA9"/>
    <w:rsid w:val="002F3AAB"/>
    <w:rsid w:val="002F3B6D"/>
    <w:rsid w:val="002F3D7A"/>
    <w:rsid w:val="002F3DFA"/>
    <w:rsid w:val="002F3F96"/>
    <w:rsid w:val="002F4008"/>
    <w:rsid w:val="002F400C"/>
    <w:rsid w:val="002F4173"/>
    <w:rsid w:val="002F41FE"/>
    <w:rsid w:val="002F4C58"/>
    <w:rsid w:val="002F4D8C"/>
    <w:rsid w:val="002F4F91"/>
    <w:rsid w:val="002F5008"/>
    <w:rsid w:val="002F50A8"/>
    <w:rsid w:val="002F52C2"/>
    <w:rsid w:val="002F53BC"/>
    <w:rsid w:val="002F54A7"/>
    <w:rsid w:val="002F552B"/>
    <w:rsid w:val="002F57C6"/>
    <w:rsid w:val="002F5DAE"/>
    <w:rsid w:val="002F5DCA"/>
    <w:rsid w:val="002F6014"/>
    <w:rsid w:val="002F62A5"/>
    <w:rsid w:val="002F62F2"/>
    <w:rsid w:val="002F6C18"/>
    <w:rsid w:val="002F6FA8"/>
    <w:rsid w:val="002F7020"/>
    <w:rsid w:val="002F703E"/>
    <w:rsid w:val="002F713A"/>
    <w:rsid w:val="002F72DE"/>
    <w:rsid w:val="002F755C"/>
    <w:rsid w:val="002F75D1"/>
    <w:rsid w:val="002F7779"/>
    <w:rsid w:val="002F7849"/>
    <w:rsid w:val="002F79EA"/>
    <w:rsid w:val="002F7D0C"/>
    <w:rsid w:val="002F7D1F"/>
    <w:rsid w:val="002F7E45"/>
    <w:rsid w:val="002F7F53"/>
    <w:rsid w:val="002F7F6A"/>
    <w:rsid w:val="00300002"/>
    <w:rsid w:val="00300261"/>
    <w:rsid w:val="00300378"/>
    <w:rsid w:val="0030041F"/>
    <w:rsid w:val="00300429"/>
    <w:rsid w:val="00300632"/>
    <w:rsid w:val="003007E1"/>
    <w:rsid w:val="00300858"/>
    <w:rsid w:val="00300E32"/>
    <w:rsid w:val="00300F23"/>
    <w:rsid w:val="00301258"/>
    <w:rsid w:val="00301418"/>
    <w:rsid w:val="0030158B"/>
    <w:rsid w:val="0030182E"/>
    <w:rsid w:val="00301D40"/>
    <w:rsid w:val="0030243D"/>
    <w:rsid w:val="003026A4"/>
    <w:rsid w:val="003028E6"/>
    <w:rsid w:val="0030297B"/>
    <w:rsid w:val="00302B52"/>
    <w:rsid w:val="00302B77"/>
    <w:rsid w:val="00303322"/>
    <w:rsid w:val="00303534"/>
    <w:rsid w:val="0030380D"/>
    <w:rsid w:val="00303834"/>
    <w:rsid w:val="00303BCE"/>
    <w:rsid w:val="00303CF0"/>
    <w:rsid w:val="00303E4B"/>
    <w:rsid w:val="003042F3"/>
    <w:rsid w:val="0030440F"/>
    <w:rsid w:val="003044A3"/>
    <w:rsid w:val="003044E4"/>
    <w:rsid w:val="00304928"/>
    <w:rsid w:val="003049C7"/>
    <w:rsid w:val="003049D4"/>
    <w:rsid w:val="00304C82"/>
    <w:rsid w:val="00304CF4"/>
    <w:rsid w:val="00304CF5"/>
    <w:rsid w:val="00305356"/>
    <w:rsid w:val="003055C3"/>
    <w:rsid w:val="00305974"/>
    <w:rsid w:val="003059D7"/>
    <w:rsid w:val="00305A8F"/>
    <w:rsid w:val="00305D82"/>
    <w:rsid w:val="003061A0"/>
    <w:rsid w:val="003063F1"/>
    <w:rsid w:val="00306946"/>
    <w:rsid w:val="00306C2E"/>
    <w:rsid w:val="00307256"/>
    <w:rsid w:val="00307375"/>
    <w:rsid w:val="003076BB"/>
    <w:rsid w:val="00307827"/>
    <w:rsid w:val="00307B13"/>
    <w:rsid w:val="00307BC8"/>
    <w:rsid w:val="00307E35"/>
    <w:rsid w:val="00307E57"/>
    <w:rsid w:val="003104DD"/>
    <w:rsid w:val="003105FA"/>
    <w:rsid w:val="003108A1"/>
    <w:rsid w:val="0031097E"/>
    <w:rsid w:val="00310D5C"/>
    <w:rsid w:val="00310DF6"/>
    <w:rsid w:val="00310E6F"/>
    <w:rsid w:val="003110E6"/>
    <w:rsid w:val="003111E3"/>
    <w:rsid w:val="003111F6"/>
    <w:rsid w:val="00311592"/>
    <w:rsid w:val="0031170C"/>
    <w:rsid w:val="003118E2"/>
    <w:rsid w:val="00311A0E"/>
    <w:rsid w:val="00311CB8"/>
    <w:rsid w:val="00311DEF"/>
    <w:rsid w:val="00311EDB"/>
    <w:rsid w:val="00312029"/>
    <w:rsid w:val="0031216D"/>
    <w:rsid w:val="003124EE"/>
    <w:rsid w:val="0031276F"/>
    <w:rsid w:val="00312B6E"/>
    <w:rsid w:val="00312B94"/>
    <w:rsid w:val="00312CAE"/>
    <w:rsid w:val="00312D30"/>
    <w:rsid w:val="00312F34"/>
    <w:rsid w:val="00312FDF"/>
    <w:rsid w:val="00313256"/>
    <w:rsid w:val="00313266"/>
    <w:rsid w:val="003137D7"/>
    <w:rsid w:val="003137E1"/>
    <w:rsid w:val="0031390D"/>
    <w:rsid w:val="0031391C"/>
    <w:rsid w:val="003139FE"/>
    <w:rsid w:val="00313D0F"/>
    <w:rsid w:val="00314061"/>
    <w:rsid w:val="003141B8"/>
    <w:rsid w:val="003144D6"/>
    <w:rsid w:val="003145C6"/>
    <w:rsid w:val="0031478A"/>
    <w:rsid w:val="00314971"/>
    <w:rsid w:val="00314973"/>
    <w:rsid w:val="00314BE5"/>
    <w:rsid w:val="00314D2D"/>
    <w:rsid w:val="00314E78"/>
    <w:rsid w:val="00314FEC"/>
    <w:rsid w:val="0031527B"/>
    <w:rsid w:val="00315774"/>
    <w:rsid w:val="00315C45"/>
    <w:rsid w:val="003160B5"/>
    <w:rsid w:val="0031614C"/>
    <w:rsid w:val="00316441"/>
    <w:rsid w:val="003164C3"/>
    <w:rsid w:val="003168C2"/>
    <w:rsid w:val="00316DF4"/>
    <w:rsid w:val="003173AE"/>
    <w:rsid w:val="0031745E"/>
    <w:rsid w:val="003177BC"/>
    <w:rsid w:val="00317885"/>
    <w:rsid w:val="00317987"/>
    <w:rsid w:val="00317AB5"/>
    <w:rsid w:val="00317BC8"/>
    <w:rsid w:val="00317C44"/>
    <w:rsid w:val="00317C75"/>
    <w:rsid w:val="00317DDB"/>
    <w:rsid w:val="0032005A"/>
    <w:rsid w:val="003203A5"/>
    <w:rsid w:val="00320516"/>
    <w:rsid w:val="00320C95"/>
    <w:rsid w:val="00320CA9"/>
    <w:rsid w:val="00320F79"/>
    <w:rsid w:val="00320F8A"/>
    <w:rsid w:val="0032188A"/>
    <w:rsid w:val="00321BDA"/>
    <w:rsid w:val="00321E3B"/>
    <w:rsid w:val="00321EDE"/>
    <w:rsid w:val="00321EFA"/>
    <w:rsid w:val="0032204D"/>
    <w:rsid w:val="00322198"/>
    <w:rsid w:val="003221E0"/>
    <w:rsid w:val="0032229A"/>
    <w:rsid w:val="00322704"/>
    <w:rsid w:val="0032290A"/>
    <w:rsid w:val="00322B3F"/>
    <w:rsid w:val="00322B91"/>
    <w:rsid w:val="00322C2C"/>
    <w:rsid w:val="003231AA"/>
    <w:rsid w:val="00323F22"/>
    <w:rsid w:val="00323FAA"/>
    <w:rsid w:val="0032402A"/>
    <w:rsid w:val="00324291"/>
    <w:rsid w:val="003242DE"/>
    <w:rsid w:val="00324406"/>
    <w:rsid w:val="003248F4"/>
    <w:rsid w:val="00324A6B"/>
    <w:rsid w:val="00324F50"/>
    <w:rsid w:val="00325344"/>
    <w:rsid w:val="0032546B"/>
    <w:rsid w:val="003255D7"/>
    <w:rsid w:val="0032562B"/>
    <w:rsid w:val="00325844"/>
    <w:rsid w:val="003258FF"/>
    <w:rsid w:val="00325A8F"/>
    <w:rsid w:val="00325BBC"/>
    <w:rsid w:val="00325C88"/>
    <w:rsid w:val="00325CF3"/>
    <w:rsid w:val="00325ED0"/>
    <w:rsid w:val="003260A8"/>
    <w:rsid w:val="003261F8"/>
    <w:rsid w:val="003265E5"/>
    <w:rsid w:val="00326740"/>
    <w:rsid w:val="00326762"/>
    <w:rsid w:val="00326863"/>
    <w:rsid w:val="003269DB"/>
    <w:rsid w:val="00326ACB"/>
    <w:rsid w:val="00326BBF"/>
    <w:rsid w:val="00326C08"/>
    <w:rsid w:val="00326D33"/>
    <w:rsid w:val="00327029"/>
    <w:rsid w:val="0032736A"/>
    <w:rsid w:val="00327551"/>
    <w:rsid w:val="00327587"/>
    <w:rsid w:val="00327755"/>
    <w:rsid w:val="00327BE6"/>
    <w:rsid w:val="003301F8"/>
    <w:rsid w:val="00330299"/>
    <w:rsid w:val="00330311"/>
    <w:rsid w:val="00330FB0"/>
    <w:rsid w:val="00331183"/>
    <w:rsid w:val="00331286"/>
    <w:rsid w:val="003313F7"/>
    <w:rsid w:val="003314D1"/>
    <w:rsid w:val="0033177A"/>
    <w:rsid w:val="0033181F"/>
    <w:rsid w:val="0033189A"/>
    <w:rsid w:val="00331B24"/>
    <w:rsid w:val="0033209F"/>
    <w:rsid w:val="003324EC"/>
    <w:rsid w:val="003325EF"/>
    <w:rsid w:val="0033268E"/>
    <w:rsid w:val="00332774"/>
    <w:rsid w:val="00332ADC"/>
    <w:rsid w:val="00332BB7"/>
    <w:rsid w:val="00332BBE"/>
    <w:rsid w:val="00332DBD"/>
    <w:rsid w:val="00333029"/>
    <w:rsid w:val="003330D7"/>
    <w:rsid w:val="003330EA"/>
    <w:rsid w:val="0033323C"/>
    <w:rsid w:val="003333BE"/>
    <w:rsid w:val="00333433"/>
    <w:rsid w:val="00333502"/>
    <w:rsid w:val="00333591"/>
    <w:rsid w:val="00333751"/>
    <w:rsid w:val="003337E4"/>
    <w:rsid w:val="00333FE0"/>
    <w:rsid w:val="003345A2"/>
    <w:rsid w:val="00334680"/>
    <w:rsid w:val="00334728"/>
    <w:rsid w:val="00334AF8"/>
    <w:rsid w:val="00334D86"/>
    <w:rsid w:val="00334DB7"/>
    <w:rsid w:val="00334E32"/>
    <w:rsid w:val="00334F3E"/>
    <w:rsid w:val="00335040"/>
    <w:rsid w:val="00335306"/>
    <w:rsid w:val="003355B3"/>
    <w:rsid w:val="00335A26"/>
    <w:rsid w:val="00335F12"/>
    <w:rsid w:val="00336636"/>
    <w:rsid w:val="003367AF"/>
    <w:rsid w:val="00336B1E"/>
    <w:rsid w:val="00336BCF"/>
    <w:rsid w:val="00336D3C"/>
    <w:rsid w:val="00336DFE"/>
    <w:rsid w:val="003372EE"/>
    <w:rsid w:val="003373B7"/>
    <w:rsid w:val="00337586"/>
    <w:rsid w:val="00337650"/>
    <w:rsid w:val="0033766A"/>
    <w:rsid w:val="0033772C"/>
    <w:rsid w:val="003377A5"/>
    <w:rsid w:val="00337BE9"/>
    <w:rsid w:val="00337EE7"/>
    <w:rsid w:val="00337FF3"/>
    <w:rsid w:val="003403EC"/>
    <w:rsid w:val="00340678"/>
    <w:rsid w:val="0034069F"/>
    <w:rsid w:val="00340A00"/>
    <w:rsid w:val="00340D91"/>
    <w:rsid w:val="00340F07"/>
    <w:rsid w:val="0034109F"/>
    <w:rsid w:val="00341327"/>
    <w:rsid w:val="003413F1"/>
    <w:rsid w:val="00341705"/>
    <w:rsid w:val="0034194D"/>
    <w:rsid w:val="00341BFC"/>
    <w:rsid w:val="00341C2E"/>
    <w:rsid w:val="00341D91"/>
    <w:rsid w:val="00341DAC"/>
    <w:rsid w:val="00341E0A"/>
    <w:rsid w:val="00341E1B"/>
    <w:rsid w:val="00341F24"/>
    <w:rsid w:val="00341F89"/>
    <w:rsid w:val="00341F8C"/>
    <w:rsid w:val="00342074"/>
    <w:rsid w:val="00342166"/>
    <w:rsid w:val="0034233E"/>
    <w:rsid w:val="003423AA"/>
    <w:rsid w:val="00342729"/>
    <w:rsid w:val="00342A0B"/>
    <w:rsid w:val="00342B09"/>
    <w:rsid w:val="00342FA7"/>
    <w:rsid w:val="003430A7"/>
    <w:rsid w:val="003432DB"/>
    <w:rsid w:val="00343385"/>
    <w:rsid w:val="00343E9E"/>
    <w:rsid w:val="00344059"/>
    <w:rsid w:val="003443E5"/>
    <w:rsid w:val="003443FE"/>
    <w:rsid w:val="00344432"/>
    <w:rsid w:val="003444E6"/>
    <w:rsid w:val="003446F7"/>
    <w:rsid w:val="0034485B"/>
    <w:rsid w:val="00344970"/>
    <w:rsid w:val="00344CA8"/>
    <w:rsid w:val="00344F1F"/>
    <w:rsid w:val="00345244"/>
    <w:rsid w:val="00345371"/>
    <w:rsid w:val="003453AE"/>
    <w:rsid w:val="003454C6"/>
    <w:rsid w:val="00345534"/>
    <w:rsid w:val="00345854"/>
    <w:rsid w:val="00345CA3"/>
    <w:rsid w:val="00346210"/>
    <w:rsid w:val="00346352"/>
    <w:rsid w:val="00346401"/>
    <w:rsid w:val="00346479"/>
    <w:rsid w:val="003464ED"/>
    <w:rsid w:val="00346544"/>
    <w:rsid w:val="003465DE"/>
    <w:rsid w:val="0034666F"/>
    <w:rsid w:val="003466AE"/>
    <w:rsid w:val="00346999"/>
    <w:rsid w:val="00346A75"/>
    <w:rsid w:val="00346B32"/>
    <w:rsid w:val="00346C60"/>
    <w:rsid w:val="003472D1"/>
    <w:rsid w:val="00347737"/>
    <w:rsid w:val="0034786B"/>
    <w:rsid w:val="00347893"/>
    <w:rsid w:val="003478C0"/>
    <w:rsid w:val="003478CE"/>
    <w:rsid w:val="00347AC4"/>
    <w:rsid w:val="00347E4F"/>
    <w:rsid w:val="0035045A"/>
    <w:rsid w:val="003504A0"/>
    <w:rsid w:val="003504B6"/>
    <w:rsid w:val="0035060F"/>
    <w:rsid w:val="003509B2"/>
    <w:rsid w:val="00350B0F"/>
    <w:rsid w:val="00350F83"/>
    <w:rsid w:val="00350FEB"/>
    <w:rsid w:val="003511E0"/>
    <w:rsid w:val="00351788"/>
    <w:rsid w:val="00351A06"/>
    <w:rsid w:val="00351C50"/>
    <w:rsid w:val="00351D16"/>
    <w:rsid w:val="00351E73"/>
    <w:rsid w:val="00351E80"/>
    <w:rsid w:val="00351FC8"/>
    <w:rsid w:val="0035205E"/>
    <w:rsid w:val="00352147"/>
    <w:rsid w:val="0035221F"/>
    <w:rsid w:val="003522BC"/>
    <w:rsid w:val="003523C9"/>
    <w:rsid w:val="0035245D"/>
    <w:rsid w:val="00352943"/>
    <w:rsid w:val="00352988"/>
    <w:rsid w:val="00352A0E"/>
    <w:rsid w:val="00352B43"/>
    <w:rsid w:val="00352B7E"/>
    <w:rsid w:val="00352DDA"/>
    <w:rsid w:val="00352E08"/>
    <w:rsid w:val="0035305C"/>
    <w:rsid w:val="00353174"/>
    <w:rsid w:val="00353202"/>
    <w:rsid w:val="0035351D"/>
    <w:rsid w:val="003537AB"/>
    <w:rsid w:val="00353821"/>
    <w:rsid w:val="0035382D"/>
    <w:rsid w:val="00353BF1"/>
    <w:rsid w:val="00354153"/>
    <w:rsid w:val="00354366"/>
    <w:rsid w:val="0035436F"/>
    <w:rsid w:val="00354766"/>
    <w:rsid w:val="0035485C"/>
    <w:rsid w:val="00354860"/>
    <w:rsid w:val="00354A58"/>
    <w:rsid w:val="00354ADB"/>
    <w:rsid w:val="00354DF0"/>
    <w:rsid w:val="00354E02"/>
    <w:rsid w:val="00355139"/>
    <w:rsid w:val="00355231"/>
    <w:rsid w:val="0035537F"/>
    <w:rsid w:val="003555EE"/>
    <w:rsid w:val="00355991"/>
    <w:rsid w:val="00355A17"/>
    <w:rsid w:val="00355A32"/>
    <w:rsid w:val="00356061"/>
    <w:rsid w:val="003562AE"/>
    <w:rsid w:val="0035638E"/>
    <w:rsid w:val="00356993"/>
    <w:rsid w:val="003569D0"/>
    <w:rsid w:val="00356A2C"/>
    <w:rsid w:val="00356A42"/>
    <w:rsid w:val="0035708E"/>
    <w:rsid w:val="0035719C"/>
    <w:rsid w:val="003573A7"/>
    <w:rsid w:val="00357874"/>
    <w:rsid w:val="00357B66"/>
    <w:rsid w:val="00357C1C"/>
    <w:rsid w:val="00357C59"/>
    <w:rsid w:val="00357F5D"/>
    <w:rsid w:val="00360007"/>
    <w:rsid w:val="0036014F"/>
    <w:rsid w:val="003601BA"/>
    <w:rsid w:val="003605D0"/>
    <w:rsid w:val="0036067F"/>
    <w:rsid w:val="00360C49"/>
    <w:rsid w:val="00360CB4"/>
    <w:rsid w:val="00360D24"/>
    <w:rsid w:val="00361075"/>
    <w:rsid w:val="003613A2"/>
    <w:rsid w:val="00361675"/>
    <w:rsid w:val="0036188E"/>
    <w:rsid w:val="00361B82"/>
    <w:rsid w:val="003624B2"/>
    <w:rsid w:val="0036278B"/>
    <w:rsid w:val="00362A18"/>
    <w:rsid w:val="00362B82"/>
    <w:rsid w:val="00362D7D"/>
    <w:rsid w:val="00362D99"/>
    <w:rsid w:val="00362EC6"/>
    <w:rsid w:val="00362EDC"/>
    <w:rsid w:val="00363242"/>
    <w:rsid w:val="0036365A"/>
    <w:rsid w:val="00363CBB"/>
    <w:rsid w:val="00363D00"/>
    <w:rsid w:val="00363D8D"/>
    <w:rsid w:val="00363FAC"/>
    <w:rsid w:val="0036402D"/>
    <w:rsid w:val="0036407C"/>
    <w:rsid w:val="00364333"/>
    <w:rsid w:val="0036469E"/>
    <w:rsid w:val="00364938"/>
    <w:rsid w:val="00364980"/>
    <w:rsid w:val="003649FB"/>
    <w:rsid w:val="00364A23"/>
    <w:rsid w:val="00364AB3"/>
    <w:rsid w:val="00364AD6"/>
    <w:rsid w:val="00364B37"/>
    <w:rsid w:val="00364C1F"/>
    <w:rsid w:val="00364C66"/>
    <w:rsid w:val="00364CB5"/>
    <w:rsid w:val="00364D8F"/>
    <w:rsid w:val="00364E99"/>
    <w:rsid w:val="00364EE5"/>
    <w:rsid w:val="00364F4E"/>
    <w:rsid w:val="003650A2"/>
    <w:rsid w:val="0036512E"/>
    <w:rsid w:val="0036521A"/>
    <w:rsid w:val="003653B0"/>
    <w:rsid w:val="0036579A"/>
    <w:rsid w:val="00365B5A"/>
    <w:rsid w:val="00365DCA"/>
    <w:rsid w:val="00365F43"/>
    <w:rsid w:val="003660B7"/>
    <w:rsid w:val="003663D9"/>
    <w:rsid w:val="003666E3"/>
    <w:rsid w:val="00366766"/>
    <w:rsid w:val="00366AB5"/>
    <w:rsid w:val="00366C47"/>
    <w:rsid w:val="00366CA8"/>
    <w:rsid w:val="00366F76"/>
    <w:rsid w:val="003672C7"/>
    <w:rsid w:val="003672D4"/>
    <w:rsid w:val="003672DB"/>
    <w:rsid w:val="003674A8"/>
    <w:rsid w:val="003676F3"/>
    <w:rsid w:val="00367A30"/>
    <w:rsid w:val="00367B14"/>
    <w:rsid w:val="00370261"/>
    <w:rsid w:val="0037029A"/>
    <w:rsid w:val="00370386"/>
    <w:rsid w:val="003704F7"/>
    <w:rsid w:val="0037085B"/>
    <w:rsid w:val="00370A46"/>
    <w:rsid w:val="00370B57"/>
    <w:rsid w:val="0037164B"/>
    <w:rsid w:val="00371C49"/>
    <w:rsid w:val="00371D2A"/>
    <w:rsid w:val="00371D37"/>
    <w:rsid w:val="00371E7E"/>
    <w:rsid w:val="003721AC"/>
    <w:rsid w:val="0037242E"/>
    <w:rsid w:val="003725B6"/>
    <w:rsid w:val="0037265E"/>
    <w:rsid w:val="003726FE"/>
    <w:rsid w:val="00372A6B"/>
    <w:rsid w:val="00372C2A"/>
    <w:rsid w:val="00372DDF"/>
    <w:rsid w:val="00372F31"/>
    <w:rsid w:val="003730B0"/>
    <w:rsid w:val="00373116"/>
    <w:rsid w:val="0037318B"/>
    <w:rsid w:val="00373B38"/>
    <w:rsid w:val="00373C72"/>
    <w:rsid w:val="00373D55"/>
    <w:rsid w:val="00374064"/>
    <w:rsid w:val="00374588"/>
    <w:rsid w:val="0037476A"/>
    <w:rsid w:val="003747B8"/>
    <w:rsid w:val="0037488B"/>
    <w:rsid w:val="003748DC"/>
    <w:rsid w:val="00374A69"/>
    <w:rsid w:val="00374A7B"/>
    <w:rsid w:val="00374B0D"/>
    <w:rsid w:val="00374C12"/>
    <w:rsid w:val="00374D18"/>
    <w:rsid w:val="0037553F"/>
    <w:rsid w:val="003759EE"/>
    <w:rsid w:val="00375BA3"/>
    <w:rsid w:val="00375E0E"/>
    <w:rsid w:val="00375EAB"/>
    <w:rsid w:val="00375EFB"/>
    <w:rsid w:val="00375F7B"/>
    <w:rsid w:val="0037655E"/>
    <w:rsid w:val="00376AB8"/>
    <w:rsid w:val="00377182"/>
    <w:rsid w:val="003772B3"/>
    <w:rsid w:val="00377B37"/>
    <w:rsid w:val="00377CC0"/>
    <w:rsid w:val="00377E5C"/>
    <w:rsid w:val="003802A5"/>
    <w:rsid w:val="003804A0"/>
    <w:rsid w:val="0038059A"/>
    <w:rsid w:val="00380699"/>
    <w:rsid w:val="00380A86"/>
    <w:rsid w:val="00380B45"/>
    <w:rsid w:val="00380DDA"/>
    <w:rsid w:val="003810C7"/>
    <w:rsid w:val="003810E7"/>
    <w:rsid w:val="0038120C"/>
    <w:rsid w:val="00381239"/>
    <w:rsid w:val="00381281"/>
    <w:rsid w:val="00381422"/>
    <w:rsid w:val="003814AB"/>
    <w:rsid w:val="00381640"/>
    <w:rsid w:val="00381723"/>
    <w:rsid w:val="003818E8"/>
    <w:rsid w:val="00381AEC"/>
    <w:rsid w:val="00381C44"/>
    <w:rsid w:val="00382091"/>
    <w:rsid w:val="003821BA"/>
    <w:rsid w:val="003823AD"/>
    <w:rsid w:val="00382622"/>
    <w:rsid w:val="003829DA"/>
    <w:rsid w:val="00382A4D"/>
    <w:rsid w:val="00382B12"/>
    <w:rsid w:val="00382D59"/>
    <w:rsid w:val="003833BB"/>
    <w:rsid w:val="0038366F"/>
    <w:rsid w:val="003836CA"/>
    <w:rsid w:val="003837FC"/>
    <w:rsid w:val="00383C38"/>
    <w:rsid w:val="00383D5E"/>
    <w:rsid w:val="00383D73"/>
    <w:rsid w:val="00383EC2"/>
    <w:rsid w:val="00383F27"/>
    <w:rsid w:val="0038423E"/>
    <w:rsid w:val="0038468F"/>
    <w:rsid w:val="003848AF"/>
    <w:rsid w:val="00384C9A"/>
    <w:rsid w:val="00385096"/>
    <w:rsid w:val="0038517D"/>
    <w:rsid w:val="0038553C"/>
    <w:rsid w:val="003855A2"/>
    <w:rsid w:val="003856B2"/>
    <w:rsid w:val="003858C6"/>
    <w:rsid w:val="00385A0D"/>
    <w:rsid w:val="00385B32"/>
    <w:rsid w:val="00385BF4"/>
    <w:rsid w:val="00385C0D"/>
    <w:rsid w:val="00385C10"/>
    <w:rsid w:val="00385F1F"/>
    <w:rsid w:val="003864BE"/>
    <w:rsid w:val="0038668D"/>
    <w:rsid w:val="0038675F"/>
    <w:rsid w:val="003867CB"/>
    <w:rsid w:val="0038690C"/>
    <w:rsid w:val="00386914"/>
    <w:rsid w:val="00386A3E"/>
    <w:rsid w:val="00386B22"/>
    <w:rsid w:val="0038739F"/>
    <w:rsid w:val="00387409"/>
    <w:rsid w:val="003874D1"/>
    <w:rsid w:val="00387785"/>
    <w:rsid w:val="0038784A"/>
    <w:rsid w:val="00387A7D"/>
    <w:rsid w:val="00387AA9"/>
    <w:rsid w:val="00387F2F"/>
    <w:rsid w:val="00387F61"/>
    <w:rsid w:val="00390221"/>
    <w:rsid w:val="0039046D"/>
    <w:rsid w:val="003908D2"/>
    <w:rsid w:val="00390A8F"/>
    <w:rsid w:val="00390B82"/>
    <w:rsid w:val="00390F09"/>
    <w:rsid w:val="003910B4"/>
    <w:rsid w:val="003911B2"/>
    <w:rsid w:val="003916BA"/>
    <w:rsid w:val="00391CB8"/>
    <w:rsid w:val="003920BC"/>
    <w:rsid w:val="00392109"/>
    <w:rsid w:val="003923CC"/>
    <w:rsid w:val="003924FF"/>
    <w:rsid w:val="00392760"/>
    <w:rsid w:val="00392A6C"/>
    <w:rsid w:val="00392B39"/>
    <w:rsid w:val="003930FD"/>
    <w:rsid w:val="00393252"/>
    <w:rsid w:val="003933BD"/>
    <w:rsid w:val="00393852"/>
    <w:rsid w:val="00393861"/>
    <w:rsid w:val="00393A04"/>
    <w:rsid w:val="00393B4A"/>
    <w:rsid w:val="00393BB7"/>
    <w:rsid w:val="00393CE4"/>
    <w:rsid w:val="00393F65"/>
    <w:rsid w:val="003940C6"/>
    <w:rsid w:val="003941D7"/>
    <w:rsid w:val="003942CC"/>
    <w:rsid w:val="003946D9"/>
    <w:rsid w:val="00394B2A"/>
    <w:rsid w:val="00394BAB"/>
    <w:rsid w:val="00394D37"/>
    <w:rsid w:val="003953E8"/>
    <w:rsid w:val="0039558A"/>
    <w:rsid w:val="00395945"/>
    <w:rsid w:val="00395A55"/>
    <w:rsid w:val="0039609B"/>
    <w:rsid w:val="003961CE"/>
    <w:rsid w:val="003965DB"/>
    <w:rsid w:val="00396905"/>
    <w:rsid w:val="00396F2F"/>
    <w:rsid w:val="00397004"/>
    <w:rsid w:val="003972C0"/>
    <w:rsid w:val="0039750B"/>
    <w:rsid w:val="00397593"/>
    <w:rsid w:val="003975B6"/>
    <w:rsid w:val="003977EE"/>
    <w:rsid w:val="00397908"/>
    <w:rsid w:val="00397E1E"/>
    <w:rsid w:val="00397EC4"/>
    <w:rsid w:val="003A01FE"/>
    <w:rsid w:val="003A053C"/>
    <w:rsid w:val="003A07A9"/>
    <w:rsid w:val="003A0B59"/>
    <w:rsid w:val="003A1185"/>
    <w:rsid w:val="003A120A"/>
    <w:rsid w:val="003A1213"/>
    <w:rsid w:val="003A1409"/>
    <w:rsid w:val="003A18E6"/>
    <w:rsid w:val="003A1932"/>
    <w:rsid w:val="003A1DD4"/>
    <w:rsid w:val="003A1E11"/>
    <w:rsid w:val="003A2150"/>
    <w:rsid w:val="003A22BE"/>
    <w:rsid w:val="003A2326"/>
    <w:rsid w:val="003A237B"/>
    <w:rsid w:val="003A248B"/>
    <w:rsid w:val="003A2600"/>
    <w:rsid w:val="003A2843"/>
    <w:rsid w:val="003A2D3F"/>
    <w:rsid w:val="003A2E2D"/>
    <w:rsid w:val="003A3048"/>
    <w:rsid w:val="003A31A3"/>
    <w:rsid w:val="003A31AA"/>
    <w:rsid w:val="003A32DD"/>
    <w:rsid w:val="003A3387"/>
    <w:rsid w:val="003A36EE"/>
    <w:rsid w:val="003A3727"/>
    <w:rsid w:val="003A3754"/>
    <w:rsid w:val="003A3A29"/>
    <w:rsid w:val="003A3AC0"/>
    <w:rsid w:val="003A3C2C"/>
    <w:rsid w:val="003A3F43"/>
    <w:rsid w:val="003A4440"/>
    <w:rsid w:val="003A447F"/>
    <w:rsid w:val="003A4659"/>
    <w:rsid w:val="003A473A"/>
    <w:rsid w:val="003A48C8"/>
    <w:rsid w:val="003A4EC6"/>
    <w:rsid w:val="003A5111"/>
    <w:rsid w:val="003A518B"/>
    <w:rsid w:val="003A51C5"/>
    <w:rsid w:val="003A5287"/>
    <w:rsid w:val="003A5460"/>
    <w:rsid w:val="003A5F94"/>
    <w:rsid w:val="003A5FDA"/>
    <w:rsid w:val="003A6B5A"/>
    <w:rsid w:val="003A7150"/>
    <w:rsid w:val="003A7518"/>
    <w:rsid w:val="003A7520"/>
    <w:rsid w:val="003A7861"/>
    <w:rsid w:val="003A7866"/>
    <w:rsid w:val="003A7B4E"/>
    <w:rsid w:val="003A7BFE"/>
    <w:rsid w:val="003B027F"/>
    <w:rsid w:val="003B028A"/>
    <w:rsid w:val="003B036A"/>
    <w:rsid w:val="003B04E3"/>
    <w:rsid w:val="003B0530"/>
    <w:rsid w:val="003B085C"/>
    <w:rsid w:val="003B08EE"/>
    <w:rsid w:val="003B0A41"/>
    <w:rsid w:val="003B0AE3"/>
    <w:rsid w:val="003B0EE6"/>
    <w:rsid w:val="003B10AC"/>
    <w:rsid w:val="003B11E8"/>
    <w:rsid w:val="003B12E5"/>
    <w:rsid w:val="003B16FC"/>
    <w:rsid w:val="003B1A18"/>
    <w:rsid w:val="003B1B11"/>
    <w:rsid w:val="003B1E3C"/>
    <w:rsid w:val="003B1F32"/>
    <w:rsid w:val="003B21C8"/>
    <w:rsid w:val="003B2919"/>
    <w:rsid w:val="003B2B7F"/>
    <w:rsid w:val="003B2F47"/>
    <w:rsid w:val="003B2FEB"/>
    <w:rsid w:val="003B32A6"/>
    <w:rsid w:val="003B3336"/>
    <w:rsid w:val="003B3355"/>
    <w:rsid w:val="003B3789"/>
    <w:rsid w:val="003B38F4"/>
    <w:rsid w:val="003B3C6B"/>
    <w:rsid w:val="003B3DBD"/>
    <w:rsid w:val="003B4023"/>
    <w:rsid w:val="003B419B"/>
    <w:rsid w:val="003B42FB"/>
    <w:rsid w:val="003B447B"/>
    <w:rsid w:val="003B44E4"/>
    <w:rsid w:val="003B475A"/>
    <w:rsid w:val="003B4806"/>
    <w:rsid w:val="003B4822"/>
    <w:rsid w:val="003B4855"/>
    <w:rsid w:val="003B4974"/>
    <w:rsid w:val="003B4CD6"/>
    <w:rsid w:val="003B4E82"/>
    <w:rsid w:val="003B4F27"/>
    <w:rsid w:val="003B53F0"/>
    <w:rsid w:val="003B542C"/>
    <w:rsid w:val="003B59EB"/>
    <w:rsid w:val="003B5B20"/>
    <w:rsid w:val="003B5B81"/>
    <w:rsid w:val="003B5E92"/>
    <w:rsid w:val="003B6060"/>
    <w:rsid w:val="003B616D"/>
    <w:rsid w:val="003B62E2"/>
    <w:rsid w:val="003B656D"/>
    <w:rsid w:val="003B6574"/>
    <w:rsid w:val="003B6BEB"/>
    <w:rsid w:val="003B6BFA"/>
    <w:rsid w:val="003B6C59"/>
    <w:rsid w:val="003B70F3"/>
    <w:rsid w:val="003B7162"/>
    <w:rsid w:val="003B71C7"/>
    <w:rsid w:val="003B72C5"/>
    <w:rsid w:val="003B7338"/>
    <w:rsid w:val="003B7589"/>
    <w:rsid w:val="003B7645"/>
    <w:rsid w:val="003B7742"/>
    <w:rsid w:val="003B77A0"/>
    <w:rsid w:val="003B77C7"/>
    <w:rsid w:val="003B7DA0"/>
    <w:rsid w:val="003B7E73"/>
    <w:rsid w:val="003C000B"/>
    <w:rsid w:val="003C00B5"/>
    <w:rsid w:val="003C00D4"/>
    <w:rsid w:val="003C02C7"/>
    <w:rsid w:val="003C0A76"/>
    <w:rsid w:val="003C0AB5"/>
    <w:rsid w:val="003C0C1A"/>
    <w:rsid w:val="003C0C74"/>
    <w:rsid w:val="003C0F08"/>
    <w:rsid w:val="003C1023"/>
    <w:rsid w:val="003C1280"/>
    <w:rsid w:val="003C13F3"/>
    <w:rsid w:val="003C1544"/>
    <w:rsid w:val="003C1593"/>
    <w:rsid w:val="003C1739"/>
    <w:rsid w:val="003C1829"/>
    <w:rsid w:val="003C194C"/>
    <w:rsid w:val="003C19CC"/>
    <w:rsid w:val="003C1D66"/>
    <w:rsid w:val="003C1DD6"/>
    <w:rsid w:val="003C1F2C"/>
    <w:rsid w:val="003C21DD"/>
    <w:rsid w:val="003C226F"/>
    <w:rsid w:val="003C2371"/>
    <w:rsid w:val="003C2474"/>
    <w:rsid w:val="003C271E"/>
    <w:rsid w:val="003C293D"/>
    <w:rsid w:val="003C2ADF"/>
    <w:rsid w:val="003C2B87"/>
    <w:rsid w:val="003C2FCA"/>
    <w:rsid w:val="003C32E9"/>
    <w:rsid w:val="003C36C5"/>
    <w:rsid w:val="003C3C22"/>
    <w:rsid w:val="003C3EAB"/>
    <w:rsid w:val="003C3F4F"/>
    <w:rsid w:val="003C434E"/>
    <w:rsid w:val="003C45B1"/>
    <w:rsid w:val="003C47E3"/>
    <w:rsid w:val="003C4875"/>
    <w:rsid w:val="003C4A6C"/>
    <w:rsid w:val="003C4C0F"/>
    <w:rsid w:val="003C4C85"/>
    <w:rsid w:val="003C4CB4"/>
    <w:rsid w:val="003C4D71"/>
    <w:rsid w:val="003C4E85"/>
    <w:rsid w:val="003C5080"/>
    <w:rsid w:val="003C5159"/>
    <w:rsid w:val="003C5174"/>
    <w:rsid w:val="003C518E"/>
    <w:rsid w:val="003C51B5"/>
    <w:rsid w:val="003C537D"/>
    <w:rsid w:val="003C596B"/>
    <w:rsid w:val="003C5B35"/>
    <w:rsid w:val="003C5BC5"/>
    <w:rsid w:val="003C5E72"/>
    <w:rsid w:val="003C6104"/>
    <w:rsid w:val="003C61FD"/>
    <w:rsid w:val="003C6654"/>
    <w:rsid w:val="003C6899"/>
    <w:rsid w:val="003C6C29"/>
    <w:rsid w:val="003C6CEF"/>
    <w:rsid w:val="003C6DA0"/>
    <w:rsid w:val="003C6ED6"/>
    <w:rsid w:val="003C722D"/>
    <w:rsid w:val="003C7332"/>
    <w:rsid w:val="003C738C"/>
    <w:rsid w:val="003C7484"/>
    <w:rsid w:val="003C7768"/>
    <w:rsid w:val="003C7856"/>
    <w:rsid w:val="003C7C5F"/>
    <w:rsid w:val="003C7C93"/>
    <w:rsid w:val="003D002C"/>
    <w:rsid w:val="003D020B"/>
    <w:rsid w:val="003D0252"/>
    <w:rsid w:val="003D0485"/>
    <w:rsid w:val="003D04F1"/>
    <w:rsid w:val="003D0634"/>
    <w:rsid w:val="003D0672"/>
    <w:rsid w:val="003D07C5"/>
    <w:rsid w:val="003D0BDE"/>
    <w:rsid w:val="003D0D69"/>
    <w:rsid w:val="003D0FFD"/>
    <w:rsid w:val="003D10CA"/>
    <w:rsid w:val="003D12E0"/>
    <w:rsid w:val="003D1379"/>
    <w:rsid w:val="003D137F"/>
    <w:rsid w:val="003D15CD"/>
    <w:rsid w:val="003D1646"/>
    <w:rsid w:val="003D1707"/>
    <w:rsid w:val="003D1A35"/>
    <w:rsid w:val="003D201B"/>
    <w:rsid w:val="003D20F4"/>
    <w:rsid w:val="003D2196"/>
    <w:rsid w:val="003D2308"/>
    <w:rsid w:val="003D2328"/>
    <w:rsid w:val="003D23C4"/>
    <w:rsid w:val="003D2713"/>
    <w:rsid w:val="003D279A"/>
    <w:rsid w:val="003D2AED"/>
    <w:rsid w:val="003D2B85"/>
    <w:rsid w:val="003D318B"/>
    <w:rsid w:val="003D320A"/>
    <w:rsid w:val="003D32EC"/>
    <w:rsid w:val="003D3546"/>
    <w:rsid w:val="003D354A"/>
    <w:rsid w:val="003D373A"/>
    <w:rsid w:val="003D3DD1"/>
    <w:rsid w:val="003D3E4F"/>
    <w:rsid w:val="003D3F29"/>
    <w:rsid w:val="003D41B3"/>
    <w:rsid w:val="003D4250"/>
    <w:rsid w:val="003D4476"/>
    <w:rsid w:val="003D4580"/>
    <w:rsid w:val="003D45AE"/>
    <w:rsid w:val="003D464B"/>
    <w:rsid w:val="003D4A33"/>
    <w:rsid w:val="003D4ABC"/>
    <w:rsid w:val="003D4E91"/>
    <w:rsid w:val="003D5380"/>
    <w:rsid w:val="003D54A2"/>
    <w:rsid w:val="003D57C0"/>
    <w:rsid w:val="003D5996"/>
    <w:rsid w:val="003D5D8F"/>
    <w:rsid w:val="003D63DE"/>
    <w:rsid w:val="003D640F"/>
    <w:rsid w:val="003D650C"/>
    <w:rsid w:val="003D665B"/>
    <w:rsid w:val="003D673E"/>
    <w:rsid w:val="003D6917"/>
    <w:rsid w:val="003D6B2A"/>
    <w:rsid w:val="003D6EF5"/>
    <w:rsid w:val="003D6F4D"/>
    <w:rsid w:val="003D7744"/>
    <w:rsid w:val="003D78D7"/>
    <w:rsid w:val="003D79E6"/>
    <w:rsid w:val="003D7A30"/>
    <w:rsid w:val="003D7B10"/>
    <w:rsid w:val="003D7D9D"/>
    <w:rsid w:val="003D7F25"/>
    <w:rsid w:val="003D7F69"/>
    <w:rsid w:val="003E005C"/>
    <w:rsid w:val="003E0073"/>
    <w:rsid w:val="003E0642"/>
    <w:rsid w:val="003E064A"/>
    <w:rsid w:val="003E06CC"/>
    <w:rsid w:val="003E0810"/>
    <w:rsid w:val="003E0969"/>
    <w:rsid w:val="003E09C0"/>
    <w:rsid w:val="003E0CC2"/>
    <w:rsid w:val="003E10E9"/>
    <w:rsid w:val="003E11C6"/>
    <w:rsid w:val="003E1347"/>
    <w:rsid w:val="003E139D"/>
    <w:rsid w:val="003E1735"/>
    <w:rsid w:val="003E186C"/>
    <w:rsid w:val="003E18C8"/>
    <w:rsid w:val="003E1BBA"/>
    <w:rsid w:val="003E1D64"/>
    <w:rsid w:val="003E2175"/>
    <w:rsid w:val="003E22FC"/>
    <w:rsid w:val="003E241C"/>
    <w:rsid w:val="003E2623"/>
    <w:rsid w:val="003E29B6"/>
    <w:rsid w:val="003E2D66"/>
    <w:rsid w:val="003E2F06"/>
    <w:rsid w:val="003E30A4"/>
    <w:rsid w:val="003E3BBC"/>
    <w:rsid w:val="003E3CB2"/>
    <w:rsid w:val="003E3E92"/>
    <w:rsid w:val="003E403A"/>
    <w:rsid w:val="003E4663"/>
    <w:rsid w:val="003E4777"/>
    <w:rsid w:val="003E48B8"/>
    <w:rsid w:val="003E491E"/>
    <w:rsid w:val="003E49D6"/>
    <w:rsid w:val="003E4B92"/>
    <w:rsid w:val="003E4BB9"/>
    <w:rsid w:val="003E5011"/>
    <w:rsid w:val="003E5185"/>
    <w:rsid w:val="003E53F2"/>
    <w:rsid w:val="003E5728"/>
    <w:rsid w:val="003E5760"/>
    <w:rsid w:val="003E579B"/>
    <w:rsid w:val="003E5998"/>
    <w:rsid w:val="003E5B75"/>
    <w:rsid w:val="003E5B93"/>
    <w:rsid w:val="003E5BA9"/>
    <w:rsid w:val="003E5BEE"/>
    <w:rsid w:val="003E5FDE"/>
    <w:rsid w:val="003E632D"/>
    <w:rsid w:val="003E64DB"/>
    <w:rsid w:val="003E6A94"/>
    <w:rsid w:val="003E6B05"/>
    <w:rsid w:val="003E6CB9"/>
    <w:rsid w:val="003E7097"/>
    <w:rsid w:val="003E71EA"/>
    <w:rsid w:val="003E7853"/>
    <w:rsid w:val="003E7C96"/>
    <w:rsid w:val="003E7DD2"/>
    <w:rsid w:val="003F018B"/>
    <w:rsid w:val="003F020C"/>
    <w:rsid w:val="003F038F"/>
    <w:rsid w:val="003F050A"/>
    <w:rsid w:val="003F071E"/>
    <w:rsid w:val="003F0844"/>
    <w:rsid w:val="003F0A17"/>
    <w:rsid w:val="003F0A78"/>
    <w:rsid w:val="003F0B7F"/>
    <w:rsid w:val="003F10DC"/>
    <w:rsid w:val="003F10FD"/>
    <w:rsid w:val="003F120A"/>
    <w:rsid w:val="003F16AC"/>
    <w:rsid w:val="003F17C5"/>
    <w:rsid w:val="003F18A8"/>
    <w:rsid w:val="003F1C1D"/>
    <w:rsid w:val="003F2175"/>
    <w:rsid w:val="003F23A6"/>
    <w:rsid w:val="003F2433"/>
    <w:rsid w:val="003F299F"/>
    <w:rsid w:val="003F29EA"/>
    <w:rsid w:val="003F2A3D"/>
    <w:rsid w:val="003F2B3F"/>
    <w:rsid w:val="003F2B77"/>
    <w:rsid w:val="003F2CEB"/>
    <w:rsid w:val="003F2D92"/>
    <w:rsid w:val="003F2FB3"/>
    <w:rsid w:val="003F32B1"/>
    <w:rsid w:val="003F32B2"/>
    <w:rsid w:val="003F360F"/>
    <w:rsid w:val="003F368B"/>
    <w:rsid w:val="003F372D"/>
    <w:rsid w:val="003F3753"/>
    <w:rsid w:val="003F3847"/>
    <w:rsid w:val="003F3AC8"/>
    <w:rsid w:val="003F3B85"/>
    <w:rsid w:val="003F3CAF"/>
    <w:rsid w:val="003F3E34"/>
    <w:rsid w:val="003F3E41"/>
    <w:rsid w:val="003F4087"/>
    <w:rsid w:val="003F4245"/>
    <w:rsid w:val="003F4404"/>
    <w:rsid w:val="003F45A3"/>
    <w:rsid w:val="003F4611"/>
    <w:rsid w:val="003F4693"/>
    <w:rsid w:val="003F482D"/>
    <w:rsid w:val="003F4862"/>
    <w:rsid w:val="003F4B6C"/>
    <w:rsid w:val="003F4D60"/>
    <w:rsid w:val="003F52FF"/>
    <w:rsid w:val="003F53E9"/>
    <w:rsid w:val="003F53F2"/>
    <w:rsid w:val="003F54C3"/>
    <w:rsid w:val="003F5557"/>
    <w:rsid w:val="003F5894"/>
    <w:rsid w:val="003F5B1A"/>
    <w:rsid w:val="003F5B7C"/>
    <w:rsid w:val="003F5CD8"/>
    <w:rsid w:val="003F6296"/>
    <w:rsid w:val="003F6529"/>
    <w:rsid w:val="003F65DA"/>
    <w:rsid w:val="003F6686"/>
    <w:rsid w:val="003F676F"/>
    <w:rsid w:val="003F6997"/>
    <w:rsid w:val="003F6EE8"/>
    <w:rsid w:val="003F7071"/>
    <w:rsid w:val="003F7584"/>
    <w:rsid w:val="003F7DC3"/>
    <w:rsid w:val="003F7E02"/>
    <w:rsid w:val="0040014C"/>
    <w:rsid w:val="0040020A"/>
    <w:rsid w:val="004004DA"/>
    <w:rsid w:val="004006A5"/>
    <w:rsid w:val="00400B84"/>
    <w:rsid w:val="00400CFE"/>
    <w:rsid w:val="00400E29"/>
    <w:rsid w:val="00400E6C"/>
    <w:rsid w:val="004010ED"/>
    <w:rsid w:val="004011F2"/>
    <w:rsid w:val="0040126B"/>
    <w:rsid w:val="004015E6"/>
    <w:rsid w:val="0040184F"/>
    <w:rsid w:val="004019DD"/>
    <w:rsid w:val="00401B35"/>
    <w:rsid w:val="00401D07"/>
    <w:rsid w:val="00401F40"/>
    <w:rsid w:val="00402191"/>
    <w:rsid w:val="004023DF"/>
    <w:rsid w:val="00402899"/>
    <w:rsid w:val="0040295B"/>
    <w:rsid w:val="004029E3"/>
    <w:rsid w:val="00402B8C"/>
    <w:rsid w:val="00402CAF"/>
    <w:rsid w:val="00402F26"/>
    <w:rsid w:val="00403196"/>
    <w:rsid w:val="004033B6"/>
    <w:rsid w:val="004033F2"/>
    <w:rsid w:val="004034F8"/>
    <w:rsid w:val="004037B0"/>
    <w:rsid w:val="0040438B"/>
    <w:rsid w:val="0040472E"/>
    <w:rsid w:val="004048C8"/>
    <w:rsid w:val="00404A36"/>
    <w:rsid w:val="00404CDA"/>
    <w:rsid w:val="00404F5C"/>
    <w:rsid w:val="0040517B"/>
    <w:rsid w:val="00405672"/>
    <w:rsid w:val="0040569B"/>
    <w:rsid w:val="004059FC"/>
    <w:rsid w:val="00405BD7"/>
    <w:rsid w:val="00405F7E"/>
    <w:rsid w:val="00406215"/>
    <w:rsid w:val="0040621C"/>
    <w:rsid w:val="00406224"/>
    <w:rsid w:val="00406468"/>
    <w:rsid w:val="00406497"/>
    <w:rsid w:val="004066FE"/>
    <w:rsid w:val="00406899"/>
    <w:rsid w:val="004073D6"/>
    <w:rsid w:val="004076B0"/>
    <w:rsid w:val="0040778F"/>
    <w:rsid w:val="00407D2E"/>
    <w:rsid w:val="00407F5B"/>
    <w:rsid w:val="00407FEC"/>
    <w:rsid w:val="004101AE"/>
    <w:rsid w:val="00410557"/>
    <w:rsid w:val="00410610"/>
    <w:rsid w:val="00410A51"/>
    <w:rsid w:val="00410B14"/>
    <w:rsid w:val="00410CC0"/>
    <w:rsid w:val="00410FBC"/>
    <w:rsid w:val="00411080"/>
    <w:rsid w:val="004112CC"/>
    <w:rsid w:val="00411539"/>
    <w:rsid w:val="00411B1B"/>
    <w:rsid w:val="00411F72"/>
    <w:rsid w:val="004121A0"/>
    <w:rsid w:val="004121F5"/>
    <w:rsid w:val="00412570"/>
    <w:rsid w:val="00412635"/>
    <w:rsid w:val="0041264A"/>
    <w:rsid w:val="00412714"/>
    <w:rsid w:val="00412868"/>
    <w:rsid w:val="00412980"/>
    <w:rsid w:val="00412AF7"/>
    <w:rsid w:val="00412B5C"/>
    <w:rsid w:val="00412B62"/>
    <w:rsid w:val="00412CB2"/>
    <w:rsid w:val="00412CBF"/>
    <w:rsid w:val="00412D9A"/>
    <w:rsid w:val="00412F51"/>
    <w:rsid w:val="004131CD"/>
    <w:rsid w:val="00413224"/>
    <w:rsid w:val="004134EE"/>
    <w:rsid w:val="004137A2"/>
    <w:rsid w:val="004137C6"/>
    <w:rsid w:val="00413874"/>
    <w:rsid w:val="00413AD2"/>
    <w:rsid w:val="00413BEE"/>
    <w:rsid w:val="00413C1D"/>
    <w:rsid w:val="00413CD0"/>
    <w:rsid w:val="00413DFA"/>
    <w:rsid w:val="00413F57"/>
    <w:rsid w:val="00413FDA"/>
    <w:rsid w:val="00414235"/>
    <w:rsid w:val="00414324"/>
    <w:rsid w:val="004143B2"/>
    <w:rsid w:val="00414B4C"/>
    <w:rsid w:val="00414BA9"/>
    <w:rsid w:val="00414C4A"/>
    <w:rsid w:val="00414D49"/>
    <w:rsid w:val="00414D9B"/>
    <w:rsid w:val="00414E7E"/>
    <w:rsid w:val="00414EA7"/>
    <w:rsid w:val="00414F77"/>
    <w:rsid w:val="0041508D"/>
    <w:rsid w:val="004150F8"/>
    <w:rsid w:val="0041527A"/>
    <w:rsid w:val="004154FC"/>
    <w:rsid w:val="0041560F"/>
    <w:rsid w:val="00415A0B"/>
    <w:rsid w:val="00415AE7"/>
    <w:rsid w:val="00415BAF"/>
    <w:rsid w:val="00416286"/>
    <w:rsid w:val="00416593"/>
    <w:rsid w:val="0041695F"/>
    <w:rsid w:val="004169D0"/>
    <w:rsid w:val="00416D03"/>
    <w:rsid w:val="00416E30"/>
    <w:rsid w:val="00417325"/>
    <w:rsid w:val="00417400"/>
    <w:rsid w:val="0041744B"/>
    <w:rsid w:val="0041749B"/>
    <w:rsid w:val="00417683"/>
    <w:rsid w:val="00417A64"/>
    <w:rsid w:val="00417E13"/>
    <w:rsid w:val="00417F2D"/>
    <w:rsid w:val="00417F71"/>
    <w:rsid w:val="0042022C"/>
    <w:rsid w:val="00420291"/>
    <w:rsid w:val="0042030A"/>
    <w:rsid w:val="0042078F"/>
    <w:rsid w:val="004207B8"/>
    <w:rsid w:val="00420890"/>
    <w:rsid w:val="00420A5A"/>
    <w:rsid w:val="00420FC5"/>
    <w:rsid w:val="004215F6"/>
    <w:rsid w:val="0042162C"/>
    <w:rsid w:val="004216D7"/>
    <w:rsid w:val="004216E9"/>
    <w:rsid w:val="004218A7"/>
    <w:rsid w:val="00421EF4"/>
    <w:rsid w:val="0042201C"/>
    <w:rsid w:val="004221AB"/>
    <w:rsid w:val="0042236A"/>
    <w:rsid w:val="00423076"/>
    <w:rsid w:val="004235BA"/>
    <w:rsid w:val="004238A6"/>
    <w:rsid w:val="004238F7"/>
    <w:rsid w:val="00423902"/>
    <w:rsid w:val="0042393C"/>
    <w:rsid w:val="00423A72"/>
    <w:rsid w:val="00423B8D"/>
    <w:rsid w:val="00423C3F"/>
    <w:rsid w:val="00423CA1"/>
    <w:rsid w:val="00423CD6"/>
    <w:rsid w:val="00423E9E"/>
    <w:rsid w:val="00424013"/>
    <w:rsid w:val="004241C1"/>
    <w:rsid w:val="004243E8"/>
    <w:rsid w:val="00424553"/>
    <w:rsid w:val="004248A2"/>
    <w:rsid w:val="0042508E"/>
    <w:rsid w:val="0042509C"/>
    <w:rsid w:val="004250B5"/>
    <w:rsid w:val="004250C4"/>
    <w:rsid w:val="004255FE"/>
    <w:rsid w:val="0042561B"/>
    <w:rsid w:val="0042564F"/>
    <w:rsid w:val="00425919"/>
    <w:rsid w:val="00425932"/>
    <w:rsid w:val="00425D33"/>
    <w:rsid w:val="00425F51"/>
    <w:rsid w:val="00426026"/>
    <w:rsid w:val="004261A4"/>
    <w:rsid w:val="0042632B"/>
    <w:rsid w:val="004266C7"/>
    <w:rsid w:val="00426703"/>
    <w:rsid w:val="004267F4"/>
    <w:rsid w:val="004268CA"/>
    <w:rsid w:val="004269C2"/>
    <w:rsid w:val="00426BFC"/>
    <w:rsid w:val="00426E2F"/>
    <w:rsid w:val="00427221"/>
    <w:rsid w:val="0042728A"/>
    <w:rsid w:val="00427323"/>
    <w:rsid w:val="00427458"/>
    <w:rsid w:val="004274B2"/>
    <w:rsid w:val="00427509"/>
    <w:rsid w:val="00427548"/>
    <w:rsid w:val="004275DA"/>
    <w:rsid w:val="0042787B"/>
    <w:rsid w:val="00427EF0"/>
    <w:rsid w:val="004300F3"/>
    <w:rsid w:val="00430422"/>
    <w:rsid w:val="004304D5"/>
    <w:rsid w:val="004304E6"/>
    <w:rsid w:val="00430757"/>
    <w:rsid w:val="00430AB8"/>
    <w:rsid w:val="00430CFB"/>
    <w:rsid w:val="00430E67"/>
    <w:rsid w:val="00431191"/>
    <w:rsid w:val="004313C8"/>
    <w:rsid w:val="004314B7"/>
    <w:rsid w:val="00431877"/>
    <w:rsid w:val="00431922"/>
    <w:rsid w:val="00431A83"/>
    <w:rsid w:val="00431E64"/>
    <w:rsid w:val="00432147"/>
    <w:rsid w:val="004321B4"/>
    <w:rsid w:val="004322AD"/>
    <w:rsid w:val="004325F1"/>
    <w:rsid w:val="00432682"/>
    <w:rsid w:val="0043289F"/>
    <w:rsid w:val="00432A34"/>
    <w:rsid w:val="00432A75"/>
    <w:rsid w:val="00432A91"/>
    <w:rsid w:val="00432AB5"/>
    <w:rsid w:val="00432C1C"/>
    <w:rsid w:val="00432C3C"/>
    <w:rsid w:val="004330D0"/>
    <w:rsid w:val="0043330F"/>
    <w:rsid w:val="004334E1"/>
    <w:rsid w:val="0043356E"/>
    <w:rsid w:val="00433623"/>
    <w:rsid w:val="00433736"/>
    <w:rsid w:val="00433C99"/>
    <w:rsid w:val="00433CAD"/>
    <w:rsid w:val="00433E9B"/>
    <w:rsid w:val="00433ED6"/>
    <w:rsid w:val="00434356"/>
    <w:rsid w:val="0043448C"/>
    <w:rsid w:val="004344F4"/>
    <w:rsid w:val="00434724"/>
    <w:rsid w:val="00434D2C"/>
    <w:rsid w:val="00434FFC"/>
    <w:rsid w:val="00435248"/>
    <w:rsid w:val="00435970"/>
    <w:rsid w:val="00435D1B"/>
    <w:rsid w:val="00435E1A"/>
    <w:rsid w:val="00435ED8"/>
    <w:rsid w:val="0043600E"/>
    <w:rsid w:val="00436446"/>
    <w:rsid w:val="0043668F"/>
    <w:rsid w:val="004368EC"/>
    <w:rsid w:val="00436A11"/>
    <w:rsid w:val="00436A2D"/>
    <w:rsid w:val="00436A6D"/>
    <w:rsid w:val="00436DD6"/>
    <w:rsid w:val="004372DD"/>
    <w:rsid w:val="004372F7"/>
    <w:rsid w:val="00437307"/>
    <w:rsid w:val="004374EB"/>
    <w:rsid w:val="0043760B"/>
    <w:rsid w:val="00437B3C"/>
    <w:rsid w:val="00437F8C"/>
    <w:rsid w:val="0044002D"/>
    <w:rsid w:val="004402AE"/>
    <w:rsid w:val="00440517"/>
    <w:rsid w:val="00440CC2"/>
    <w:rsid w:val="00440D3B"/>
    <w:rsid w:val="004410B4"/>
    <w:rsid w:val="00441370"/>
    <w:rsid w:val="00441380"/>
    <w:rsid w:val="00441410"/>
    <w:rsid w:val="00441469"/>
    <w:rsid w:val="004414BF"/>
    <w:rsid w:val="00441635"/>
    <w:rsid w:val="0044196D"/>
    <w:rsid w:val="00441B6A"/>
    <w:rsid w:val="004420B7"/>
    <w:rsid w:val="00442181"/>
    <w:rsid w:val="00442514"/>
    <w:rsid w:val="004426F3"/>
    <w:rsid w:val="0044275B"/>
    <w:rsid w:val="004428F6"/>
    <w:rsid w:val="00442A63"/>
    <w:rsid w:val="00442ADF"/>
    <w:rsid w:val="00442B8C"/>
    <w:rsid w:val="00442D4A"/>
    <w:rsid w:val="00442D72"/>
    <w:rsid w:val="00443827"/>
    <w:rsid w:val="0044382C"/>
    <w:rsid w:val="0044387B"/>
    <w:rsid w:val="00443975"/>
    <w:rsid w:val="00443B74"/>
    <w:rsid w:val="00443C5D"/>
    <w:rsid w:val="00443D1A"/>
    <w:rsid w:val="00443D37"/>
    <w:rsid w:val="00443D8B"/>
    <w:rsid w:val="00443E7D"/>
    <w:rsid w:val="00443E7E"/>
    <w:rsid w:val="0044436D"/>
    <w:rsid w:val="00444848"/>
    <w:rsid w:val="00444944"/>
    <w:rsid w:val="00444E03"/>
    <w:rsid w:val="00445284"/>
    <w:rsid w:val="004453AA"/>
    <w:rsid w:val="00445B55"/>
    <w:rsid w:val="00446199"/>
    <w:rsid w:val="004462A0"/>
    <w:rsid w:val="004462D1"/>
    <w:rsid w:val="0044652F"/>
    <w:rsid w:val="004465B8"/>
    <w:rsid w:val="004465DC"/>
    <w:rsid w:val="0044666B"/>
    <w:rsid w:val="004466F6"/>
    <w:rsid w:val="00446744"/>
    <w:rsid w:val="004467AE"/>
    <w:rsid w:val="00446CE6"/>
    <w:rsid w:val="00446EEA"/>
    <w:rsid w:val="004471E6"/>
    <w:rsid w:val="004473D7"/>
    <w:rsid w:val="0044741A"/>
    <w:rsid w:val="00447696"/>
    <w:rsid w:val="00447CCC"/>
    <w:rsid w:val="00447D18"/>
    <w:rsid w:val="00447F45"/>
    <w:rsid w:val="00450214"/>
    <w:rsid w:val="00450260"/>
    <w:rsid w:val="00450285"/>
    <w:rsid w:val="004506B3"/>
    <w:rsid w:val="004507B5"/>
    <w:rsid w:val="0045086F"/>
    <w:rsid w:val="00450C73"/>
    <w:rsid w:val="00450E7F"/>
    <w:rsid w:val="00451112"/>
    <w:rsid w:val="00451161"/>
    <w:rsid w:val="0045119B"/>
    <w:rsid w:val="004512CC"/>
    <w:rsid w:val="004514DA"/>
    <w:rsid w:val="004515F9"/>
    <w:rsid w:val="004516B4"/>
    <w:rsid w:val="00451755"/>
    <w:rsid w:val="00451894"/>
    <w:rsid w:val="0045198C"/>
    <w:rsid w:val="00451CF9"/>
    <w:rsid w:val="00451D43"/>
    <w:rsid w:val="00451ED0"/>
    <w:rsid w:val="0045206C"/>
    <w:rsid w:val="0045256C"/>
    <w:rsid w:val="004525E3"/>
    <w:rsid w:val="00452693"/>
    <w:rsid w:val="00453109"/>
    <w:rsid w:val="00453302"/>
    <w:rsid w:val="00453396"/>
    <w:rsid w:val="004534AE"/>
    <w:rsid w:val="004534FF"/>
    <w:rsid w:val="004535F7"/>
    <w:rsid w:val="0045361F"/>
    <w:rsid w:val="0045389E"/>
    <w:rsid w:val="00453C66"/>
    <w:rsid w:val="00453E51"/>
    <w:rsid w:val="00454177"/>
    <w:rsid w:val="0045436A"/>
    <w:rsid w:val="0045462F"/>
    <w:rsid w:val="0045485F"/>
    <w:rsid w:val="00454A3F"/>
    <w:rsid w:val="00454B94"/>
    <w:rsid w:val="00454F03"/>
    <w:rsid w:val="00454F99"/>
    <w:rsid w:val="00455299"/>
    <w:rsid w:val="004554D3"/>
    <w:rsid w:val="0045598D"/>
    <w:rsid w:val="004559BB"/>
    <w:rsid w:val="00455B5D"/>
    <w:rsid w:val="00455B91"/>
    <w:rsid w:val="00455CE1"/>
    <w:rsid w:val="00455D00"/>
    <w:rsid w:val="00456069"/>
    <w:rsid w:val="00456109"/>
    <w:rsid w:val="004561E9"/>
    <w:rsid w:val="0045671F"/>
    <w:rsid w:val="0045676F"/>
    <w:rsid w:val="0045696E"/>
    <w:rsid w:val="00456E03"/>
    <w:rsid w:val="00456F16"/>
    <w:rsid w:val="004573E0"/>
    <w:rsid w:val="0046043A"/>
    <w:rsid w:val="0046057B"/>
    <w:rsid w:val="004606A9"/>
    <w:rsid w:val="004607BF"/>
    <w:rsid w:val="00460AA6"/>
    <w:rsid w:val="00460B27"/>
    <w:rsid w:val="00460C0C"/>
    <w:rsid w:val="00460E73"/>
    <w:rsid w:val="0046118D"/>
    <w:rsid w:val="004613F7"/>
    <w:rsid w:val="004614C5"/>
    <w:rsid w:val="00461751"/>
    <w:rsid w:val="00461A15"/>
    <w:rsid w:val="00461B0A"/>
    <w:rsid w:val="00461B58"/>
    <w:rsid w:val="00461C42"/>
    <w:rsid w:val="00461EF6"/>
    <w:rsid w:val="0046223F"/>
    <w:rsid w:val="004622D1"/>
    <w:rsid w:val="00462347"/>
    <w:rsid w:val="004625E2"/>
    <w:rsid w:val="0046269E"/>
    <w:rsid w:val="004626B3"/>
    <w:rsid w:val="0046273E"/>
    <w:rsid w:val="0046277D"/>
    <w:rsid w:val="00462822"/>
    <w:rsid w:val="00462F81"/>
    <w:rsid w:val="004635D9"/>
    <w:rsid w:val="00463606"/>
    <w:rsid w:val="00463702"/>
    <w:rsid w:val="004638A4"/>
    <w:rsid w:val="00463A68"/>
    <w:rsid w:val="00463C75"/>
    <w:rsid w:val="00463E50"/>
    <w:rsid w:val="00464139"/>
    <w:rsid w:val="00464425"/>
    <w:rsid w:val="0046443B"/>
    <w:rsid w:val="004645BE"/>
    <w:rsid w:val="004646FC"/>
    <w:rsid w:val="004648B4"/>
    <w:rsid w:val="00464BDC"/>
    <w:rsid w:val="00464D1F"/>
    <w:rsid w:val="00464E88"/>
    <w:rsid w:val="00464F5E"/>
    <w:rsid w:val="00465318"/>
    <w:rsid w:val="00465487"/>
    <w:rsid w:val="0046569E"/>
    <w:rsid w:val="004656B8"/>
    <w:rsid w:val="00465A5E"/>
    <w:rsid w:val="00466161"/>
    <w:rsid w:val="004663CF"/>
    <w:rsid w:val="00466630"/>
    <w:rsid w:val="004666D0"/>
    <w:rsid w:val="00466702"/>
    <w:rsid w:val="00466758"/>
    <w:rsid w:val="00466827"/>
    <w:rsid w:val="00466848"/>
    <w:rsid w:val="0046691C"/>
    <w:rsid w:val="00466A76"/>
    <w:rsid w:val="00466D5E"/>
    <w:rsid w:val="00466EE4"/>
    <w:rsid w:val="00467267"/>
    <w:rsid w:val="0046796C"/>
    <w:rsid w:val="00467A5B"/>
    <w:rsid w:val="00467BFE"/>
    <w:rsid w:val="00467DF7"/>
    <w:rsid w:val="00467EFC"/>
    <w:rsid w:val="00470284"/>
    <w:rsid w:val="00470369"/>
    <w:rsid w:val="00470883"/>
    <w:rsid w:val="0047095B"/>
    <w:rsid w:val="00470B70"/>
    <w:rsid w:val="00470F45"/>
    <w:rsid w:val="00471228"/>
    <w:rsid w:val="004714FD"/>
    <w:rsid w:val="00471634"/>
    <w:rsid w:val="004716AF"/>
    <w:rsid w:val="00471DFA"/>
    <w:rsid w:val="00471EB5"/>
    <w:rsid w:val="00472507"/>
    <w:rsid w:val="00472576"/>
    <w:rsid w:val="004726DC"/>
    <w:rsid w:val="00472D7B"/>
    <w:rsid w:val="00472DB9"/>
    <w:rsid w:val="00472E32"/>
    <w:rsid w:val="00473212"/>
    <w:rsid w:val="0047330B"/>
    <w:rsid w:val="0047332D"/>
    <w:rsid w:val="00473552"/>
    <w:rsid w:val="00473704"/>
    <w:rsid w:val="004737AC"/>
    <w:rsid w:val="00473929"/>
    <w:rsid w:val="00473B51"/>
    <w:rsid w:val="00473C9E"/>
    <w:rsid w:val="004743B4"/>
    <w:rsid w:val="0047467F"/>
    <w:rsid w:val="00474894"/>
    <w:rsid w:val="00474920"/>
    <w:rsid w:val="004749B9"/>
    <w:rsid w:val="00474D50"/>
    <w:rsid w:val="00474D82"/>
    <w:rsid w:val="00474DFC"/>
    <w:rsid w:val="00474F99"/>
    <w:rsid w:val="00475029"/>
    <w:rsid w:val="0047528A"/>
    <w:rsid w:val="0047550C"/>
    <w:rsid w:val="00475D22"/>
    <w:rsid w:val="00475E75"/>
    <w:rsid w:val="00475F25"/>
    <w:rsid w:val="0047606B"/>
    <w:rsid w:val="0047619E"/>
    <w:rsid w:val="00476369"/>
    <w:rsid w:val="00476494"/>
    <w:rsid w:val="00476AF6"/>
    <w:rsid w:val="00476B25"/>
    <w:rsid w:val="00476B45"/>
    <w:rsid w:val="00476C02"/>
    <w:rsid w:val="00477231"/>
    <w:rsid w:val="00477364"/>
    <w:rsid w:val="004774E5"/>
    <w:rsid w:val="004778F2"/>
    <w:rsid w:val="00477F07"/>
    <w:rsid w:val="00480385"/>
    <w:rsid w:val="00480476"/>
    <w:rsid w:val="00480682"/>
    <w:rsid w:val="00480F62"/>
    <w:rsid w:val="004812D2"/>
    <w:rsid w:val="004815A7"/>
    <w:rsid w:val="00481679"/>
    <w:rsid w:val="00481722"/>
    <w:rsid w:val="0048189C"/>
    <w:rsid w:val="004818B7"/>
    <w:rsid w:val="00481ABC"/>
    <w:rsid w:val="00481C14"/>
    <w:rsid w:val="00481CC2"/>
    <w:rsid w:val="00482212"/>
    <w:rsid w:val="0048286D"/>
    <w:rsid w:val="004828ED"/>
    <w:rsid w:val="00482917"/>
    <w:rsid w:val="00482E2B"/>
    <w:rsid w:val="00482EC8"/>
    <w:rsid w:val="00482F11"/>
    <w:rsid w:val="00482FEC"/>
    <w:rsid w:val="00482FF7"/>
    <w:rsid w:val="0048323C"/>
    <w:rsid w:val="0048329C"/>
    <w:rsid w:val="00483382"/>
    <w:rsid w:val="00483523"/>
    <w:rsid w:val="0048353A"/>
    <w:rsid w:val="00483B9E"/>
    <w:rsid w:val="00483D37"/>
    <w:rsid w:val="00483E66"/>
    <w:rsid w:val="00483FED"/>
    <w:rsid w:val="0048402D"/>
    <w:rsid w:val="004843DE"/>
    <w:rsid w:val="0048451D"/>
    <w:rsid w:val="0048468A"/>
    <w:rsid w:val="00484B87"/>
    <w:rsid w:val="00484FE8"/>
    <w:rsid w:val="00485262"/>
    <w:rsid w:val="00485BD4"/>
    <w:rsid w:val="00485D9A"/>
    <w:rsid w:val="0048678F"/>
    <w:rsid w:val="004867AC"/>
    <w:rsid w:val="0048685D"/>
    <w:rsid w:val="004870C2"/>
    <w:rsid w:val="004873AC"/>
    <w:rsid w:val="0048798B"/>
    <w:rsid w:val="00487C90"/>
    <w:rsid w:val="00487DBB"/>
    <w:rsid w:val="00487E24"/>
    <w:rsid w:val="00487F70"/>
    <w:rsid w:val="00490826"/>
    <w:rsid w:val="00490A2F"/>
    <w:rsid w:val="00490AD6"/>
    <w:rsid w:val="00490F53"/>
    <w:rsid w:val="004913A5"/>
    <w:rsid w:val="004913B1"/>
    <w:rsid w:val="00491576"/>
    <w:rsid w:val="004916EE"/>
    <w:rsid w:val="00491974"/>
    <w:rsid w:val="00491AB1"/>
    <w:rsid w:val="00491B0F"/>
    <w:rsid w:val="00491E75"/>
    <w:rsid w:val="00491E8C"/>
    <w:rsid w:val="0049267C"/>
    <w:rsid w:val="00492AF9"/>
    <w:rsid w:val="00492E71"/>
    <w:rsid w:val="00492FCF"/>
    <w:rsid w:val="00493F0C"/>
    <w:rsid w:val="00493FC8"/>
    <w:rsid w:val="00494076"/>
    <w:rsid w:val="004940B9"/>
    <w:rsid w:val="004947BF"/>
    <w:rsid w:val="004947E6"/>
    <w:rsid w:val="00494903"/>
    <w:rsid w:val="004949AB"/>
    <w:rsid w:val="004951B7"/>
    <w:rsid w:val="004951EE"/>
    <w:rsid w:val="0049533B"/>
    <w:rsid w:val="00495344"/>
    <w:rsid w:val="0049534C"/>
    <w:rsid w:val="0049549C"/>
    <w:rsid w:val="00495502"/>
    <w:rsid w:val="00495805"/>
    <w:rsid w:val="00495946"/>
    <w:rsid w:val="004959B1"/>
    <w:rsid w:val="00495ADA"/>
    <w:rsid w:val="00495D7E"/>
    <w:rsid w:val="00495E23"/>
    <w:rsid w:val="00495F0B"/>
    <w:rsid w:val="00496198"/>
    <w:rsid w:val="00496370"/>
    <w:rsid w:val="004966D5"/>
    <w:rsid w:val="0049672B"/>
    <w:rsid w:val="00496795"/>
    <w:rsid w:val="00496A03"/>
    <w:rsid w:val="0049746E"/>
    <w:rsid w:val="00497B8C"/>
    <w:rsid w:val="00497DDA"/>
    <w:rsid w:val="004A00F0"/>
    <w:rsid w:val="004A02E2"/>
    <w:rsid w:val="004A0306"/>
    <w:rsid w:val="004A0466"/>
    <w:rsid w:val="004A07BB"/>
    <w:rsid w:val="004A0925"/>
    <w:rsid w:val="004A0AD6"/>
    <w:rsid w:val="004A0C6C"/>
    <w:rsid w:val="004A0D50"/>
    <w:rsid w:val="004A0FF7"/>
    <w:rsid w:val="004A10B9"/>
    <w:rsid w:val="004A11CF"/>
    <w:rsid w:val="004A1284"/>
    <w:rsid w:val="004A132D"/>
    <w:rsid w:val="004A14D2"/>
    <w:rsid w:val="004A1599"/>
    <w:rsid w:val="004A17A7"/>
    <w:rsid w:val="004A1803"/>
    <w:rsid w:val="004A187D"/>
    <w:rsid w:val="004A19EF"/>
    <w:rsid w:val="004A1B39"/>
    <w:rsid w:val="004A1B75"/>
    <w:rsid w:val="004A1B76"/>
    <w:rsid w:val="004A1C54"/>
    <w:rsid w:val="004A1C87"/>
    <w:rsid w:val="004A1CF4"/>
    <w:rsid w:val="004A1D5D"/>
    <w:rsid w:val="004A1E21"/>
    <w:rsid w:val="004A2216"/>
    <w:rsid w:val="004A2363"/>
    <w:rsid w:val="004A261B"/>
    <w:rsid w:val="004A2818"/>
    <w:rsid w:val="004A2994"/>
    <w:rsid w:val="004A2E4F"/>
    <w:rsid w:val="004A308D"/>
    <w:rsid w:val="004A3310"/>
    <w:rsid w:val="004A3594"/>
    <w:rsid w:val="004A3681"/>
    <w:rsid w:val="004A3854"/>
    <w:rsid w:val="004A390C"/>
    <w:rsid w:val="004A399B"/>
    <w:rsid w:val="004A3AD4"/>
    <w:rsid w:val="004A4160"/>
    <w:rsid w:val="004A41BD"/>
    <w:rsid w:val="004A471B"/>
    <w:rsid w:val="004A48DE"/>
    <w:rsid w:val="004A4930"/>
    <w:rsid w:val="004A4D6D"/>
    <w:rsid w:val="004A4F85"/>
    <w:rsid w:val="004A5170"/>
    <w:rsid w:val="004A520A"/>
    <w:rsid w:val="004A5427"/>
    <w:rsid w:val="004A568F"/>
    <w:rsid w:val="004A569F"/>
    <w:rsid w:val="004A56F9"/>
    <w:rsid w:val="004A5739"/>
    <w:rsid w:val="004A578B"/>
    <w:rsid w:val="004A58B0"/>
    <w:rsid w:val="004A5B23"/>
    <w:rsid w:val="004A5F6B"/>
    <w:rsid w:val="004A6282"/>
    <w:rsid w:val="004A6419"/>
    <w:rsid w:val="004A643B"/>
    <w:rsid w:val="004A6619"/>
    <w:rsid w:val="004A68F9"/>
    <w:rsid w:val="004A69A3"/>
    <w:rsid w:val="004A69F4"/>
    <w:rsid w:val="004A6A33"/>
    <w:rsid w:val="004A7049"/>
    <w:rsid w:val="004A710F"/>
    <w:rsid w:val="004A717C"/>
    <w:rsid w:val="004A7753"/>
    <w:rsid w:val="004A79B4"/>
    <w:rsid w:val="004A79E2"/>
    <w:rsid w:val="004A7A42"/>
    <w:rsid w:val="004A7C10"/>
    <w:rsid w:val="004A7F8E"/>
    <w:rsid w:val="004A7FE7"/>
    <w:rsid w:val="004B0135"/>
    <w:rsid w:val="004B01A3"/>
    <w:rsid w:val="004B0269"/>
    <w:rsid w:val="004B03A6"/>
    <w:rsid w:val="004B05F2"/>
    <w:rsid w:val="004B062B"/>
    <w:rsid w:val="004B0767"/>
    <w:rsid w:val="004B079B"/>
    <w:rsid w:val="004B0C05"/>
    <w:rsid w:val="004B0DA5"/>
    <w:rsid w:val="004B1126"/>
    <w:rsid w:val="004B12EE"/>
    <w:rsid w:val="004B12FF"/>
    <w:rsid w:val="004B1344"/>
    <w:rsid w:val="004B1406"/>
    <w:rsid w:val="004B1B23"/>
    <w:rsid w:val="004B1CFB"/>
    <w:rsid w:val="004B1DFE"/>
    <w:rsid w:val="004B210C"/>
    <w:rsid w:val="004B21A1"/>
    <w:rsid w:val="004B21CC"/>
    <w:rsid w:val="004B2283"/>
    <w:rsid w:val="004B22FB"/>
    <w:rsid w:val="004B2432"/>
    <w:rsid w:val="004B27AE"/>
    <w:rsid w:val="004B29A5"/>
    <w:rsid w:val="004B2AA2"/>
    <w:rsid w:val="004B2CA4"/>
    <w:rsid w:val="004B2DE0"/>
    <w:rsid w:val="004B2ED8"/>
    <w:rsid w:val="004B2FD4"/>
    <w:rsid w:val="004B30C7"/>
    <w:rsid w:val="004B31F6"/>
    <w:rsid w:val="004B33B2"/>
    <w:rsid w:val="004B3484"/>
    <w:rsid w:val="004B36B1"/>
    <w:rsid w:val="004B37D7"/>
    <w:rsid w:val="004B38AF"/>
    <w:rsid w:val="004B3A9E"/>
    <w:rsid w:val="004B3BFD"/>
    <w:rsid w:val="004B3C68"/>
    <w:rsid w:val="004B3FFD"/>
    <w:rsid w:val="004B426D"/>
    <w:rsid w:val="004B42F0"/>
    <w:rsid w:val="004B437A"/>
    <w:rsid w:val="004B44D5"/>
    <w:rsid w:val="004B47D3"/>
    <w:rsid w:val="004B4857"/>
    <w:rsid w:val="004B4873"/>
    <w:rsid w:val="004B4A46"/>
    <w:rsid w:val="004B4A95"/>
    <w:rsid w:val="004B4AE5"/>
    <w:rsid w:val="004B4BC3"/>
    <w:rsid w:val="004B4E55"/>
    <w:rsid w:val="004B4F05"/>
    <w:rsid w:val="004B4FD3"/>
    <w:rsid w:val="004B5005"/>
    <w:rsid w:val="004B512A"/>
    <w:rsid w:val="004B542A"/>
    <w:rsid w:val="004B54A6"/>
    <w:rsid w:val="004B56AC"/>
    <w:rsid w:val="004B578D"/>
    <w:rsid w:val="004B5874"/>
    <w:rsid w:val="004B5A47"/>
    <w:rsid w:val="004B5CCA"/>
    <w:rsid w:val="004B5D6D"/>
    <w:rsid w:val="004B5D8F"/>
    <w:rsid w:val="004B5D9F"/>
    <w:rsid w:val="004B5E81"/>
    <w:rsid w:val="004B60A0"/>
    <w:rsid w:val="004B60E8"/>
    <w:rsid w:val="004B619C"/>
    <w:rsid w:val="004B62BF"/>
    <w:rsid w:val="004B657E"/>
    <w:rsid w:val="004B674F"/>
    <w:rsid w:val="004B6A59"/>
    <w:rsid w:val="004B6F59"/>
    <w:rsid w:val="004B7132"/>
    <w:rsid w:val="004B7303"/>
    <w:rsid w:val="004B73E1"/>
    <w:rsid w:val="004B74AC"/>
    <w:rsid w:val="004B7754"/>
    <w:rsid w:val="004B79E2"/>
    <w:rsid w:val="004B7BEB"/>
    <w:rsid w:val="004B7C77"/>
    <w:rsid w:val="004B7E70"/>
    <w:rsid w:val="004C0269"/>
    <w:rsid w:val="004C0894"/>
    <w:rsid w:val="004C098C"/>
    <w:rsid w:val="004C0999"/>
    <w:rsid w:val="004C0DD6"/>
    <w:rsid w:val="004C0EF4"/>
    <w:rsid w:val="004C113E"/>
    <w:rsid w:val="004C1144"/>
    <w:rsid w:val="004C1161"/>
    <w:rsid w:val="004C1286"/>
    <w:rsid w:val="004C139F"/>
    <w:rsid w:val="004C1638"/>
    <w:rsid w:val="004C1685"/>
    <w:rsid w:val="004C178C"/>
    <w:rsid w:val="004C17AE"/>
    <w:rsid w:val="004C1960"/>
    <w:rsid w:val="004C1995"/>
    <w:rsid w:val="004C1A4D"/>
    <w:rsid w:val="004C1AA4"/>
    <w:rsid w:val="004C1AE8"/>
    <w:rsid w:val="004C1BE4"/>
    <w:rsid w:val="004C1C14"/>
    <w:rsid w:val="004C1EA1"/>
    <w:rsid w:val="004C21C4"/>
    <w:rsid w:val="004C2583"/>
    <w:rsid w:val="004C2640"/>
    <w:rsid w:val="004C29D7"/>
    <w:rsid w:val="004C2B9F"/>
    <w:rsid w:val="004C2BCE"/>
    <w:rsid w:val="004C3042"/>
    <w:rsid w:val="004C3106"/>
    <w:rsid w:val="004C314F"/>
    <w:rsid w:val="004C31FC"/>
    <w:rsid w:val="004C3710"/>
    <w:rsid w:val="004C3734"/>
    <w:rsid w:val="004C3A12"/>
    <w:rsid w:val="004C3CB1"/>
    <w:rsid w:val="004C3DEF"/>
    <w:rsid w:val="004C3E50"/>
    <w:rsid w:val="004C4063"/>
    <w:rsid w:val="004C410C"/>
    <w:rsid w:val="004C4132"/>
    <w:rsid w:val="004C466B"/>
    <w:rsid w:val="004C46A6"/>
    <w:rsid w:val="004C4717"/>
    <w:rsid w:val="004C4D39"/>
    <w:rsid w:val="004C4ECB"/>
    <w:rsid w:val="004C518A"/>
    <w:rsid w:val="004C5258"/>
    <w:rsid w:val="004C5276"/>
    <w:rsid w:val="004C5285"/>
    <w:rsid w:val="004C5390"/>
    <w:rsid w:val="004C541A"/>
    <w:rsid w:val="004C547A"/>
    <w:rsid w:val="004C558C"/>
    <w:rsid w:val="004C5652"/>
    <w:rsid w:val="004C58AF"/>
    <w:rsid w:val="004C5AA4"/>
    <w:rsid w:val="004C5C89"/>
    <w:rsid w:val="004C5CB7"/>
    <w:rsid w:val="004C5D2B"/>
    <w:rsid w:val="004C5FFE"/>
    <w:rsid w:val="004C604F"/>
    <w:rsid w:val="004C61F7"/>
    <w:rsid w:val="004C6389"/>
    <w:rsid w:val="004C6461"/>
    <w:rsid w:val="004C6925"/>
    <w:rsid w:val="004C6BA3"/>
    <w:rsid w:val="004C6CA7"/>
    <w:rsid w:val="004C7019"/>
    <w:rsid w:val="004C71AF"/>
    <w:rsid w:val="004C71B2"/>
    <w:rsid w:val="004C71D2"/>
    <w:rsid w:val="004C724E"/>
    <w:rsid w:val="004C78D9"/>
    <w:rsid w:val="004C7900"/>
    <w:rsid w:val="004C7913"/>
    <w:rsid w:val="004C7940"/>
    <w:rsid w:val="004C7B72"/>
    <w:rsid w:val="004C7BF7"/>
    <w:rsid w:val="004C7C0D"/>
    <w:rsid w:val="004C7DCC"/>
    <w:rsid w:val="004C7EC3"/>
    <w:rsid w:val="004C7FDC"/>
    <w:rsid w:val="004D0405"/>
    <w:rsid w:val="004D06D4"/>
    <w:rsid w:val="004D0979"/>
    <w:rsid w:val="004D0A29"/>
    <w:rsid w:val="004D0A8B"/>
    <w:rsid w:val="004D0B8E"/>
    <w:rsid w:val="004D0D4E"/>
    <w:rsid w:val="004D0D75"/>
    <w:rsid w:val="004D0E13"/>
    <w:rsid w:val="004D1360"/>
    <w:rsid w:val="004D1423"/>
    <w:rsid w:val="004D1787"/>
    <w:rsid w:val="004D18BE"/>
    <w:rsid w:val="004D1ACD"/>
    <w:rsid w:val="004D1AEB"/>
    <w:rsid w:val="004D1BE8"/>
    <w:rsid w:val="004D1C71"/>
    <w:rsid w:val="004D1EFC"/>
    <w:rsid w:val="004D1F0A"/>
    <w:rsid w:val="004D1F6A"/>
    <w:rsid w:val="004D2505"/>
    <w:rsid w:val="004D2683"/>
    <w:rsid w:val="004D2A70"/>
    <w:rsid w:val="004D2CBE"/>
    <w:rsid w:val="004D3096"/>
    <w:rsid w:val="004D366E"/>
    <w:rsid w:val="004D373E"/>
    <w:rsid w:val="004D3900"/>
    <w:rsid w:val="004D3953"/>
    <w:rsid w:val="004D3BBD"/>
    <w:rsid w:val="004D3CAA"/>
    <w:rsid w:val="004D3DBE"/>
    <w:rsid w:val="004D4368"/>
    <w:rsid w:val="004D4434"/>
    <w:rsid w:val="004D47A0"/>
    <w:rsid w:val="004D4BF2"/>
    <w:rsid w:val="004D4F31"/>
    <w:rsid w:val="004D50B0"/>
    <w:rsid w:val="004D5184"/>
    <w:rsid w:val="004D5200"/>
    <w:rsid w:val="004D5203"/>
    <w:rsid w:val="004D54E9"/>
    <w:rsid w:val="004D562F"/>
    <w:rsid w:val="004D5A06"/>
    <w:rsid w:val="004D5AC0"/>
    <w:rsid w:val="004D5B7F"/>
    <w:rsid w:val="004D5C46"/>
    <w:rsid w:val="004D5C93"/>
    <w:rsid w:val="004D5D90"/>
    <w:rsid w:val="004D5EA7"/>
    <w:rsid w:val="004D5F7E"/>
    <w:rsid w:val="004D6123"/>
    <w:rsid w:val="004D61C1"/>
    <w:rsid w:val="004D6449"/>
    <w:rsid w:val="004D64F6"/>
    <w:rsid w:val="004D675F"/>
    <w:rsid w:val="004D69BD"/>
    <w:rsid w:val="004D6AF9"/>
    <w:rsid w:val="004D6D36"/>
    <w:rsid w:val="004D6EA7"/>
    <w:rsid w:val="004D6F05"/>
    <w:rsid w:val="004D70BB"/>
    <w:rsid w:val="004D70D3"/>
    <w:rsid w:val="004D7150"/>
    <w:rsid w:val="004D7246"/>
    <w:rsid w:val="004D7385"/>
    <w:rsid w:val="004D747C"/>
    <w:rsid w:val="004D74D0"/>
    <w:rsid w:val="004D759E"/>
    <w:rsid w:val="004D7628"/>
    <w:rsid w:val="004D766C"/>
    <w:rsid w:val="004D7752"/>
    <w:rsid w:val="004D7792"/>
    <w:rsid w:val="004D782A"/>
    <w:rsid w:val="004D7C1E"/>
    <w:rsid w:val="004D7E86"/>
    <w:rsid w:val="004E00F0"/>
    <w:rsid w:val="004E02A7"/>
    <w:rsid w:val="004E04A9"/>
    <w:rsid w:val="004E04D5"/>
    <w:rsid w:val="004E05AF"/>
    <w:rsid w:val="004E07AC"/>
    <w:rsid w:val="004E0B93"/>
    <w:rsid w:val="004E0BD2"/>
    <w:rsid w:val="004E0E18"/>
    <w:rsid w:val="004E0F63"/>
    <w:rsid w:val="004E10FF"/>
    <w:rsid w:val="004E1746"/>
    <w:rsid w:val="004E18BD"/>
    <w:rsid w:val="004E1968"/>
    <w:rsid w:val="004E1A7F"/>
    <w:rsid w:val="004E1A86"/>
    <w:rsid w:val="004E1B39"/>
    <w:rsid w:val="004E1D06"/>
    <w:rsid w:val="004E1FAF"/>
    <w:rsid w:val="004E2315"/>
    <w:rsid w:val="004E27BA"/>
    <w:rsid w:val="004E286B"/>
    <w:rsid w:val="004E2A68"/>
    <w:rsid w:val="004E2B2A"/>
    <w:rsid w:val="004E2C28"/>
    <w:rsid w:val="004E2C5B"/>
    <w:rsid w:val="004E2C70"/>
    <w:rsid w:val="004E2D38"/>
    <w:rsid w:val="004E2D7C"/>
    <w:rsid w:val="004E2F3A"/>
    <w:rsid w:val="004E308C"/>
    <w:rsid w:val="004E311F"/>
    <w:rsid w:val="004E3215"/>
    <w:rsid w:val="004E324B"/>
    <w:rsid w:val="004E3553"/>
    <w:rsid w:val="004E3574"/>
    <w:rsid w:val="004E3AB7"/>
    <w:rsid w:val="004E3B60"/>
    <w:rsid w:val="004E3FA2"/>
    <w:rsid w:val="004E40B5"/>
    <w:rsid w:val="004E41C4"/>
    <w:rsid w:val="004E4210"/>
    <w:rsid w:val="004E4394"/>
    <w:rsid w:val="004E4448"/>
    <w:rsid w:val="004E4569"/>
    <w:rsid w:val="004E472D"/>
    <w:rsid w:val="004E480D"/>
    <w:rsid w:val="004E491E"/>
    <w:rsid w:val="004E495C"/>
    <w:rsid w:val="004E4B95"/>
    <w:rsid w:val="004E4CC6"/>
    <w:rsid w:val="004E4CED"/>
    <w:rsid w:val="004E4DA1"/>
    <w:rsid w:val="004E5173"/>
    <w:rsid w:val="004E52BF"/>
    <w:rsid w:val="004E53B8"/>
    <w:rsid w:val="004E5747"/>
    <w:rsid w:val="004E594C"/>
    <w:rsid w:val="004E5B80"/>
    <w:rsid w:val="004E5DBE"/>
    <w:rsid w:val="004E5F6F"/>
    <w:rsid w:val="004E6283"/>
    <w:rsid w:val="004E650E"/>
    <w:rsid w:val="004E6687"/>
    <w:rsid w:val="004E69A5"/>
    <w:rsid w:val="004E6B6F"/>
    <w:rsid w:val="004E6FCA"/>
    <w:rsid w:val="004E718B"/>
    <w:rsid w:val="004E7270"/>
    <w:rsid w:val="004E73ED"/>
    <w:rsid w:val="004E7439"/>
    <w:rsid w:val="004E79BB"/>
    <w:rsid w:val="004E79CC"/>
    <w:rsid w:val="004E7F28"/>
    <w:rsid w:val="004E7F4B"/>
    <w:rsid w:val="004E7F83"/>
    <w:rsid w:val="004F01B5"/>
    <w:rsid w:val="004F0386"/>
    <w:rsid w:val="004F0399"/>
    <w:rsid w:val="004F041B"/>
    <w:rsid w:val="004F07F4"/>
    <w:rsid w:val="004F088A"/>
    <w:rsid w:val="004F0CD7"/>
    <w:rsid w:val="004F0DB7"/>
    <w:rsid w:val="004F15C5"/>
    <w:rsid w:val="004F16F3"/>
    <w:rsid w:val="004F1B2C"/>
    <w:rsid w:val="004F1B8F"/>
    <w:rsid w:val="004F1CC0"/>
    <w:rsid w:val="004F1D34"/>
    <w:rsid w:val="004F1DAD"/>
    <w:rsid w:val="004F1EA7"/>
    <w:rsid w:val="004F20BC"/>
    <w:rsid w:val="004F2284"/>
    <w:rsid w:val="004F2313"/>
    <w:rsid w:val="004F242E"/>
    <w:rsid w:val="004F25CF"/>
    <w:rsid w:val="004F25EA"/>
    <w:rsid w:val="004F2A86"/>
    <w:rsid w:val="004F2B33"/>
    <w:rsid w:val="004F2C45"/>
    <w:rsid w:val="004F2F91"/>
    <w:rsid w:val="004F31C6"/>
    <w:rsid w:val="004F3480"/>
    <w:rsid w:val="004F3949"/>
    <w:rsid w:val="004F39B8"/>
    <w:rsid w:val="004F3F97"/>
    <w:rsid w:val="004F3FF1"/>
    <w:rsid w:val="004F42EA"/>
    <w:rsid w:val="004F43AC"/>
    <w:rsid w:val="004F44C9"/>
    <w:rsid w:val="004F44EA"/>
    <w:rsid w:val="004F47DA"/>
    <w:rsid w:val="004F4A88"/>
    <w:rsid w:val="004F4B28"/>
    <w:rsid w:val="004F4BF2"/>
    <w:rsid w:val="004F51FE"/>
    <w:rsid w:val="004F5343"/>
    <w:rsid w:val="004F53BA"/>
    <w:rsid w:val="004F58C4"/>
    <w:rsid w:val="004F58F6"/>
    <w:rsid w:val="004F5A3C"/>
    <w:rsid w:val="004F5AAB"/>
    <w:rsid w:val="004F5C6A"/>
    <w:rsid w:val="004F5CCB"/>
    <w:rsid w:val="004F5D0E"/>
    <w:rsid w:val="004F5E34"/>
    <w:rsid w:val="004F6068"/>
    <w:rsid w:val="004F6192"/>
    <w:rsid w:val="004F6344"/>
    <w:rsid w:val="004F65A7"/>
    <w:rsid w:val="004F66A7"/>
    <w:rsid w:val="004F6922"/>
    <w:rsid w:val="004F6977"/>
    <w:rsid w:val="004F6D48"/>
    <w:rsid w:val="004F6E29"/>
    <w:rsid w:val="004F71F8"/>
    <w:rsid w:val="004F7AB6"/>
    <w:rsid w:val="004F7BDB"/>
    <w:rsid w:val="004F7EAF"/>
    <w:rsid w:val="004F7F99"/>
    <w:rsid w:val="004F7F9D"/>
    <w:rsid w:val="004F7FD4"/>
    <w:rsid w:val="00500209"/>
    <w:rsid w:val="00500535"/>
    <w:rsid w:val="005005CB"/>
    <w:rsid w:val="005005D4"/>
    <w:rsid w:val="005005E1"/>
    <w:rsid w:val="005005E7"/>
    <w:rsid w:val="00500745"/>
    <w:rsid w:val="00500B94"/>
    <w:rsid w:val="00500DB7"/>
    <w:rsid w:val="0050100C"/>
    <w:rsid w:val="0050111B"/>
    <w:rsid w:val="005012E8"/>
    <w:rsid w:val="00501315"/>
    <w:rsid w:val="005013C1"/>
    <w:rsid w:val="0050156C"/>
    <w:rsid w:val="0050165D"/>
    <w:rsid w:val="005016FE"/>
    <w:rsid w:val="00501A1D"/>
    <w:rsid w:val="00502040"/>
    <w:rsid w:val="005021BA"/>
    <w:rsid w:val="005022FD"/>
    <w:rsid w:val="00502886"/>
    <w:rsid w:val="005028B4"/>
    <w:rsid w:val="005028E3"/>
    <w:rsid w:val="005029BA"/>
    <w:rsid w:val="00502BF4"/>
    <w:rsid w:val="00502BF7"/>
    <w:rsid w:val="00502C06"/>
    <w:rsid w:val="00502D40"/>
    <w:rsid w:val="00502E4B"/>
    <w:rsid w:val="0050309A"/>
    <w:rsid w:val="005030BF"/>
    <w:rsid w:val="005030F6"/>
    <w:rsid w:val="0050310F"/>
    <w:rsid w:val="0050314D"/>
    <w:rsid w:val="005031AC"/>
    <w:rsid w:val="0050371C"/>
    <w:rsid w:val="00503A7D"/>
    <w:rsid w:val="00503C4B"/>
    <w:rsid w:val="00503E12"/>
    <w:rsid w:val="00503EB3"/>
    <w:rsid w:val="005040E0"/>
    <w:rsid w:val="00504146"/>
    <w:rsid w:val="0050455D"/>
    <w:rsid w:val="00504591"/>
    <w:rsid w:val="005045CB"/>
    <w:rsid w:val="00504614"/>
    <w:rsid w:val="00504C61"/>
    <w:rsid w:val="00504C7F"/>
    <w:rsid w:val="00505909"/>
    <w:rsid w:val="00505BB1"/>
    <w:rsid w:val="00505ED9"/>
    <w:rsid w:val="00505FD6"/>
    <w:rsid w:val="00506039"/>
    <w:rsid w:val="00506119"/>
    <w:rsid w:val="00506142"/>
    <w:rsid w:val="00506A48"/>
    <w:rsid w:val="00506BC5"/>
    <w:rsid w:val="00506ED5"/>
    <w:rsid w:val="0050709A"/>
    <w:rsid w:val="0050733F"/>
    <w:rsid w:val="0050738D"/>
    <w:rsid w:val="0050741A"/>
    <w:rsid w:val="005075EA"/>
    <w:rsid w:val="00507602"/>
    <w:rsid w:val="00507E6D"/>
    <w:rsid w:val="00507EE0"/>
    <w:rsid w:val="0051016E"/>
    <w:rsid w:val="005101B4"/>
    <w:rsid w:val="005102B8"/>
    <w:rsid w:val="005105B3"/>
    <w:rsid w:val="00510608"/>
    <w:rsid w:val="00510634"/>
    <w:rsid w:val="005108AE"/>
    <w:rsid w:val="00510AF8"/>
    <w:rsid w:val="00510C3C"/>
    <w:rsid w:val="0051104E"/>
    <w:rsid w:val="0051107D"/>
    <w:rsid w:val="00511315"/>
    <w:rsid w:val="00511420"/>
    <w:rsid w:val="00511499"/>
    <w:rsid w:val="00511594"/>
    <w:rsid w:val="005116C8"/>
    <w:rsid w:val="005118E2"/>
    <w:rsid w:val="005119CD"/>
    <w:rsid w:val="005119D1"/>
    <w:rsid w:val="00511DC0"/>
    <w:rsid w:val="00511FBE"/>
    <w:rsid w:val="005123FA"/>
    <w:rsid w:val="00512429"/>
    <w:rsid w:val="00512508"/>
    <w:rsid w:val="00512796"/>
    <w:rsid w:val="00512895"/>
    <w:rsid w:val="0051289D"/>
    <w:rsid w:val="005128EA"/>
    <w:rsid w:val="00512A7D"/>
    <w:rsid w:val="00512BBE"/>
    <w:rsid w:val="00512D4A"/>
    <w:rsid w:val="00513304"/>
    <w:rsid w:val="00513879"/>
    <w:rsid w:val="00513938"/>
    <w:rsid w:val="00513C08"/>
    <w:rsid w:val="00513C89"/>
    <w:rsid w:val="005142CD"/>
    <w:rsid w:val="00514453"/>
    <w:rsid w:val="0051489D"/>
    <w:rsid w:val="00514C8A"/>
    <w:rsid w:val="00514FDF"/>
    <w:rsid w:val="005154C5"/>
    <w:rsid w:val="0051572A"/>
    <w:rsid w:val="00515AE0"/>
    <w:rsid w:val="00515C98"/>
    <w:rsid w:val="00515CDE"/>
    <w:rsid w:val="00516039"/>
    <w:rsid w:val="0051615B"/>
    <w:rsid w:val="00516190"/>
    <w:rsid w:val="005163D0"/>
    <w:rsid w:val="005166B2"/>
    <w:rsid w:val="005166BA"/>
    <w:rsid w:val="00516781"/>
    <w:rsid w:val="00516857"/>
    <w:rsid w:val="00516DF0"/>
    <w:rsid w:val="00517011"/>
    <w:rsid w:val="005171C3"/>
    <w:rsid w:val="00517440"/>
    <w:rsid w:val="00517D13"/>
    <w:rsid w:val="00517DDA"/>
    <w:rsid w:val="00517DFA"/>
    <w:rsid w:val="0052010F"/>
    <w:rsid w:val="00520186"/>
    <w:rsid w:val="00520751"/>
    <w:rsid w:val="0052092E"/>
    <w:rsid w:val="00520939"/>
    <w:rsid w:val="00520B7B"/>
    <w:rsid w:val="00520D9D"/>
    <w:rsid w:val="00520F15"/>
    <w:rsid w:val="00521154"/>
    <w:rsid w:val="005212CA"/>
    <w:rsid w:val="00521602"/>
    <w:rsid w:val="00521626"/>
    <w:rsid w:val="0052173C"/>
    <w:rsid w:val="00521C54"/>
    <w:rsid w:val="00521DA4"/>
    <w:rsid w:val="00521FA0"/>
    <w:rsid w:val="00521FF2"/>
    <w:rsid w:val="005220B3"/>
    <w:rsid w:val="0052216D"/>
    <w:rsid w:val="005222C9"/>
    <w:rsid w:val="005224E0"/>
    <w:rsid w:val="0052257B"/>
    <w:rsid w:val="005225CF"/>
    <w:rsid w:val="0052263C"/>
    <w:rsid w:val="00522C65"/>
    <w:rsid w:val="00522E9E"/>
    <w:rsid w:val="0052303E"/>
    <w:rsid w:val="0052308B"/>
    <w:rsid w:val="005232F1"/>
    <w:rsid w:val="00523614"/>
    <w:rsid w:val="00523A5A"/>
    <w:rsid w:val="00523AF0"/>
    <w:rsid w:val="00523B11"/>
    <w:rsid w:val="00523C92"/>
    <w:rsid w:val="00523DFE"/>
    <w:rsid w:val="0052402B"/>
    <w:rsid w:val="0052462F"/>
    <w:rsid w:val="00524B6D"/>
    <w:rsid w:val="00524CC1"/>
    <w:rsid w:val="005253FB"/>
    <w:rsid w:val="00525406"/>
    <w:rsid w:val="0052557B"/>
    <w:rsid w:val="005255A6"/>
    <w:rsid w:val="00526179"/>
    <w:rsid w:val="005261ED"/>
    <w:rsid w:val="00526274"/>
    <w:rsid w:val="00526503"/>
    <w:rsid w:val="00526515"/>
    <w:rsid w:val="0052664B"/>
    <w:rsid w:val="005266D6"/>
    <w:rsid w:val="005266DA"/>
    <w:rsid w:val="00526764"/>
    <w:rsid w:val="0052681D"/>
    <w:rsid w:val="00526EE9"/>
    <w:rsid w:val="00526EFD"/>
    <w:rsid w:val="00527342"/>
    <w:rsid w:val="005275DD"/>
    <w:rsid w:val="00527666"/>
    <w:rsid w:val="00527694"/>
    <w:rsid w:val="00530378"/>
    <w:rsid w:val="005306D2"/>
    <w:rsid w:val="00530707"/>
    <w:rsid w:val="005308D9"/>
    <w:rsid w:val="005309C8"/>
    <w:rsid w:val="00530A73"/>
    <w:rsid w:val="00530B86"/>
    <w:rsid w:val="00530C8A"/>
    <w:rsid w:val="00530D6B"/>
    <w:rsid w:val="00530E87"/>
    <w:rsid w:val="00530F5B"/>
    <w:rsid w:val="00530FFA"/>
    <w:rsid w:val="00531066"/>
    <w:rsid w:val="005313AF"/>
    <w:rsid w:val="005316F3"/>
    <w:rsid w:val="005318C5"/>
    <w:rsid w:val="005318FC"/>
    <w:rsid w:val="00531930"/>
    <w:rsid w:val="00531999"/>
    <w:rsid w:val="00531ADD"/>
    <w:rsid w:val="00532364"/>
    <w:rsid w:val="00532529"/>
    <w:rsid w:val="005325A2"/>
    <w:rsid w:val="005326BE"/>
    <w:rsid w:val="005326EE"/>
    <w:rsid w:val="00532869"/>
    <w:rsid w:val="005329FC"/>
    <w:rsid w:val="00532B47"/>
    <w:rsid w:val="00532C05"/>
    <w:rsid w:val="00532C06"/>
    <w:rsid w:val="00532EB6"/>
    <w:rsid w:val="00532ED8"/>
    <w:rsid w:val="0053331E"/>
    <w:rsid w:val="00533504"/>
    <w:rsid w:val="0053354F"/>
    <w:rsid w:val="0053358E"/>
    <w:rsid w:val="0053374C"/>
    <w:rsid w:val="005337CB"/>
    <w:rsid w:val="005337E7"/>
    <w:rsid w:val="00533889"/>
    <w:rsid w:val="00533B51"/>
    <w:rsid w:val="00533B87"/>
    <w:rsid w:val="00533F35"/>
    <w:rsid w:val="00534041"/>
    <w:rsid w:val="005341CD"/>
    <w:rsid w:val="005341E3"/>
    <w:rsid w:val="00534263"/>
    <w:rsid w:val="005342DB"/>
    <w:rsid w:val="0053460E"/>
    <w:rsid w:val="00534C0C"/>
    <w:rsid w:val="00534C4D"/>
    <w:rsid w:val="00534DC1"/>
    <w:rsid w:val="00534F7C"/>
    <w:rsid w:val="005350EE"/>
    <w:rsid w:val="00535312"/>
    <w:rsid w:val="005354E9"/>
    <w:rsid w:val="00535799"/>
    <w:rsid w:val="0053596B"/>
    <w:rsid w:val="005359CA"/>
    <w:rsid w:val="00535A71"/>
    <w:rsid w:val="00535BA2"/>
    <w:rsid w:val="00535D5C"/>
    <w:rsid w:val="00535EAB"/>
    <w:rsid w:val="00535EB5"/>
    <w:rsid w:val="00535F78"/>
    <w:rsid w:val="005360AA"/>
    <w:rsid w:val="005360D9"/>
    <w:rsid w:val="00536342"/>
    <w:rsid w:val="0053651B"/>
    <w:rsid w:val="0053653B"/>
    <w:rsid w:val="00536605"/>
    <w:rsid w:val="0053684D"/>
    <w:rsid w:val="0053688A"/>
    <w:rsid w:val="005369AD"/>
    <w:rsid w:val="00536B44"/>
    <w:rsid w:val="00536C13"/>
    <w:rsid w:val="00536F57"/>
    <w:rsid w:val="00537011"/>
    <w:rsid w:val="005371EE"/>
    <w:rsid w:val="00537974"/>
    <w:rsid w:val="00537AE1"/>
    <w:rsid w:val="00537C62"/>
    <w:rsid w:val="00537D67"/>
    <w:rsid w:val="00537DA4"/>
    <w:rsid w:val="00537F61"/>
    <w:rsid w:val="0054005B"/>
    <w:rsid w:val="005400BA"/>
    <w:rsid w:val="00540912"/>
    <w:rsid w:val="00540BF3"/>
    <w:rsid w:val="00540D7E"/>
    <w:rsid w:val="00540F97"/>
    <w:rsid w:val="00540FF2"/>
    <w:rsid w:val="005411F8"/>
    <w:rsid w:val="00541528"/>
    <w:rsid w:val="00541668"/>
    <w:rsid w:val="0054170A"/>
    <w:rsid w:val="005418AF"/>
    <w:rsid w:val="00541BAE"/>
    <w:rsid w:val="0054208A"/>
    <w:rsid w:val="005420DF"/>
    <w:rsid w:val="00542189"/>
    <w:rsid w:val="005421A1"/>
    <w:rsid w:val="00542805"/>
    <w:rsid w:val="00542D17"/>
    <w:rsid w:val="00542D41"/>
    <w:rsid w:val="00542ED8"/>
    <w:rsid w:val="0054319B"/>
    <w:rsid w:val="005432BC"/>
    <w:rsid w:val="0054365E"/>
    <w:rsid w:val="00543833"/>
    <w:rsid w:val="00543D05"/>
    <w:rsid w:val="00543DEF"/>
    <w:rsid w:val="005440EA"/>
    <w:rsid w:val="00544152"/>
    <w:rsid w:val="0054444E"/>
    <w:rsid w:val="00544658"/>
    <w:rsid w:val="005446A4"/>
    <w:rsid w:val="00544763"/>
    <w:rsid w:val="00544BBE"/>
    <w:rsid w:val="00545497"/>
    <w:rsid w:val="005454D0"/>
    <w:rsid w:val="00545529"/>
    <w:rsid w:val="0054599D"/>
    <w:rsid w:val="00545A72"/>
    <w:rsid w:val="00545D2D"/>
    <w:rsid w:val="00545D38"/>
    <w:rsid w:val="00545E8E"/>
    <w:rsid w:val="005464E0"/>
    <w:rsid w:val="00546656"/>
    <w:rsid w:val="00546704"/>
    <w:rsid w:val="0054676B"/>
    <w:rsid w:val="00546802"/>
    <w:rsid w:val="00546968"/>
    <w:rsid w:val="00546A28"/>
    <w:rsid w:val="00546ABE"/>
    <w:rsid w:val="00546F05"/>
    <w:rsid w:val="0054733D"/>
    <w:rsid w:val="00547630"/>
    <w:rsid w:val="00547696"/>
    <w:rsid w:val="005477C4"/>
    <w:rsid w:val="00547C33"/>
    <w:rsid w:val="00547C9F"/>
    <w:rsid w:val="00547DB2"/>
    <w:rsid w:val="00547E8E"/>
    <w:rsid w:val="00547EE2"/>
    <w:rsid w:val="00550EBB"/>
    <w:rsid w:val="0055166E"/>
    <w:rsid w:val="005516D1"/>
    <w:rsid w:val="00551957"/>
    <w:rsid w:val="00551A46"/>
    <w:rsid w:val="00551BA5"/>
    <w:rsid w:val="00551C9F"/>
    <w:rsid w:val="00551F30"/>
    <w:rsid w:val="005523BF"/>
    <w:rsid w:val="005525E2"/>
    <w:rsid w:val="005527C7"/>
    <w:rsid w:val="00552859"/>
    <w:rsid w:val="00552B6E"/>
    <w:rsid w:val="00553478"/>
    <w:rsid w:val="00553704"/>
    <w:rsid w:val="00553884"/>
    <w:rsid w:val="005538E9"/>
    <w:rsid w:val="00553C94"/>
    <w:rsid w:val="00553DA5"/>
    <w:rsid w:val="00553E13"/>
    <w:rsid w:val="00553F5F"/>
    <w:rsid w:val="005547AB"/>
    <w:rsid w:val="00554816"/>
    <w:rsid w:val="00554BEF"/>
    <w:rsid w:val="00555188"/>
    <w:rsid w:val="005551BC"/>
    <w:rsid w:val="0055588D"/>
    <w:rsid w:val="00555A99"/>
    <w:rsid w:val="00555F42"/>
    <w:rsid w:val="00555FF9"/>
    <w:rsid w:val="00556028"/>
    <w:rsid w:val="00556082"/>
    <w:rsid w:val="0055642C"/>
    <w:rsid w:val="005564E1"/>
    <w:rsid w:val="005566A8"/>
    <w:rsid w:val="005566D4"/>
    <w:rsid w:val="005567AD"/>
    <w:rsid w:val="00556821"/>
    <w:rsid w:val="00556B67"/>
    <w:rsid w:val="00556D6F"/>
    <w:rsid w:val="00556FEE"/>
    <w:rsid w:val="005570AC"/>
    <w:rsid w:val="005570BD"/>
    <w:rsid w:val="005570FB"/>
    <w:rsid w:val="005575C1"/>
    <w:rsid w:val="0055780C"/>
    <w:rsid w:val="00557935"/>
    <w:rsid w:val="00557989"/>
    <w:rsid w:val="00557D46"/>
    <w:rsid w:val="0056042F"/>
    <w:rsid w:val="0056044A"/>
    <w:rsid w:val="0056061F"/>
    <w:rsid w:val="005608B0"/>
    <w:rsid w:val="00560A17"/>
    <w:rsid w:val="00560C13"/>
    <w:rsid w:val="00560D54"/>
    <w:rsid w:val="00560E3F"/>
    <w:rsid w:val="005610AB"/>
    <w:rsid w:val="00561A62"/>
    <w:rsid w:val="00562604"/>
    <w:rsid w:val="005628E7"/>
    <w:rsid w:val="00562A43"/>
    <w:rsid w:val="00562DDB"/>
    <w:rsid w:val="00562EE2"/>
    <w:rsid w:val="005630A9"/>
    <w:rsid w:val="00563630"/>
    <w:rsid w:val="0056379B"/>
    <w:rsid w:val="00563CED"/>
    <w:rsid w:val="005641C5"/>
    <w:rsid w:val="0056435C"/>
    <w:rsid w:val="0056442F"/>
    <w:rsid w:val="00564528"/>
    <w:rsid w:val="005646F2"/>
    <w:rsid w:val="00564A98"/>
    <w:rsid w:val="00564B18"/>
    <w:rsid w:val="00564B7E"/>
    <w:rsid w:val="00564CCB"/>
    <w:rsid w:val="00564E0B"/>
    <w:rsid w:val="00564F83"/>
    <w:rsid w:val="00564FEB"/>
    <w:rsid w:val="00565333"/>
    <w:rsid w:val="00565507"/>
    <w:rsid w:val="00565596"/>
    <w:rsid w:val="005656AC"/>
    <w:rsid w:val="005657A9"/>
    <w:rsid w:val="00565801"/>
    <w:rsid w:val="00565867"/>
    <w:rsid w:val="005658BF"/>
    <w:rsid w:val="00565975"/>
    <w:rsid w:val="00565A01"/>
    <w:rsid w:val="00565A7F"/>
    <w:rsid w:val="00565ADF"/>
    <w:rsid w:val="00565B41"/>
    <w:rsid w:val="00566173"/>
    <w:rsid w:val="005666D5"/>
    <w:rsid w:val="00566AF1"/>
    <w:rsid w:val="00566FED"/>
    <w:rsid w:val="005672D0"/>
    <w:rsid w:val="0056741D"/>
    <w:rsid w:val="005678E1"/>
    <w:rsid w:val="00567994"/>
    <w:rsid w:val="00567A85"/>
    <w:rsid w:val="00567B17"/>
    <w:rsid w:val="00567D6C"/>
    <w:rsid w:val="005701CE"/>
    <w:rsid w:val="005705EF"/>
    <w:rsid w:val="0057087D"/>
    <w:rsid w:val="00570AC8"/>
    <w:rsid w:val="00570B3B"/>
    <w:rsid w:val="00570D46"/>
    <w:rsid w:val="00570EE0"/>
    <w:rsid w:val="005713E2"/>
    <w:rsid w:val="005714B3"/>
    <w:rsid w:val="00571A14"/>
    <w:rsid w:val="00572133"/>
    <w:rsid w:val="00572574"/>
    <w:rsid w:val="005725A5"/>
    <w:rsid w:val="005725C7"/>
    <w:rsid w:val="00572846"/>
    <w:rsid w:val="005728A6"/>
    <w:rsid w:val="00572915"/>
    <w:rsid w:val="005729B5"/>
    <w:rsid w:val="00572F2A"/>
    <w:rsid w:val="0057309F"/>
    <w:rsid w:val="00573161"/>
    <w:rsid w:val="005731CD"/>
    <w:rsid w:val="005735E0"/>
    <w:rsid w:val="00573697"/>
    <w:rsid w:val="00573944"/>
    <w:rsid w:val="00573A01"/>
    <w:rsid w:val="00573F64"/>
    <w:rsid w:val="00573FE4"/>
    <w:rsid w:val="00574053"/>
    <w:rsid w:val="005743EE"/>
    <w:rsid w:val="005745A8"/>
    <w:rsid w:val="00574623"/>
    <w:rsid w:val="0057464B"/>
    <w:rsid w:val="00574787"/>
    <w:rsid w:val="005748DC"/>
    <w:rsid w:val="00574917"/>
    <w:rsid w:val="00574A35"/>
    <w:rsid w:val="00574A62"/>
    <w:rsid w:val="00574C37"/>
    <w:rsid w:val="00574ED8"/>
    <w:rsid w:val="00574FF1"/>
    <w:rsid w:val="00575371"/>
    <w:rsid w:val="00575470"/>
    <w:rsid w:val="0057550B"/>
    <w:rsid w:val="0057552A"/>
    <w:rsid w:val="0057574E"/>
    <w:rsid w:val="005758B9"/>
    <w:rsid w:val="00575D31"/>
    <w:rsid w:val="00575D89"/>
    <w:rsid w:val="00575FAF"/>
    <w:rsid w:val="005760BE"/>
    <w:rsid w:val="005760FF"/>
    <w:rsid w:val="0057619F"/>
    <w:rsid w:val="00576424"/>
    <w:rsid w:val="0057662C"/>
    <w:rsid w:val="00576645"/>
    <w:rsid w:val="0057672E"/>
    <w:rsid w:val="005767E8"/>
    <w:rsid w:val="00576805"/>
    <w:rsid w:val="00576855"/>
    <w:rsid w:val="0057693F"/>
    <w:rsid w:val="00576A61"/>
    <w:rsid w:val="00576AB6"/>
    <w:rsid w:val="00576C44"/>
    <w:rsid w:val="00576F57"/>
    <w:rsid w:val="00576FB1"/>
    <w:rsid w:val="005773F2"/>
    <w:rsid w:val="005774B0"/>
    <w:rsid w:val="0057750D"/>
    <w:rsid w:val="0057754D"/>
    <w:rsid w:val="00577681"/>
    <w:rsid w:val="00577856"/>
    <w:rsid w:val="00577DD9"/>
    <w:rsid w:val="005802E3"/>
    <w:rsid w:val="005802FB"/>
    <w:rsid w:val="005803B0"/>
    <w:rsid w:val="00580463"/>
    <w:rsid w:val="0058059A"/>
    <w:rsid w:val="005807B8"/>
    <w:rsid w:val="005808EE"/>
    <w:rsid w:val="00580A56"/>
    <w:rsid w:val="00580D43"/>
    <w:rsid w:val="00580D55"/>
    <w:rsid w:val="00580FBE"/>
    <w:rsid w:val="0058100E"/>
    <w:rsid w:val="005810B0"/>
    <w:rsid w:val="005810B4"/>
    <w:rsid w:val="005812B9"/>
    <w:rsid w:val="00581431"/>
    <w:rsid w:val="0058155C"/>
    <w:rsid w:val="00581BA0"/>
    <w:rsid w:val="00581C42"/>
    <w:rsid w:val="00581D56"/>
    <w:rsid w:val="00581ED4"/>
    <w:rsid w:val="00581F66"/>
    <w:rsid w:val="00582325"/>
    <w:rsid w:val="005825A5"/>
    <w:rsid w:val="00582B45"/>
    <w:rsid w:val="00582DF4"/>
    <w:rsid w:val="00582F8F"/>
    <w:rsid w:val="00583167"/>
    <w:rsid w:val="005832B0"/>
    <w:rsid w:val="00583319"/>
    <w:rsid w:val="005839C9"/>
    <w:rsid w:val="00583CD8"/>
    <w:rsid w:val="00583E7F"/>
    <w:rsid w:val="00584021"/>
    <w:rsid w:val="005846DD"/>
    <w:rsid w:val="00584844"/>
    <w:rsid w:val="00584B88"/>
    <w:rsid w:val="00584F18"/>
    <w:rsid w:val="00584F7B"/>
    <w:rsid w:val="005851FD"/>
    <w:rsid w:val="00585493"/>
    <w:rsid w:val="005856C4"/>
    <w:rsid w:val="00585B72"/>
    <w:rsid w:val="00585BE1"/>
    <w:rsid w:val="00585CF9"/>
    <w:rsid w:val="00585D1F"/>
    <w:rsid w:val="00585D5C"/>
    <w:rsid w:val="00585E74"/>
    <w:rsid w:val="0058628D"/>
    <w:rsid w:val="0058637C"/>
    <w:rsid w:val="00586635"/>
    <w:rsid w:val="00586747"/>
    <w:rsid w:val="0058683F"/>
    <w:rsid w:val="00586A09"/>
    <w:rsid w:val="00586B84"/>
    <w:rsid w:val="00587269"/>
    <w:rsid w:val="00587411"/>
    <w:rsid w:val="005876D2"/>
    <w:rsid w:val="0058782C"/>
    <w:rsid w:val="00587A71"/>
    <w:rsid w:val="00587CE1"/>
    <w:rsid w:val="0059048A"/>
    <w:rsid w:val="00590747"/>
    <w:rsid w:val="00590B20"/>
    <w:rsid w:val="00590B38"/>
    <w:rsid w:val="00590B92"/>
    <w:rsid w:val="00590DC7"/>
    <w:rsid w:val="00590E94"/>
    <w:rsid w:val="00590EBA"/>
    <w:rsid w:val="00590EDA"/>
    <w:rsid w:val="00591256"/>
    <w:rsid w:val="00591456"/>
    <w:rsid w:val="0059156C"/>
    <w:rsid w:val="0059165B"/>
    <w:rsid w:val="00591817"/>
    <w:rsid w:val="00591AB8"/>
    <w:rsid w:val="00591AF0"/>
    <w:rsid w:val="00591C7A"/>
    <w:rsid w:val="00591E15"/>
    <w:rsid w:val="005921F4"/>
    <w:rsid w:val="00592296"/>
    <w:rsid w:val="005922E8"/>
    <w:rsid w:val="00592342"/>
    <w:rsid w:val="00592417"/>
    <w:rsid w:val="00592482"/>
    <w:rsid w:val="005929DB"/>
    <w:rsid w:val="00592ACC"/>
    <w:rsid w:val="00592DEF"/>
    <w:rsid w:val="0059304F"/>
    <w:rsid w:val="00593114"/>
    <w:rsid w:val="005931A7"/>
    <w:rsid w:val="0059322F"/>
    <w:rsid w:val="005934E2"/>
    <w:rsid w:val="00593698"/>
    <w:rsid w:val="00593774"/>
    <w:rsid w:val="00593953"/>
    <w:rsid w:val="00593D2B"/>
    <w:rsid w:val="00593FFE"/>
    <w:rsid w:val="0059412C"/>
    <w:rsid w:val="0059422E"/>
    <w:rsid w:val="00594362"/>
    <w:rsid w:val="005948BA"/>
    <w:rsid w:val="005949E4"/>
    <w:rsid w:val="00594B17"/>
    <w:rsid w:val="00594D73"/>
    <w:rsid w:val="0059518D"/>
    <w:rsid w:val="00595842"/>
    <w:rsid w:val="00595972"/>
    <w:rsid w:val="00596011"/>
    <w:rsid w:val="00596231"/>
    <w:rsid w:val="005965CC"/>
    <w:rsid w:val="00596871"/>
    <w:rsid w:val="00596A06"/>
    <w:rsid w:val="00596E65"/>
    <w:rsid w:val="00596F09"/>
    <w:rsid w:val="00596F33"/>
    <w:rsid w:val="00597034"/>
    <w:rsid w:val="005975E5"/>
    <w:rsid w:val="00597656"/>
    <w:rsid w:val="00597796"/>
    <w:rsid w:val="00597823"/>
    <w:rsid w:val="00597A10"/>
    <w:rsid w:val="00597CAA"/>
    <w:rsid w:val="00597D8B"/>
    <w:rsid w:val="00597DEB"/>
    <w:rsid w:val="00597E85"/>
    <w:rsid w:val="005A01A9"/>
    <w:rsid w:val="005A0306"/>
    <w:rsid w:val="005A034F"/>
    <w:rsid w:val="005A048B"/>
    <w:rsid w:val="005A055D"/>
    <w:rsid w:val="005A05CF"/>
    <w:rsid w:val="005A0673"/>
    <w:rsid w:val="005A0743"/>
    <w:rsid w:val="005A075B"/>
    <w:rsid w:val="005A0771"/>
    <w:rsid w:val="005A0BBF"/>
    <w:rsid w:val="005A0C9E"/>
    <w:rsid w:val="005A11C3"/>
    <w:rsid w:val="005A127C"/>
    <w:rsid w:val="005A132D"/>
    <w:rsid w:val="005A1574"/>
    <w:rsid w:val="005A15B4"/>
    <w:rsid w:val="005A164E"/>
    <w:rsid w:val="005A1D94"/>
    <w:rsid w:val="005A214A"/>
    <w:rsid w:val="005A266B"/>
    <w:rsid w:val="005A27C8"/>
    <w:rsid w:val="005A2E62"/>
    <w:rsid w:val="005A3053"/>
    <w:rsid w:val="005A3190"/>
    <w:rsid w:val="005A3308"/>
    <w:rsid w:val="005A37F9"/>
    <w:rsid w:val="005A38B7"/>
    <w:rsid w:val="005A396F"/>
    <w:rsid w:val="005A3C6C"/>
    <w:rsid w:val="005A3CED"/>
    <w:rsid w:val="005A4194"/>
    <w:rsid w:val="005A41C3"/>
    <w:rsid w:val="005A42CD"/>
    <w:rsid w:val="005A4813"/>
    <w:rsid w:val="005A495E"/>
    <w:rsid w:val="005A4BD6"/>
    <w:rsid w:val="005A4D9A"/>
    <w:rsid w:val="005A4F50"/>
    <w:rsid w:val="005A53F6"/>
    <w:rsid w:val="005A5624"/>
    <w:rsid w:val="005A56DE"/>
    <w:rsid w:val="005A5B3A"/>
    <w:rsid w:val="005A5B48"/>
    <w:rsid w:val="005A5D32"/>
    <w:rsid w:val="005A5F20"/>
    <w:rsid w:val="005A679E"/>
    <w:rsid w:val="005A6A3B"/>
    <w:rsid w:val="005A6A9C"/>
    <w:rsid w:val="005A6C6D"/>
    <w:rsid w:val="005A6D2B"/>
    <w:rsid w:val="005A71FB"/>
    <w:rsid w:val="005A745E"/>
    <w:rsid w:val="005A7535"/>
    <w:rsid w:val="005A754A"/>
    <w:rsid w:val="005A7584"/>
    <w:rsid w:val="005A7814"/>
    <w:rsid w:val="005A78BC"/>
    <w:rsid w:val="005A7F1E"/>
    <w:rsid w:val="005B09B7"/>
    <w:rsid w:val="005B0BD1"/>
    <w:rsid w:val="005B0C83"/>
    <w:rsid w:val="005B0CA0"/>
    <w:rsid w:val="005B0EAD"/>
    <w:rsid w:val="005B1013"/>
    <w:rsid w:val="005B1167"/>
    <w:rsid w:val="005B14E6"/>
    <w:rsid w:val="005B19D7"/>
    <w:rsid w:val="005B1BBF"/>
    <w:rsid w:val="005B1D0C"/>
    <w:rsid w:val="005B1ED9"/>
    <w:rsid w:val="005B1F0D"/>
    <w:rsid w:val="005B1F27"/>
    <w:rsid w:val="005B2186"/>
    <w:rsid w:val="005B234F"/>
    <w:rsid w:val="005B2408"/>
    <w:rsid w:val="005B24C9"/>
    <w:rsid w:val="005B26D0"/>
    <w:rsid w:val="005B26D1"/>
    <w:rsid w:val="005B2AE9"/>
    <w:rsid w:val="005B2BB9"/>
    <w:rsid w:val="005B2C1D"/>
    <w:rsid w:val="005B2CCB"/>
    <w:rsid w:val="005B2EBA"/>
    <w:rsid w:val="005B2FA9"/>
    <w:rsid w:val="005B31B7"/>
    <w:rsid w:val="005B33C2"/>
    <w:rsid w:val="005B341A"/>
    <w:rsid w:val="005B389F"/>
    <w:rsid w:val="005B38A7"/>
    <w:rsid w:val="005B3905"/>
    <w:rsid w:val="005B3E61"/>
    <w:rsid w:val="005B3F79"/>
    <w:rsid w:val="005B4032"/>
    <w:rsid w:val="005B40A7"/>
    <w:rsid w:val="005B43C0"/>
    <w:rsid w:val="005B462D"/>
    <w:rsid w:val="005B4A45"/>
    <w:rsid w:val="005B4E22"/>
    <w:rsid w:val="005B4E55"/>
    <w:rsid w:val="005B50E9"/>
    <w:rsid w:val="005B546E"/>
    <w:rsid w:val="005B54F9"/>
    <w:rsid w:val="005B568F"/>
    <w:rsid w:val="005B5732"/>
    <w:rsid w:val="005B589A"/>
    <w:rsid w:val="005B5BD9"/>
    <w:rsid w:val="005B5BF6"/>
    <w:rsid w:val="005B5E6D"/>
    <w:rsid w:val="005B5F59"/>
    <w:rsid w:val="005B619D"/>
    <w:rsid w:val="005B6338"/>
    <w:rsid w:val="005B6458"/>
    <w:rsid w:val="005B6498"/>
    <w:rsid w:val="005B6692"/>
    <w:rsid w:val="005B686B"/>
    <w:rsid w:val="005B68B3"/>
    <w:rsid w:val="005B6EDA"/>
    <w:rsid w:val="005B6F34"/>
    <w:rsid w:val="005B71A9"/>
    <w:rsid w:val="005B791F"/>
    <w:rsid w:val="005B7B2F"/>
    <w:rsid w:val="005B7CC4"/>
    <w:rsid w:val="005B7DAB"/>
    <w:rsid w:val="005B7DAC"/>
    <w:rsid w:val="005B7DB9"/>
    <w:rsid w:val="005B7F94"/>
    <w:rsid w:val="005B7FDC"/>
    <w:rsid w:val="005C0590"/>
    <w:rsid w:val="005C0629"/>
    <w:rsid w:val="005C0703"/>
    <w:rsid w:val="005C1275"/>
    <w:rsid w:val="005C128A"/>
    <w:rsid w:val="005C135A"/>
    <w:rsid w:val="005C1762"/>
    <w:rsid w:val="005C1819"/>
    <w:rsid w:val="005C18D5"/>
    <w:rsid w:val="005C19A5"/>
    <w:rsid w:val="005C1A42"/>
    <w:rsid w:val="005C1DA1"/>
    <w:rsid w:val="005C21CF"/>
    <w:rsid w:val="005C21FA"/>
    <w:rsid w:val="005C2314"/>
    <w:rsid w:val="005C24C1"/>
    <w:rsid w:val="005C2A1E"/>
    <w:rsid w:val="005C2D71"/>
    <w:rsid w:val="005C2DF2"/>
    <w:rsid w:val="005C30AB"/>
    <w:rsid w:val="005C31F1"/>
    <w:rsid w:val="005C35CE"/>
    <w:rsid w:val="005C36C3"/>
    <w:rsid w:val="005C393F"/>
    <w:rsid w:val="005C3994"/>
    <w:rsid w:val="005C3BD1"/>
    <w:rsid w:val="005C3F04"/>
    <w:rsid w:val="005C3FAB"/>
    <w:rsid w:val="005C428C"/>
    <w:rsid w:val="005C42E1"/>
    <w:rsid w:val="005C4599"/>
    <w:rsid w:val="005C476D"/>
    <w:rsid w:val="005C4FC4"/>
    <w:rsid w:val="005C542E"/>
    <w:rsid w:val="005C554A"/>
    <w:rsid w:val="005C57C4"/>
    <w:rsid w:val="005C597D"/>
    <w:rsid w:val="005C5D98"/>
    <w:rsid w:val="005C5F35"/>
    <w:rsid w:val="005C61EE"/>
    <w:rsid w:val="005C62F8"/>
    <w:rsid w:val="005C637F"/>
    <w:rsid w:val="005C64C1"/>
    <w:rsid w:val="005C6641"/>
    <w:rsid w:val="005C6750"/>
    <w:rsid w:val="005C6907"/>
    <w:rsid w:val="005C6B70"/>
    <w:rsid w:val="005C6F89"/>
    <w:rsid w:val="005C70EC"/>
    <w:rsid w:val="005C7357"/>
    <w:rsid w:val="005C74EC"/>
    <w:rsid w:val="005C7679"/>
    <w:rsid w:val="005C789D"/>
    <w:rsid w:val="005C7972"/>
    <w:rsid w:val="005C7C0E"/>
    <w:rsid w:val="005D0289"/>
    <w:rsid w:val="005D0580"/>
    <w:rsid w:val="005D066E"/>
    <w:rsid w:val="005D09EA"/>
    <w:rsid w:val="005D0FCC"/>
    <w:rsid w:val="005D0FDB"/>
    <w:rsid w:val="005D1501"/>
    <w:rsid w:val="005D1629"/>
    <w:rsid w:val="005D16BE"/>
    <w:rsid w:val="005D17A3"/>
    <w:rsid w:val="005D1883"/>
    <w:rsid w:val="005D1D41"/>
    <w:rsid w:val="005D1FDD"/>
    <w:rsid w:val="005D2022"/>
    <w:rsid w:val="005D2048"/>
    <w:rsid w:val="005D20AC"/>
    <w:rsid w:val="005D2340"/>
    <w:rsid w:val="005D23D0"/>
    <w:rsid w:val="005D2494"/>
    <w:rsid w:val="005D2826"/>
    <w:rsid w:val="005D2951"/>
    <w:rsid w:val="005D29CA"/>
    <w:rsid w:val="005D2A74"/>
    <w:rsid w:val="005D2AC7"/>
    <w:rsid w:val="005D2B50"/>
    <w:rsid w:val="005D2B75"/>
    <w:rsid w:val="005D2E77"/>
    <w:rsid w:val="005D309E"/>
    <w:rsid w:val="005D30A2"/>
    <w:rsid w:val="005D30C1"/>
    <w:rsid w:val="005D3240"/>
    <w:rsid w:val="005D32E3"/>
    <w:rsid w:val="005D34FC"/>
    <w:rsid w:val="005D38AA"/>
    <w:rsid w:val="005D392D"/>
    <w:rsid w:val="005D3A40"/>
    <w:rsid w:val="005D3BC7"/>
    <w:rsid w:val="005D3DAA"/>
    <w:rsid w:val="005D404D"/>
    <w:rsid w:val="005D46B4"/>
    <w:rsid w:val="005D46F2"/>
    <w:rsid w:val="005D4B48"/>
    <w:rsid w:val="005D4BF7"/>
    <w:rsid w:val="005D4C12"/>
    <w:rsid w:val="005D4C54"/>
    <w:rsid w:val="005D4ED8"/>
    <w:rsid w:val="005D4FE0"/>
    <w:rsid w:val="005D50A2"/>
    <w:rsid w:val="005D579C"/>
    <w:rsid w:val="005D58BF"/>
    <w:rsid w:val="005D5A84"/>
    <w:rsid w:val="005D5A87"/>
    <w:rsid w:val="005D5AD3"/>
    <w:rsid w:val="005D5BB5"/>
    <w:rsid w:val="005D5F96"/>
    <w:rsid w:val="005D62E8"/>
    <w:rsid w:val="005D63D4"/>
    <w:rsid w:val="005D6491"/>
    <w:rsid w:val="005D651F"/>
    <w:rsid w:val="005D66CE"/>
    <w:rsid w:val="005D68DD"/>
    <w:rsid w:val="005D6B02"/>
    <w:rsid w:val="005D6B52"/>
    <w:rsid w:val="005D7002"/>
    <w:rsid w:val="005D734E"/>
    <w:rsid w:val="005D754D"/>
    <w:rsid w:val="005D76D8"/>
    <w:rsid w:val="005D78DE"/>
    <w:rsid w:val="005D79C2"/>
    <w:rsid w:val="005D7C85"/>
    <w:rsid w:val="005D7CFF"/>
    <w:rsid w:val="005D7E4C"/>
    <w:rsid w:val="005D7E95"/>
    <w:rsid w:val="005D7EEA"/>
    <w:rsid w:val="005E00CF"/>
    <w:rsid w:val="005E0269"/>
    <w:rsid w:val="005E02F3"/>
    <w:rsid w:val="005E0649"/>
    <w:rsid w:val="005E0BB5"/>
    <w:rsid w:val="005E0CCF"/>
    <w:rsid w:val="005E0DB6"/>
    <w:rsid w:val="005E0DBC"/>
    <w:rsid w:val="005E105F"/>
    <w:rsid w:val="005E1086"/>
    <w:rsid w:val="005E1160"/>
    <w:rsid w:val="005E1226"/>
    <w:rsid w:val="005E1276"/>
    <w:rsid w:val="005E146F"/>
    <w:rsid w:val="005E1554"/>
    <w:rsid w:val="005E1767"/>
    <w:rsid w:val="005E1904"/>
    <w:rsid w:val="005E1D66"/>
    <w:rsid w:val="005E1EE5"/>
    <w:rsid w:val="005E2197"/>
    <w:rsid w:val="005E2202"/>
    <w:rsid w:val="005E232F"/>
    <w:rsid w:val="005E2366"/>
    <w:rsid w:val="005E2797"/>
    <w:rsid w:val="005E28A4"/>
    <w:rsid w:val="005E2A1C"/>
    <w:rsid w:val="005E2D94"/>
    <w:rsid w:val="005E34F9"/>
    <w:rsid w:val="005E367F"/>
    <w:rsid w:val="005E3900"/>
    <w:rsid w:val="005E3EE1"/>
    <w:rsid w:val="005E4086"/>
    <w:rsid w:val="005E4090"/>
    <w:rsid w:val="005E415F"/>
    <w:rsid w:val="005E42DF"/>
    <w:rsid w:val="005E42E7"/>
    <w:rsid w:val="005E4502"/>
    <w:rsid w:val="005E490A"/>
    <w:rsid w:val="005E4BFD"/>
    <w:rsid w:val="005E4CD9"/>
    <w:rsid w:val="005E4CF5"/>
    <w:rsid w:val="005E4E65"/>
    <w:rsid w:val="005E5076"/>
    <w:rsid w:val="005E50D4"/>
    <w:rsid w:val="005E5139"/>
    <w:rsid w:val="005E5611"/>
    <w:rsid w:val="005E599F"/>
    <w:rsid w:val="005E5E0A"/>
    <w:rsid w:val="005E5FC1"/>
    <w:rsid w:val="005E615E"/>
    <w:rsid w:val="005E6700"/>
    <w:rsid w:val="005E672D"/>
    <w:rsid w:val="005E6744"/>
    <w:rsid w:val="005E6772"/>
    <w:rsid w:val="005E6805"/>
    <w:rsid w:val="005E6964"/>
    <w:rsid w:val="005E70E0"/>
    <w:rsid w:val="005E73AD"/>
    <w:rsid w:val="005E748F"/>
    <w:rsid w:val="005E74D8"/>
    <w:rsid w:val="005E7731"/>
    <w:rsid w:val="005E7798"/>
    <w:rsid w:val="005E7ADF"/>
    <w:rsid w:val="005E7B15"/>
    <w:rsid w:val="005E7C91"/>
    <w:rsid w:val="005E7CBE"/>
    <w:rsid w:val="005E7D3A"/>
    <w:rsid w:val="005E7EAC"/>
    <w:rsid w:val="005F004F"/>
    <w:rsid w:val="005F009A"/>
    <w:rsid w:val="005F00DF"/>
    <w:rsid w:val="005F01B7"/>
    <w:rsid w:val="005F06F1"/>
    <w:rsid w:val="005F070B"/>
    <w:rsid w:val="005F08B3"/>
    <w:rsid w:val="005F10D0"/>
    <w:rsid w:val="005F1298"/>
    <w:rsid w:val="005F13CF"/>
    <w:rsid w:val="005F1403"/>
    <w:rsid w:val="005F1459"/>
    <w:rsid w:val="005F166D"/>
    <w:rsid w:val="005F168B"/>
    <w:rsid w:val="005F1AA2"/>
    <w:rsid w:val="005F1B1C"/>
    <w:rsid w:val="005F1CB0"/>
    <w:rsid w:val="005F1D21"/>
    <w:rsid w:val="005F1DBA"/>
    <w:rsid w:val="005F244D"/>
    <w:rsid w:val="005F2A77"/>
    <w:rsid w:val="005F2CD9"/>
    <w:rsid w:val="005F3182"/>
    <w:rsid w:val="005F3264"/>
    <w:rsid w:val="005F32AA"/>
    <w:rsid w:val="005F34D7"/>
    <w:rsid w:val="005F3526"/>
    <w:rsid w:val="005F3896"/>
    <w:rsid w:val="005F38AE"/>
    <w:rsid w:val="005F397D"/>
    <w:rsid w:val="005F39FD"/>
    <w:rsid w:val="005F3B37"/>
    <w:rsid w:val="005F409B"/>
    <w:rsid w:val="005F422F"/>
    <w:rsid w:val="005F43CA"/>
    <w:rsid w:val="005F43E3"/>
    <w:rsid w:val="005F44FD"/>
    <w:rsid w:val="005F4645"/>
    <w:rsid w:val="005F4844"/>
    <w:rsid w:val="005F4C29"/>
    <w:rsid w:val="005F4F52"/>
    <w:rsid w:val="005F4FB5"/>
    <w:rsid w:val="005F5273"/>
    <w:rsid w:val="005F5894"/>
    <w:rsid w:val="005F5A66"/>
    <w:rsid w:val="005F61BF"/>
    <w:rsid w:val="005F61D3"/>
    <w:rsid w:val="005F65D5"/>
    <w:rsid w:val="005F6955"/>
    <w:rsid w:val="005F6A51"/>
    <w:rsid w:val="005F6E58"/>
    <w:rsid w:val="005F6F77"/>
    <w:rsid w:val="005F7004"/>
    <w:rsid w:val="005F726B"/>
    <w:rsid w:val="005F733A"/>
    <w:rsid w:val="005F75A3"/>
    <w:rsid w:val="005F7779"/>
    <w:rsid w:val="005F79D4"/>
    <w:rsid w:val="005F7A7A"/>
    <w:rsid w:val="005F7C1B"/>
    <w:rsid w:val="006000C3"/>
    <w:rsid w:val="00600188"/>
    <w:rsid w:val="0060067E"/>
    <w:rsid w:val="006006C9"/>
    <w:rsid w:val="006006EE"/>
    <w:rsid w:val="0060072B"/>
    <w:rsid w:val="006008EE"/>
    <w:rsid w:val="00600DA8"/>
    <w:rsid w:val="00600F22"/>
    <w:rsid w:val="006012EF"/>
    <w:rsid w:val="00601490"/>
    <w:rsid w:val="006014DB"/>
    <w:rsid w:val="006014E0"/>
    <w:rsid w:val="0060197B"/>
    <w:rsid w:val="00601D21"/>
    <w:rsid w:val="00601D31"/>
    <w:rsid w:val="00601D42"/>
    <w:rsid w:val="00601F0F"/>
    <w:rsid w:val="006020E7"/>
    <w:rsid w:val="00602125"/>
    <w:rsid w:val="0060214A"/>
    <w:rsid w:val="00602210"/>
    <w:rsid w:val="006024C8"/>
    <w:rsid w:val="00602671"/>
    <w:rsid w:val="006026EF"/>
    <w:rsid w:val="00602CB6"/>
    <w:rsid w:val="00602F5C"/>
    <w:rsid w:val="00602FC4"/>
    <w:rsid w:val="006031B7"/>
    <w:rsid w:val="0060324D"/>
    <w:rsid w:val="00603792"/>
    <w:rsid w:val="006037FE"/>
    <w:rsid w:val="00603BF1"/>
    <w:rsid w:val="00603C2A"/>
    <w:rsid w:val="00603CD3"/>
    <w:rsid w:val="00603D13"/>
    <w:rsid w:val="00603D28"/>
    <w:rsid w:val="00604066"/>
    <w:rsid w:val="0060435E"/>
    <w:rsid w:val="006044E7"/>
    <w:rsid w:val="00604524"/>
    <w:rsid w:val="006046A4"/>
    <w:rsid w:val="006047D2"/>
    <w:rsid w:val="00604A7C"/>
    <w:rsid w:val="00604B9D"/>
    <w:rsid w:val="00604CB8"/>
    <w:rsid w:val="00604D2F"/>
    <w:rsid w:val="00604E20"/>
    <w:rsid w:val="00605176"/>
    <w:rsid w:val="0060523F"/>
    <w:rsid w:val="006058BE"/>
    <w:rsid w:val="00605CBD"/>
    <w:rsid w:val="00605D4E"/>
    <w:rsid w:val="00605D56"/>
    <w:rsid w:val="00605EAF"/>
    <w:rsid w:val="00606094"/>
    <w:rsid w:val="006062AA"/>
    <w:rsid w:val="0060634C"/>
    <w:rsid w:val="006067D0"/>
    <w:rsid w:val="00606809"/>
    <w:rsid w:val="006068EF"/>
    <w:rsid w:val="00607161"/>
    <w:rsid w:val="0060732F"/>
    <w:rsid w:val="00607490"/>
    <w:rsid w:val="00607651"/>
    <w:rsid w:val="00607744"/>
    <w:rsid w:val="006078C7"/>
    <w:rsid w:val="00607CE4"/>
    <w:rsid w:val="00607D0E"/>
    <w:rsid w:val="00610047"/>
    <w:rsid w:val="0061005C"/>
    <w:rsid w:val="00610162"/>
    <w:rsid w:val="00610492"/>
    <w:rsid w:val="0061081F"/>
    <w:rsid w:val="006108E7"/>
    <w:rsid w:val="00610CDC"/>
    <w:rsid w:val="00610E74"/>
    <w:rsid w:val="00610F54"/>
    <w:rsid w:val="00611284"/>
    <w:rsid w:val="00611374"/>
    <w:rsid w:val="00611795"/>
    <w:rsid w:val="0061179C"/>
    <w:rsid w:val="0061183E"/>
    <w:rsid w:val="00611841"/>
    <w:rsid w:val="006118F7"/>
    <w:rsid w:val="00611AF1"/>
    <w:rsid w:val="00611C34"/>
    <w:rsid w:val="00611CDE"/>
    <w:rsid w:val="00611D0C"/>
    <w:rsid w:val="00611D2B"/>
    <w:rsid w:val="006121B4"/>
    <w:rsid w:val="00612347"/>
    <w:rsid w:val="00612450"/>
    <w:rsid w:val="00612766"/>
    <w:rsid w:val="00612887"/>
    <w:rsid w:val="00612AD6"/>
    <w:rsid w:val="00612AFA"/>
    <w:rsid w:val="00612CEF"/>
    <w:rsid w:val="00612E2B"/>
    <w:rsid w:val="00612E4F"/>
    <w:rsid w:val="00612FA3"/>
    <w:rsid w:val="00613049"/>
    <w:rsid w:val="00613279"/>
    <w:rsid w:val="006134D4"/>
    <w:rsid w:val="00613A03"/>
    <w:rsid w:val="00613B9D"/>
    <w:rsid w:val="00613CDD"/>
    <w:rsid w:val="00613DA3"/>
    <w:rsid w:val="00613ECC"/>
    <w:rsid w:val="00613F0D"/>
    <w:rsid w:val="00613F64"/>
    <w:rsid w:val="0061422C"/>
    <w:rsid w:val="00614292"/>
    <w:rsid w:val="0061438A"/>
    <w:rsid w:val="006144EC"/>
    <w:rsid w:val="00614746"/>
    <w:rsid w:val="00614751"/>
    <w:rsid w:val="006147A0"/>
    <w:rsid w:val="00614A37"/>
    <w:rsid w:val="00614A8B"/>
    <w:rsid w:val="00614AAC"/>
    <w:rsid w:val="00614CA3"/>
    <w:rsid w:val="00614E98"/>
    <w:rsid w:val="00614EE7"/>
    <w:rsid w:val="00614FDD"/>
    <w:rsid w:val="00615397"/>
    <w:rsid w:val="006153BA"/>
    <w:rsid w:val="006154CF"/>
    <w:rsid w:val="0061578A"/>
    <w:rsid w:val="00615B44"/>
    <w:rsid w:val="00616537"/>
    <w:rsid w:val="00616573"/>
    <w:rsid w:val="0061657B"/>
    <w:rsid w:val="00616774"/>
    <w:rsid w:val="00616782"/>
    <w:rsid w:val="00616843"/>
    <w:rsid w:val="006168FE"/>
    <w:rsid w:val="00616929"/>
    <w:rsid w:val="00616ACB"/>
    <w:rsid w:val="00616E39"/>
    <w:rsid w:val="00616E5D"/>
    <w:rsid w:val="00616F26"/>
    <w:rsid w:val="00617130"/>
    <w:rsid w:val="00617492"/>
    <w:rsid w:val="0061752E"/>
    <w:rsid w:val="0061788B"/>
    <w:rsid w:val="00617AF2"/>
    <w:rsid w:val="00617C0A"/>
    <w:rsid w:val="00617FDA"/>
    <w:rsid w:val="0062001C"/>
    <w:rsid w:val="006200D2"/>
    <w:rsid w:val="0062020E"/>
    <w:rsid w:val="006206E5"/>
    <w:rsid w:val="006208B6"/>
    <w:rsid w:val="0062094E"/>
    <w:rsid w:val="00620961"/>
    <w:rsid w:val="006209F5"/>
    <w:rsid w:val="00620C81"/>
    <w:rsid w:val="00620F63"/>
    <w:rsid w:val="006210A4"/>
    <w:rsid w:val="006211F8"/>
    <w:rsid w:val="006212CD"/>
    <w:rsid w:val="006213D0"/>
    <w:rsid w:val="00621BC5"/>
    <w:rsid w:val="00621BD8"/>
    <w:rsid w:val="00621EA7"/>
    <w:rsid w:val="006221A8"/>
    <w:rsid w:val="006223E0"/>
    <w:rsid w:val="00622A0C"/>
    <w:rsid w:val="00622B34"/>
    <w:rsid w:val="0062334B"/>
    <w:rsid w:val="006233A4"/>
    <w:rsid w:val="006236E7"/>
    <w:rsid w:val="006238EE"/>
    <w:rsid w:val="00623AF7"/>
    <w:rsid w:val="00623B52"/>
    <w:rsid w:val="00623C0B"/>
    <w:rsid w:val="00624647"/>
    <w:rsid w:val="006249D5"/>
    <w:rsid w:val="00624C12"/>
    <w:rsid w:val="00624DC5"/>
    <w:rsid w:val="00625037"/>
    <w:rsid w:val="0062507A"/>
    <w:rsid w:val="0062519C"/>
    <w:rsid w:val="00625566"/>
    <w:rsid w:val="006255D4"/>
    <w:rsid w:val="00625891"/>
    <w:rsid w:val="00625906"/>
    <w:rsid w:val="0062591F"/>
    <w:rsid w:val="00625961"/>
    <w:rsid w:val="00625999"/>
    <w:rsid w:val="00625B60"/>
    <w:rsid w:val="00625BCE"/>
    <w:rsid w:val="00625D65"/>
    <w:rsid w:val="00625DEA"/>
    <w:rsid w:val="00625F00"/>
    <w:rsid w:val="00626785"/>
    <w:rsid w:val="0062692B"/>
    <w:rsid w:val="00626A03"/>
    <w:rsid w:val="00626AFE"/>
    <w:rsid w:val="00626C28"/>
    <w:rsid w:val="00626D1B"/>
    <w:rsid w:val="00626D46"/>
    <w:rsid w:val="00627324"/>
    <w:rsid w:val="0062743C"/>
    <w:rsid w:val="00627503"/>
    <w:rsid w:val="006277BB"/>
    <w:rsid w:val="00627C26"/>
    <w:rsid w:val="00627D09"/>
    <w:rsid w:val="00630170"/>
    <w:rsid w:val="006305BC"/>
    <w:rsid w:val="0063083F"/>
    <w:rsid w:val="00630905"/>
    <w:rsid w:val="00630B54"/>
    <w:rsid w:val="00630C6E"/>
    <w:rsid w:val="00630D77"/>
    <w:rsid w:val="00630F53"/>
    <w:rsid w:val="0063120B"/>
    <w:rsid w:val="00631402"/>
    <w:rsid w:val="006314FA"/>
    <w:rsid w:val="0063150E"/>
    <w:rsid w:val="00631655"/>
    <w:rsid w:val="00631A76"/>
    <w:rsid w:val="00631AD3"/>
    <w:rsid w:val="0063272C"/>
    <w:rsid w:val="00632967"/>
    <w:rsid w:val="006329DF"/>
    <w:rsid w:val="00632BBC"/>
    <w:rsid w:val="00632EFC"/>
    <w:rsid w:val="00632F00"/>
    <w:rsid w:val="0063324D"/>
    <w:rsid w:val="00633322"/>
    <w:rsid w:val="0063349F"/>
    <w:rsid w:val="00633530"/>
    <w:rsid w:val="0063375B"/>
    <w:rsid w:val="00633790"/>
    <w:rsid w:val="006337AD"/>
    <w:rsid w:val="00633894"/>
    <w:rsid w:val="006339AD"/>
    <w:rsid w:val="006339CF"/>
    <w:rsid w:val="00633A1C"/>
    <w:rsid w:val="00633A29"/>
    <w:rsid w:val="00633AFB"/>
    <w:rsid w:val="00633BD9"/>
    <w:rsid w:val="00633BF5"/>
    <w:rsid w:val="00633E6E"/>
    <w:rsid w:val="006341E0"/>
    <w:rsid w:val="006343B4"/>
    <w:rsid w:val="00634758"/>
    <w:rsid w:val="00634E14"/>
    <w:rsid w:val="00635230"/>
    <w:rsid w:val="006352E6"/>
    <w:rsid w:val="00635376"/>
    <w:rsid w:val="006354D1"/>
    <w:rsid w:val="00635505"/>
    <w:rsid w:val="00635B74"/>
    <w:rsid w:val="00635C74"/>
    <w:rsid w:val="006361BD"/>
    <w:rsid w:val="006361D5"/>
    <w:rsid w:val="00636665"/>
    <w:rsid w:val="00636742"/>
    <w:rsid w:val="00636C71"/>
    <w:rsid w:val="00636CAE"/>
    <w:rsid w:val="00636DFA"/>
    <w:rsid w:val="00637148"/>
    <w:rsid w:val="00637169"/>
    <w:rsid w:val="006372E3"/>
    <w:rsid w:val="0063765B"/>
    <w:rsid w:val="0063780C"/>
    <w:rsid w:val="00637B2E"/>
    <w:rsid w:val="00637BBB"/>
    <w:rsid w:val="00637E67"/>
    <w:rsid w:val="006400A1"/>
    <w:rsid w:val="0064032F"/>
    <w:rsid w:val="006406A2"/>
    <w:rsid w:val="00640A80"/>
    <w:rsid w:val="00640C3F"/>
    <w:rsid w:val="00640D11"/>
    <w:rsid w:val="00640EA6"/>
    <w:rsid w:val="0064130E"/>
    <w:rsid w:val="0064131D"/>
    <w:rsid w:val="006414F5"/>
    <w:rsid w:val="0064177F"/>
    <w:rsid w:val="006419D8"/>
    <w:rsid w:val="00641A7C"/>
    <w:rsid w:val="00641B2B"/>
    <w:rsid w:val="0064239E"/>
    <w:rsid w:val="006423B7"/>
    <w:rsid w:val="006424FA"/>
    <w:rsid w:val="00642588"/>
    <w:rsid w:val="0064262F"/>
    <w:rsid w:val="00642766"/>
    <w:rsid w:val="006427CA"/>
    <w:rsid w:val="00642825"/>
    <w:rsid w:val="00642869"/>
    <w:rsid w:val="006429A3"/>
    <w:rsid w:val="00642A00"/>
    <w:rsid w:val="00642CB0"/>
    <w:rsid w:val="006435A6"/>
    <w:rsid w:val="006435F9"/>
    <w:rsid w:val="00643862"/>
    <w:rsid w:val="00643A07"/>
    <w:rsid w:val="00643B10"/>
    <w:rsid w:val="00643CCB"/>
    <w:rsid w:val="00643E76"/>
    <w:rsid w:val="00643EB5"/>
    <w:rsid w:val="00644222"/>
    <w:rsid w:val="0064438E"/>
    <w:rsid w:val="006445EA"/>
    <w:rsid w:val="00644655"/>
    <w:rsid w:val="006446BC"/>
    <w:rsid w:val="00644A63"/>
    <w:rsid w:val="00644C1E"/>
    <w:rsid w:val="00644D19"/>
    <w:rsid w:val="00644EC2"/>
    <w:rsid w:val="00644FE8"/>
    <w:rsid w:val="0064502D"/>
    <w:rsid w:val="006453BE"/>
    <w:rsid w:val="00645481"/>
    <w:rsid w:val="00645485"/>
    <w:rsid w:val="0064550D"/>
    <w:rsid w:val="0064576C"/>
    <w:rsid w:val="00645A41"/>
    <w:rsid w:val="00645E7F"/>
    <w:rsid w:val="0064610B"/>
    <w:rsid w:val="00646256"/>
    <w:rsid w:val="006468EA"/>
    <w:rsid w:val="00646A75"/>
    <w:rsid w:val="00646A9E"/>
    <w:rsid w:val="00646B71"/>
    <w:rsid w:val="0064743C"/>
    <w:rsid w:val="0064746D"/>
    <w:rsid w:val="00647ACD"/>
    <w:rsid w:val="00647C09"/>
    <w:rsid w:val="00647D98"/>
    <w:rsid w:val="00647D9A"/>
    <w:rsid w:val="006503B3"/>
    <w:rsid w:val="00650670"/>
    <w:rsid w:val="00650790"/>
    <w:rsid w:val="00650B4F"/>
    <w:rsid w:val="00650C11"/>
    <w:rsid w:val="00650EAE"/>
    <w:rsid w:val="00650F99"/>
    <w:rsid w:val="00651131"/>
    <w:rsid w:val="0065123D"/>
    <w:rsid w:val="0065141E"/>
    <w:rsid w:val="00651633"/>
    <w:rsid w:val="0065168A"/>
    <w:rsid w:val="006516EB"/>
    <w:rsid w:val="006517FD"/>
    <w:rsid w:val="00651C93"/>
    <w:rsid w:val="00651E21"/>
    <w:rsid w:val="00652267"/>
    <w:rsid w:val="00652281"/>
    <w:rsid w:val="006522E5"/>
    <w:rsid w:val="00652977"/>
    <w:rsid w:val="00652DB4"/>
    <w:rsid w:val="00653493"/>
    <w:rsid w:val="006537AA"/>
    <w:rsid w:val="00653C98"/>
    <w:rsid w:val="00653D20"/>
    <w:rsid w:val="00653FD5"/>
    <w:rsid w:val="006540BB"/>
    <w:rsid w:val="0065415A"/>
    <w:rsid w:val="006542B4"/>
    <w:rsid w:val="00654660"/>
    <w:rsid w:val="006548FC"/>
    <w:rsid w:val="00654E61"/>
    <w:rsid w:val="00654F1F"/>
    <w:rsid w:val="00654FCF"/>
    <w:rsid w:val="00655309"/>
    <w:rsid w:val="006554D0"/>
    <w:rsid w:val="0065554B"/>
    <w:rsid w:val="0065564B"/>
    <w:rsid w:val="00655846"/>
    <w:rsid w:val="00655875"/>
    <w:rsid w:val="00655C08"/>
    <w:rsid w:val="00655C86"/>
    <w:rsid w:val="00655D1B"/>
    <w:rsid w:val="00655E74"/>
    <w:rsid w:val="00655EAD"/>
    <w:rsid w:val="006561C4"/>
    <w:rsid w:val="0065628B"/>
    <w:rsid w:val="006565DC"/>
    <w:rsid w:val="00656857"/>
    <w:rsid w:val="006569AD"/>
    <w:rsid w:val="00656B6B"/>
    <w:rsid w:val="00656DD6"/>
    <w:rsid w:val="00656E4F"/>
    <w:rsid w:val="00657492"/>
    <w:rsid w:val="006576CF"/>
    <w:rsid w:val="00657AE6"/>
    <w:rsid w:val="00657BD6"/>
    <w:rsid w:val="00657CC0"/>
    <w:rsid w:val="00657E2C"/>
    <w:rsid w:val="006600B9"/>
    <w:rsid w:val="00660106"/>
    <w:rsid w:val="00660C34"/>
    <w:rsid w:val="00660FF2"/>
    <w:rsid w:val="006613E0"/>
    <w:rsid w:val="00661437"/>
    <w:rsid w:val="006614DD"/>
    <w:rsid w:val="006616AC"/>
    <w:rsid w:val="006617AE"/>
    <w:rsid w:val="0066182B"/>
    <w:rsid w:val="006619EF"/>
    <w:rsid w:val="00661C75"/>
    <w:rsid w:val="00661D37"/>
    <w:rsid w:val="00661EAA"/>
    <w:rsid w:val="00662137"/>
    <w:rsid w:val="006621E0"/>
    <w:rsid w:val="006627DE"/>
    <w:rsid w:val="006628FA"/>
    <w:rsid w:val="00662A19"/>
    <w:rsid w:val="00662B09"/>
    <w:rsid w:val="00662ECE"/>
    <w:rsid w:val="00662FDC"/>
    <w:rsid w:val="00662FE4"/>
    <w:rsid w:val="0066315A"/>
    <w:rsid w:val="0066327D"/>
    <w:rsid w:val="0066333B"/>
    <w:rsid w:val="00663493"/>
    <w:rsid w:val="006635B6"/>
    <w:rsid w:val="00663741"/>
    <w:rsid w:val="006639F3"/>
    <w:rsid w:val="00663B4F"/>
    <w:rsid w:val="00663C36"/>
    <w:rsid w:val="00663DEB"/>
    <w:rsid w:val="00663F36"/>
    <w:rsid w:val="00663F90"/>
    <w:rsid w:val="00664217"/>
    <w:rsid w:val="00664388"/>
    <w:rsid w:val="006643B9"/>
    <w:rsid w:val="006647C8"/>
    <w:rsid w:val="0066492C"/>
    <w:rsid w:val="00664B1F"/>
    <w:rsid w:val="00664CD0"/>
    <w:rsid w:val="006650AA"/>
    <w:rsid w:val="00665196"/>
    <w:rsid w:val="0066549B"/>
    <w:rsid w:val="0066549D"/>
    <w:rsid w:val="006655C1"/>
    <w:rsid w:val="006656D6"/>
    <w:rsid w:val="00665807"/>
    <w:rsid w:val="00665A13"/>
    <w:rsid w:val="00665A3A"/>
    <w:rsid w:val="00665AC4"/>
    <w:rsid w:val="00665CEF"/>
    <w:rsid w:val="00665F33"/>
    <w:rsid w:val="00665F66"/>
    <w:rsid w:val="00665FA2"/>
    <w:rsid w:val="0066613B"/>
    <w:rsid w:val="00666151"/>
    <w:rsid w:val="006666F0"/>
    <w:rsid w:val="00666AB3"/>
    <w:rsid w:val="00666FFF"/>
    <w:rsid w:val="006670BB"/>
    <w:rsid w:val="006670D1"/>
    <w:rsid w:val="0066718A"/>
    <w:rsid w:val="00667632"/>
    <w:rsid w:val="0066763D"/>
    <w:rsid w:val="00667700"/>
    <w:rsid w:val="00667716"/>
    <w:rsid w:val="006678A5"/>
    <w:rsid w:val="006678D4"/>
    <w:rsid w:val="00667962"/>
    <w:rsid w:val="00667BF1"/>
    <w:rsid w:val="00667C0B"/>
    <w:rsid w:val="00670449"/>
    <w:rsid w:val="0067046F"/>
    <w:rsid w:val="00670F40"/>
    <w:rsid w:val="00670F80"/>
    <w:rsid w:val="0067112F"/>
    <w:rsid w:val="00671174"/>
    <w:rsid w:val="0067131E"/>
    <w:rsid w:val="00671523"/>
    <w:rsid w:val="0067187E"/>
    <w:rsid w:val="00671C67"/>
    <w:rsid w:val="00671CB6"/>
    <w:rsid w:val="00672434"/>
    <w:rsid w:val="0067269F"/>
    <w:rsid w:val="006726B1"/>
    <w:rsid w:val="006728D6"/>
    <w:rsid w:val="0067295A"/>
    <w:rsid w:val="00672A73"/>
    <w:rsid w:val="00672FB8"/>
    <w:rsid w:val="00673379"/>
    <w:rsid w:val="00673447"/>
    <w:rsid w:val="006735F7"/>
    <w:rsid w:val="00673849"/>
    <w:rsid w:val="00673933"/>
    <w:rsid w:val="00673AEF"/>
    <w:rsid w:val="00673C99"/>
    <w:rsid w:val="00673D38"/>
    <w:rsid w:val="00673D58"/>
    <w:rsid w:val="00673F95"/>
    <w:rsid w:val="00673F97"/>
    <w:rsid w:val="00674399"/>
    <w:rsid w:val="006744EF"/>
    <w:rsid w:val="0067459F"/>
    <w:rsid w:val="00674709"/>
    <w:rsid w:val="00674AF7"/>
    <w:rsid w:val="00674BD7"/>
    <w:rsid w:val="00674CF0"/>
    <w:rsid w:val="00674F40"/>
    <w:rsid w:val="00674F71"/>
    <w:rsid w:val="00674F83"/>
    <w:rsid w:val="006751DF"/>
    <w:rsid w:val="0067524E"/>
    <w:rsid w:val="00675325"/>
    <w:rsid w:val="00675590"/>
    <w:rsid w:val="0067563D"/>
    <w:rsid w:val="00675E5B"/>
    <w:rsid w:val="006764A5"/>
    <w:rsid w:val="006764D9"/>
    <w:rsid w:val="006765E0"/>
    <w:rsid w:val="0067679E"/>
    <w:rsid w:val="0067690D"/>
    <w:rsid w:val="0067694B"/>
    <w:rsid w:val="00676C19"/>
    <w:rsid w:val="00676C4F"/>
    <w:rsid w:val="006771F4"/>
    <w:rsid w:val="00677515"/>
    <w:rsid w:val="006775B4"/>
    <w:rsid w:val="00677724"/>
    <w:rsid w:val="00677825"/>
    <w:rsid w:val="0067782C"/>
    <w:rsid w:val="0067791D"/>
    <w:rsid w:val="00677EB1"/>
    <w:rsid w:val="006800CE"/>
    <w:rsid w:val="006803D9"/>
    <w:rsid w:val="00680689"/>
    <w:rsid w:val="006806FC"/>
    <w:rsid w:val="0068088A"/>
    <w:rsid w:val="00680AD1"/>
    <w:rsid w:val="00680B26"/>
    <w:rsid w:val="00680B96"/>
    <w:rsid w:val="00680EE5"/>
    <w:rsid w:val="0068107E"/>
    <w:rsid w:val="006810FD"/>
    <w:rsid w:val="006811C2"/>
    <w:rsid w:val="00681467"/>
    <w:rsid w:val="006814AF"/>
    <w:rsid w:val="006819F9"/>
    <w:rsid w:val="00681BF3"/>
    <w:rsid w:val="00681C93"/>
    <w:rsid w:val="00681E40"/>
    <w:rsid w:val="00681F69"/>
    <w:rsid w:val="006822BF"/>
    <w:rsid w:val="006825DC"/>
    <w:rsid w:val="006826D0"/>
    <w:rsid w:val="0068280A"/>
    <w:rsid w:val="006828C1"/>
    <w:rsid w:val="006829E2"/>
    <w:rsid w:val="006829F4"/>
    <w:rsid w:val="00682B0A"/>
    <w:rsid w:val="00682D0D"/>
    <w:rsid w:val="00682D9A"/>
    <w:rsid w:val="00682E20"/>
    <w:rsid w:val="00682E32"/>
    <w:rsid w:val="00682FA7"/>
    <w:rsid w:val="00682FF0"/>
    <w:rsid w:val="0068321C"/>
    <w:rsid w:val="00683642"/>
    <w:rsid w:val="00683836"/>
    <w:rsid w:val="00683AB1"/>
    <w:rsid w:val="00683DA8"/>
    <w:rsid w:val="006841B1"/>
    <w:rsid w:val="00684234"/>
    <w:rsid w:val="00684240"/>
    <w:rsid w:val="006842C8"/>
    <w:rsid w:val="0068454E"/>
    <w:rsid w:val="006845CA"/>
    <w:rsid w:val="0068467F"/>
    <w:rsid w:val="006847AB"/>
    <w:rsid w:val="006847AF"/>
    <w:rsid w:val="00684E00"/>
    <w:rsid w:val="00685035"/>
    <w:rsid w:val="00685153"/>
    <w:rsid w:val="00685198"/>
    <w:rsid w:val="0068523C"/>
    <w:rsid w:val="006852A9"/>
    <w:rsid w:val="006858C4"/>
    <w:rsid w:val="006860E5"/>
    <w:rsid w:val="0068611F"/>
    <w:rsid w:val="00686211"/>
    <w:rsid w:val="006862BA"/>
    <w:rsid w:val="00686501"/>
    <w:rsid w:val="00686594"/>
    <w:rsid w:val="006866E2"/>
    <w:rsid w:val="006868F3"/>
    <w:rsid w:val="00686BB0"/>
    <w:rsid w:val="00686E05"/>
    <w:rsid w:val="00687D93"/>
    <w:rsid w:val="00687F27"/>
    <w:rsid w:val="00687F4F"/>
    <w:rsid w:val="006902AA"/>
    <w:rsid w:val="00690423"/>
    <w:rsid w:val="00690A86"/>
    <w:rsid w:val="00690CDF"/>
    <w:rsid w:val="00690D08"/>
    <w:rsid w:val="00690D59"/>
    <w:rsid w:val="0069121E"/>
    <w:rsid w:val="00691497"/>
    <w:rsid w:val="006914C4"/>
    <w:rsid w:val="00691900"/>
    <w:rsid w:val="00691AF7"/>
    <w:rsid w:val="00691B45"/>
    <w:rsid w:val="00691E3D"/>
    <w:rsid w:val="00691EBA"/>
    <w:rsid w:val="00691EF8"/>
    <w:rsid w:val="0069203F"/>
    <w:rsid w:val="0069242A"/>
    <w:rsid w:val="00692563"/>
    <w:rsid w:val="00692A3D"/>
    <w:rsid w:val="00692DD7"/>
    <w:rsid w:val="00692E16"/>
    <w:rsid w:val="00692F82"/>
    <w:rsid w:val="00693134"/>
    <w:rsid w:val="006937E1"/>
    <w:rsid w:val="00693D04"/>
    <w:rsid w:val="00694088"/>
    <w:rsid w:val="006941F3"/>
    <w:rsid w:val="0069440B"/>
    <w:rsid w:val="00694487"/>
    <w:rsid w:val="006944CC"/>
    <w:rsid w:val="00694558"/>
    <w:rsid w:val="006948C2"/>
    <w:rsid w:val="00694C70"/>
    <w:rsid w:val="00694D95"/>
    <w:rsid w:val="00694DE7"/>
    <w:rsid w:val="00694EF3"/>
    <w:rsid w:val="00695294"/>
    <w:rsid w:val="0069529E"/>
    <w:rsid w:val="006955AF"/>
    <w:rsid w:val="0069591C"/>
    <w:rsid w:val="00695B80"/>
    <w:rsid w:val="00695BD6"/>
    <w:rsid w:val="00695C10"/>
    <w:rsid w:val="00695CEF"/>
    <w:rsid w:val="00695D06"/>
    <w:rsid w:val="00695E00"/>
    <w:rsid w:val="0069624D"/>
    <w:rsid w:val="00696264"/>
    <w:rsid w:val="006965B9"/>
    <w:rsid w:val="00696746"/>
    <w:rsid w:val="006969DD"/>
    <w:rsid w:val="00696A35"/>
    <w:rsid w:val="00696BB0"/>
    <w:rsid w:val="0069725C"/>
    <w:rsid w:val="00697719"/>
    <w:rsid w:val="00697BA6"/>
    <w:rsid w:val="00697DDF"/>
    <w:rsid w:val="00697E9E"/>
    <w:rsid w:val="00697FF9"/>
    <w:rsid w:val="006A003F"/>
    <w:rsid w:val="006A04E7"/>
    <w:rsid w:val="006A111C"/>
    <w:rsid w:val="006A1173"/>
    <w:rsid w:val="006A11B3"/>
    <w:rsid w:val="006A1201"/>
    <w:rsid w:val="006A1232"/>
    <w:rsid w:val="006A16C0"/>
    <w:rsid w:val="006A1940"/>
    <w:rsid w:val="006A1C7C"/>
    <w:rsid w:val="006A1E48"/>
    <w:rsid w:val="006A2415"/>
    <w:rsid w:val="006A2442"/>
    <w:rsid w:val="006A24DB"/>
    <w:rsid w:val="006A28FB"/>
    <w:rsid w:val="006A2EB2"/>
    <w:rsid w:val="006A335B"/>
    <w:rsid w:val="006A340C"/>
    <w:rsid w:val="006A3425"/>
    <w:rsid w:val="006A3439"/>
    <w:rsid w:val="006A3524"/>
    <w:rsid w:val="006A35C0"/>
    <w:rsid w:val="006A3A8B"/>
    <w:rsid w:val="006A3C49"/>
    <w:rsid w:val="006A3FFA"/>
    <w:rsid w:val="006A44C5"/>
    <w:rsid w:val="006A44DE"/>
    <w:rsid w:val="006A4600"/>
    <w:rsid w:val="006A4B29"/>
    <w:rsid w:val="006A4B79"/>
    <w:rsid w:val="006A4DDE"/>
    <w:rsid w:val="006A514D"/>
    <w:rsid w:val="006A5163"/>
    <w:rsid w:val="006A52EE"/>
    <w:rsid w:val="006A5328"/>
    <w:rsid w:val="006A54E1"/>
    <w:rsid w:val="006A56A5"/>
    <w:rsid w:val="006A5B16"/>
    <w:rsid w:val="006A5B4F"/>
    <w:rsid w:val="006A5B87"/>
    <w:rsid w:val="006A5D0C"/>
    <w:rsid w:val="006A5EEF"/>
    <w:rsid w:val="006A63A4"/>
    <w:rsid w:val="006A656F"/>
    <w:rsid w:val="006A659E"/>
    <w:rsid w:val="006A65B2"/>
    <w:rsid w:val="006A69B2"/>
    <w:rsid w:val="006A6A61"/>
    <w:rsid w:val="006A6ABE"/>
    <w:rsid w:val="006A6C33"/>
    <w:rsid w:val="006A6C53"/>
    <w:rsid w:val="006A6D14"/>
    <w:rsid w:val="006A6DE6"/>
    <w:rsid w:val="006A7436"/>
    <w:rsid w:val="006A74E2"/>
    <w:rsid w:val="006A752F"/>
    <w:rsid w:val="006A77B6"/>
    <w:rsid w:val="006A7AB3"/>
    <w:rsid w:val="006A7B31"/>
    <w:rsid w:val="006A7C30"/>
    <w:rsid w:val="006A7C54"/>
    <w:rsid w:val="006A7C90"/>
    <w:rsid w:val="006A7D20"/>
    <w:rsid w:val="006A7D4A"/>
    <w:rsid w:val="006A7D51"/>
    <w:rsid w:val="006A7E6E"/>
    <w:rsid w:val="006A7FE7"/>
    <w:rsid w:val="006B0010"/>
    <w:rsid w:val="006B00A6"/>
    <w:rsid w:val="006B05B0"/>
    <w:rsid w:val="006B0608"/>
    <w:rsid w:val="006B079E"/>
    <w:rsid w:val="006B07BA"/>
    <w:rsid w:val="006B0855"/>
    <w:rsid w:val="006B0892"/>
    <w:rsid w:val="006B08E4"/>
    <w:rsid w:val="006B0A68"/>
    <w:rsid w:val="006B0BD3"/>
    <w:rsid w:val="006B0D3C"/>
    <w:rsid w:val="006B0E7E"/>
    <w:rsid w:val="006B0FC9"/>
    <w:rsid w:val="006B1087"/>
    <w:rsid w:val="006B10DF"/>
    <w:rsid w:val="006B112A"/>
    <w:rsid w:val="006B1345"/>
    <w:rsid w:val="006B13CD"/>
    <w:rsid w:val="006B179A"/>
    <w:rsid w:val="006B17FD"/>
    <w:rsid w:val="006B1E2D"/>
    <w:rsid w:val="006B25A0"/>
    <w:rsid w:val="006B275E"/>
    <w:rsid w:val="006B28F7"/>
    <w:rsid w:val="006B29EB"/>
    <w:rsid w:val="006B2E9D"/>
    <w:rsid w:val="006B2F6B"/>
    <w:rsid w:val="006B365D"/>
    <w:rsid w:val="006B393B"/>
    <w:rsid w:val="006B399B"/>
    <w:rsid w:val="006B3D95"/>
    <w:rsid w:val="006B3FFF"/>
    <w:rsid w:val="006B40E8"/>
    <w:rsid w:val="006B42E4"/>
    <w:rsid w:val="006B44D7"/>
    <w:rsid w:val="006B45B1"/>
    <w:rsid w:val="006B46BF"/>
    <w:rsid w:val="006B47BE"/>
    <w:rsid w:val="006B4CBC"/>
    <w:rsid w:val="006B4CD1"/>
    <w:rsid w:val="006B4FAC"/>
    <w:rsid w:val="006B53D4"/>
    <w:rsid w:val="006B5428"/>
    <w:rsid w:val="006B562D"/>
    <w:rsid w:val="006B5715"/>
    <w:rsid w:val="006B5718"/>
    <w:rsid w:val="006B5B2B"/>
    <w:rsid w:val="006B5E57"/>
    <w:rsid w:val="006B5EE2"/>
    <w:rsid w:val="006B6397"/>
    <w:rsid w:val="006B645C"/>
    <w:rsid w:val="006B6633"/>
    <w:rsid w:val="006B6858"/>
    <w:rsid w:val="006B6994"/>
    <w:rsid w:val="006B6CA8"/>
    <w:rsid w:val="006B7061"/>
    <w:rsid w:val="006B7105"/>
    <w:rsid w:val="006B7298"/>
    <w:rsid w:val="006B72B5"/>
    <w:rsid w:val="006B7390"/>
    <w:rsid w:val="006B746B"/>
    <w:rsid w:val="006B74A5"/>
    <w:rsid w:val="006B7688"/>
    <w:rsid w:val="006B76A3"/>
    <w:rsid w:val="006B77CA"/>
    <w:rsid w:val="006B78C3"/>
    <w:rsid w:val="006B7B16"/>
    <w:rsid w:val="006B7FC8"/>
    <w:rsid w:val="006C048D"/>
    <w:rsid w:val="006C05CC"/>
    <w:rsid w:val="006C0700"/>
    <w:rsid w:val="006C0723"/>
    <w:rsid w:val="006C07EE"/>
    <w:rsid w:val="006C0886"/>
    <w:rsid w:val="006C095F"/>
    <w:rsid w:val="006C0D89"/>
    <w:rsid w:val="006C0E2C"/>
    <w:rsid w:val="006C0FCB"/>
    <w:rsid w:val="006C1233"/>
    <w:rsid w:val="006C157B"/>
    <w:rsid w:val="006C16F6"/>
    <w:rsid w:val="006C18A7"/>
    <w:rsid w:val="006C1AF3"/>
    <w:rsid w:val="006C1B5F"/>
    <w:rsid w:val="006C1C38"/>
    <w:rsid w:val="006C1C7C"/>
    <w:rsid w:val="006C1DFB"/>
    <w:rsid w:val="006C1F4E"/>
    <w:rsid w:val="006C1FB7"/>
    <w:rsid w:val="006C2222"/>
    <w:rsid w:val="006C236C"/>
    <w:rsid w:val="006C25CE"/>
    <w:rsid w:val="006C2645"/>
    <w:rsid w:val="006C26D2"/>
    <w:rsid w:val="006C2B98"/>
    <w:rsid w:val="006C2EA2"/>
    <w:rsid w:val="006C30A6"/>
    <w:rsid w:val="006C32D1"/>
    <w:rsid w:val="006C3371"/>
    <w:rsid w:val="006C33E1"/>
    <w:rsid w:val="006C3B28"/>
    <w:rsid w:val="006C3D59"/>
    <w:rsid w:val="006C3EC2"/>
    <w:rsid w:val="006C3F42"/>
    <w:rsid w:val="006C4123"/>
    <w:rsid w:val="006C4397"/>
    <w:rsid w:val="006C4410"/>
    <w:rsid w:val="006C455B"/>
    <w:rsid w:val="006C47C4"/>
    <w:rsid w:val="006C49EF"/>
    <w:rsid w:val="006C4AC2"/>
    <w:rsid w:val="006C4BDD"/>
    <w:rsid w:val="006C4C44"/>
    <w:rsid w:val="006C511C"/>
    <w:rsid w:val="006C57B4"/>
    <w:rsid w:val="006C58C2"/>
    <w:rsid w:val="006C5AC7"/>
    <w:rsid w:val="006C5AFD"/>
    <w:rsid w:val="006C5E03"/>
    <w:rsid w:val="006C653B"/>
    <w:rsid w:val="006C6899"/>
    <w:rsid w:val="006C68F1"/>
    <w:rsid w:val="006C6AC7"/>
    <w:rsid w:val="006C6B41"/>
    <w:rsid w:val="006C6DF3"/>
    <w:rsid w:val="006C6F88"/>
    <w:rsid w:val="006C7009"/>
    <w:rsid w:val="006C7121"/>
    <w:rsid w:val="006C7132"/>
    <w:rsid w:val="006C7278"/>
    <w:rsid w:val="006C7C07"/>
    <w:rsid w:val="006C7C1D"/>
    <w:rsid w:val="006C7C7C"/>
    <w:rsid w:val="006C7CDD"/>
    <w:rsid w:val="006C7DF1"/>
    <w:rsid w:val="006D0081"/>
    <w:rsid w:val="006D01ED"/>
    <w:rsid w:val="006D02B6"/>
    <w:rsid w:val="006D0689"/>
    <w:rsid w:val="006D0A1A"/>
    <w:rsid w:val="006D0A39"/>
    <w:rsid w:val="006D0AFA"/>
    <w:rsid w:val="006D10E2"/>
    <w:rsid w:val="006D139A"/>
    <w:rsid w:val="006D1403"/>
    <w:rsid w:val="006D14B4"/>
    <w:rsid w:val="006D17AF"/>
    <w:rsid w:val="006D17FC"/>
    <w:rsid w:val="006D1A58"/>
    <w:rsid w:val="006D1E52"/>
    <w:rsid w:val="006D2229"/>
    <w:rsid w:val="006D2621"/>
    <w:rsid w:val="006D288B"/>
    <w:rsid w:val="006D297E"/>
    <w:rsid w:val="006D2AF9"/>
    <w:rsid w:val="006D2B1A"/>
    <w:rsid w:val="006D2B4E"/>
    <w:rsid w:val="006D2C39"/>
    <w:rsid w:val="006D2F89"/>
    <w:rsid w:val="006D2F9F"/>
    <w:rsid w:val="006D3E52"/>
    <w:rsid w:val="006D3FDF"/>
    <w:rsid w:val="006D410A"/>
    <w:rsid w:val="006D4172"/>
    <w:rsid w:val="006D4285"/>
    <w:rsid w:val="006D4490"/>
    <w:rsid w:val="006D479A"/>
    <w:rsid w:val="006D4967"/>
    <w:rsid w:val="006D499A"/>
    <w:rsid w:val="006D4C4A"/>
    <w:rsid w:val="006D4E1D"/>
    <w:rsid w:val="006D5196"/>
    <w:rsid w:val="006D52DF"/>
    <w:rsid w:val="006D55F4"/>
    <w:rsid w:val="006D58FC"/>
    <w:rsid w:val="006D5A40"/>
    <w:rsid w:val="006D5C5F"/>
    <w:rsid w:val="006D60FF"/>
    <w:rsid w:val="006D69A6"/>
    <w:rsid w:val="006D6F1C"/>
    <w:rsid w:val="006D7406"/>
    <w:rsid w:val="006D7BD6"/>
    <w:rsid w:val="006D7D14"/>
    <w:rsid w:val="006D7DB4"/>
    <w:rsid w:val="006E0035"/>
    <w:rsid w:val="006E004C"/>
    <w:rsid w:val="006E0273"/>
    <w:rsid w:val="006E043D"/>
    <w:rsid w:val="006E04FA"/>
    <w:rsid w:val="006E0A55"/>
    <w:rsid w:val="006E0B8D"/>
    <w:rsid w:val="006E0D29"/>
    <w:rsid w:val="006E0E08"/>
    <w:rsid w:val="006E0F9A"/>
    <w:rsid w:val="006E11CA"/>
    <w:rsid w:val="006E1223"/>
    <w:rsid w:val="006E1660"/>
    <w:rsid w:val="006E1766"/>
    <w:rsid w:val="006E1C22"/>
    <w:rsid w:val="006E1C9C"/>
    <w:rsid w:val="006E1E96"/>
    <w:rsid w:val="006E1FEB"/>
    <w:rsid w:val="006E20EA"/>
    <w:rsid w:val="006E2179"/>
    <w:rsid w:val="006E24A5"/>
    <w:rsid w:val="006E2509"/>
    <w:rsid w:val="006E25AB"/>
    <w:rsid w:val="006E2A13"/>
    <w:rsid w:val="006E2A1B"/>
    <w:rsid w:val="006E32E7"/>
    <w:rsid w:val="006E33F5"/>
    <w:rsid w:val="006E3554"/>
    <w:rsid w:val="006E358B"/>
    <w:rsid w:val="006E3600"/>
    <w:rsid w:val="006E36E7"/>
    <w:rsid w:val="006E3779"/>
    <w:rsid w:val="006E3903"/>
    <w:rsid w:val="006E390B"/>
    <w:rsid w:val="006E3B4F"/>
    <w:rsid w:val="006E3C36"/>
    <w:rsid w:val="006E3C96"/>
    <w:rsid w:val="006E3DE2"/>
    <w:rsid w:val="006E3F0D"/>
    <w:rsid w:val="006E43BB"/>
    <w:rsid w:val="006E43FF"/>
    <w:rsid w:val="006E470D"/>
    <w:rsid w:val="006E484B"/>
    <w:rsid w:val="006E4B6A"/>
    <w:rsid w:val="006E4BB2"/>
    <w:rsid w:val="006E4BFD"/>
    <w:rsid w:val="006E4DCD"/>
    <w:rsid w:val="006E4DD4"/>
    <w:rsid w:val="006E5ACB"/>
    <w:rsid w:val="006E5B19"/>
    <w:rsid w:val="006E5BD4"/>
    <w:rsid w:val="006E5C9C"/>
    <w:rsid w:val="006E5FBD"/>
    <w:rsid w:val="006E609A"/>
    <w:rsid w:val="006E60A2"/>
    <w:rsid w:val="006E6121"/>
    <w:rsid w:val="006E61F4"/>
    <w:rsid w:val="006E64BF"/>
    <w:rsid w:val="006E6609"/>
    <w:rsid w:val="006E674F"/>
    <w:rsid w:val="006E6A7A"/>
    <w:rsid w:val="006E6F71"/>
    <w:rsid w:val="006E7277"/>
    <w:rsid w:val="006E7425"/>
    <w:rsid w:val="006E74F5"/>
    <w:rsid w:val="006E76EF"/>
    <w:rsid w:val="006E7BA3"/>
    <w:rsid w:val="006E7E72"/>
    <w:rsid w:val="006F012E"/>
    <w:rsid w:val="006F0323"/>
    <w:rsid w:val="006F035C"/>
    <w:rsid w:val="006F07B9"/>
    <w:rsid w:val="006F0A4C"/>
    <w:rsid w:val="006F0BD1"/>
    <w:rsid w:val="006F0D26"/>
    <w:rsid w:val="006F0D43"/>
    <w:rsid w:val="006F0EBB"/>
    <w:rsid w:val="006F107F"/>
    <w:rsid w:val="006F1328"/>
    <w:rsid w:val="006F14C2"/>
    <w:rsid w:val="006F14CB"/>
    <w:rsid w:val="006F1725"/>
    <w:rsid w:val="006F1A0B"/>
    <w:rsid w:val="006F1D9B"/>
    <w:rsid w:val="006F20CF"/>
    <w:rsid w:val="006F2170"/>
    <w:rsid w:val="006F2BDF"/>
    <w:rsid w:val="006F2C80"/>
    <w:rsid w:val="006F2CD7"/>
    <w:rsid w:val="006F2DF5"/>
    <w:rsid w:val="006F35A0"/>
    <w:rsid w:val="006F4042"/>
    <w:rsid w:val="006F4322"/>
    <w:rsid w:val="006F4344"/>
    <w:rsid w:val="006F443D"/>
    <w:rsid w:val="006F47BD"/>
    <w:rsid w:val="006F47BE"/>
    <w:rsid w:val="006F4893"/>
    <w:rsid w:val="006F49CE"/>
    <w:rsid w:val="006F4C9E"/>
    <w:rsid w:val="006F4DE4"/>
    <w:rsid w:val="006F545A"/>
    <w:rsid w:val="006F55C3"/>
    <w:rsid w:val="006F56FB"/>
    <w:rsid w:val="006F5740"/>
    <w:rsid w:val="006F5803"/>
    <w:rsid w:val="006F5807"/>
    <w:rsid w:val="006F59C4"/>
    <w:rsid w:val="006F5C86"/>
    <w:rsid w:val="006F5DAA"/>
    <w:rsid w:val="006F5E67"/>
    <w:rsid w:val="006F5FEA"/>
    <w:rsid w:val="006F5FFB"/>
    <w:rsid w:val="006F618D"/>
    <w:rsid w:val="006F65A4"/>
    <w:rsid w:val="006F697F"/>
    <w:rsid w:val="006F6995"/>
    <w:rsid w:val="006F6A80"/>
    <w:rsid w:val="006F6ED4"/>
    <w:rsid w:val="006F707F"/>
    <w:rsid w:val="006F7284"/>
    <w:rsid w:val="006F7414"/>
    <w:rsid w:val="006F743F"/>
    <w:rsid w:val="006F79CC"/>
    <w:rsid w:val="006F7E29"/>
    <w:rsid w:val="00700099"/>
    <w:rsid w:val="007002D1"/>
    <w:rsid w:val="00700315"/>
    <w:rsid w:val="0070041A"/>
    <w:rsid w:val="007004CF"/>
    <w:rsid w:val="0070076B"/>
    <w:rsid w:val="00700C14"/>
    <w:rsid w:val="00700DB8"/>
    <w:rsid w:val="007013D3"/>
    <w:rsid w:val="00701923"/>
    <w:rsid w:val="00701E79"/>
    <w:rsid w:val="0070257E"/>
    <w:rsid w:val="00702863"/>
    <w:rsid w:val="007029AF"/>
    <w:rsid w:val="00702A45"/>
    <w:rsid w:val="00702A73"/>
    <w:rsid w:val="00702B53"/>
    <w:rsid w:val="00703053"/>
    <w:rsid w:val="007032C4"/>
    <w:rsid w:val="007035B3"/>
    <w:rsid w:val="00703600"/>
    <w:rsid w:val="007036A8"/>
    <w:rsid w:val="007037D0"/>
    <w:rsid w:val="0070391F"/>
    <w:rsid w:val="00703939"/>
    <w:rsid w:val="00703A94"/>
    <w:rsid w:val="00703B65"/>
    <w:rsid w:val="00703E4B"/>
    <w:rsid w:val="00703ECC"/>
    <w:rsid w:val="00704348"/>
    <w:rsid w:val="007044F5"/>
    <w:rsid w:val="0070490C"/>
    <w:rsid w:val="00704A01"/>
    <w:rsid w:val="00704B41"/>
    <w:rsid w:val="00704CFE"/>
    <w:rsid w:val="00704E0C"/>
    <w:rsid w:val="00704E24"/>
    <w:rsid w:val="007053AB"/>
    <w:rsid w:val="0070570D"/>
    <w:rsid w:val="0070582D"/>
    <w:rsid w:val="00705A70"/>
    <w:rsid w:val="00705EF1"/>
    <w:rsid w:val="00706317"/>
    <w:rsid w:val="00706342"/>
    <w:rsid w:val="00706345"/>
    <w:rsid w:val="007063C6"/>
    <w:rsid w:val="0070646E"/>
    <w:rsid w:val="00706678"/>
    <w:rsid w:val="007071CC"/>
    <w:rsid w:val="00707300"/>
    <w:rsid w:val="007101D2"/>
    <w:rsid w:val="0071024A"/>
    <w:rsid w:val="007106FD"/>
    <w:rsid w:val="00711402"/>
    <w:rsid w:val="0071164B"/>
    <w:rsid w:val="0071167F"/>
    <w:rsid w:val="00711832"/>
    <w:rsid w:val="00711A28"/>
    <w:rsid w:val="00711B67"/>
    <w:rsid w:val="00711FB9"/>
    <w:rsid w:val="00712109"/>
    <w:rsid w:val="00712262"/>
    <w:rsid w:val="00712577"/>
    <w:rsid w:val="007130BC"/>
    <w:rsid w:val="0071324F"/>
    <w:rsid w:val="007133B9"/>
    <w:rsid w:val="00713434"/>
    <w:rsid w:val="007136ED"/>
    <w:rsid w:val="0071386A"/>
    <w:rsid w:val="00713A4A"/>
    <w:rsid w:val="00713E1C"/>
    <w:rsid w:val="00714045"/>
    <w:rsid w:val="00714290"/>
    <w:rsid w:val="00714377"/>
    <w:rsid w:val="007145C1"/>
    <w:rsid w:val="007147DE"/>
    <w:rsid w:val="007147E6"/>
    <w:rsid w:val="007148B2"/>
    <w:rsid w:val="00714A98"/>
    <w:rsid w:val="00714CD6"/>
    <w:rsid w:val="007150DE"/>
    <w:rsid w:val="0071511F"/>
    <w:rsid w:val="007153E6"/>
    <w:rsid w:val="00715630"/>
    <w:rsid w:val="00715780"/>
    <w:rsid w:val="00715819"/>
    <w:rsid w:val="00716034"/>
    <w:rsid w:val="00716317"/>
    <w:rsid w:val="0071643D"/>
    <w:rsid w:val="00716597"/>
    <w:rsid w:val="007166B5"/>
    <w:rsid w:val="00716BDC"/>
    <w:rsid w:val="00716F2E"/>
    <w:rsid w:val="00717335"/>
    <w:rsid w:val="00717516"/>
    <w:rsid w:val="007175CF"/>
    <w:rsid w:val="0071767B"/>
    <w:rsid w:val="007176ED"/>
    <w:rsid w:val="007176F7"/>
    <w:rsid w:val="00717763"/>
    <w:rsid w:val="00717893"/>
    <w:rsid w:val="00717927"/>
    <w:rsid w:val="00717981"/>
    <w:rsid w:val="00717B19"/>
    <w:rsid w:val="00717C6C"/>
    <w:rsid w:val="00717E8B"/>
    <w:rsid w:val="007202EC"/>
    <w:rsid w:val="00720848"/>
    <w:rsid w:val="0072086E"/>
    <w:rsid w:val="00720905"/>
    <w:rsid w:val="007209D0"/>
    <w:rsid w:val="00720A6B"/>
    <w:rsid w:val="007211FD"/>
    <w:rsid w:val="007212B5"/>
    <w:rsid w:val="007214F1"/>
    <w:rsid w:val="0072171F"/>
    <w:rsid w:val="00721857"/>
    <w:rsid w:val="00721A4F"/>
    <w:rsid w:val="00721EA2"/>
    <w:rsid w:val="00722245"/>
    <w:rsid w:val="0072226F"/>
    <w:rsid w:val="007223B7"/>
    <w:rsid w:val="0072244D"/>
    <w:rsid w:val="007226A0"/>
    <w:rsid w:val="007227A3"/>
    <w:rsid w:val="0072289D"/>
    <w:rsid w:val="007228E8"/>
    <w:rsid w:val="00722AA0"/>
    <w:rsid w:val="007230BE"/>
    <w:rsid w:val="0072324B"/>
    <w:rsid w:val="007233C1"/>
    <w:rsid w:val="007237E8"/>
    <w:rsid w:val="0072392F"/>
    <w:rsid w:val="00723A80"/>
    <w:rsid w:val="00723E21"/>
    <w:rsid w:val="00723F62"/>
    <w:rsid w:val="00724171"/>
    <w:rsid w:val="007241AC"/>
    <w:rsid w:val="0072427F"/>
    <w:rsid w:val="007242CF"/>
    <w:rsid w:val="0072457E"/>
    <w:rsid w:val="007245A6"/>
    <w:rsid w:val="0072482E"/>
    <w:rsid w:val="00724ACD"/>
    <w:rsid w:val="00724B34"/>
    <w:rsid w:val="00724EF3"/>
    <w:rsid w:val="00724F73"/>
    <w:rsid w:val="00725039"/>
    <w:rsid w:val="0072542F"/>
    <w:rsid w:val="007259F4"/>
    <w:rsid w:val="00725C1A"/>
    <w:rsid w:val="00725DBC"/>
    <w:rsid w:val="00725EE4"/>
    <w:rsid w:val="00725FFC"/>
    <w:rsid w:val="007260A8"/>
    <w:rsid w:val="00726178"/>
    <w:rsid w:val="007261DD"/>
    <w:rsid w:val="00726863"/>
    <w:rsid w:val="0072696A"/>
    <w:rsid w:val="00726A01"/>
    <w:rsid w:val="00726D51"/>
    <w:rsid w:val="00726EFE"/>
    <w:rsid w:val="00727048"/>
    <w:rsid w:val="0072707F"/>
    <w:rsid w:val="00727203"/>
    <w:rsid w:val="00727372"/>
    <w:rsid w:val="007273A1"/>
    <w:rsid w:val="007274AB"/>
    <w:rsid w:val="00727594"/>
    <w:rsid w:val="00727704"/>
    <w:rsid w:val="00727960"/>
    <w:rsid w:val="00727A43"/>
    <w:rsid w:val="00727D7B"/>
    <w:rsid w:val="007302F2"/>
    <w:rsid w:val="00730608"/>
    <w:rsid w:val="0073089F"/>
    <w:rsid w:val="00730A68"/>
    <w:rsid w:val="00730AED"/>
    <w:rsid w:val="00730CAF"/>
    <w:rsid w:val="00731143"/>
    <w:rsid w:val="007313F8"/>
    <w:rsid w:val="0073145E"/>
    <w:rsid w:val="00731548"/>
    <w:rsid w:val="0073200D"/>
    <w:rsid w:val="007322A8"/>
    <w:rsid w:val="007323E4"/>
    <w:rsid w:val="007323FF"/>
    <w:rsid w:val="00732548"/>
    <w:rsid w:val="0073280C"/>
    <w:rsid w:val="00732877"/>
    <w:rsid w:val="00732A7B"/>
    <w:rsid w:val="00732CA5"/>
    <w:rsid w:val="00732CAF"/>
    <w:rsid w:val="00732F23"/>
    <w:rsid w:val="0073335F"/>
    <w:rsid w:val="0073368C"/>
    <w:rsid w:val="0073393B"/>
    <w:rsid w:val="00733E3E"/>
    <w:rsid w:val="00733EEE"/>
    <w:rsid w:val="00734099"/>
    <w:rsid w:val="0073409C"/>
    <w:rsid w:val="00734614"/>
    <w:rsid w:val="007346B0"/>
    <w:rsid w:val="007347B8"/>
    <w:rsid w:val="007348BB"/>
    <w:rsid w:val="0073490D"/>
    <w:rsid w:val="00734931"/>
    <w:rsid w:val="00735348"/>
    <w:rsid w:val="007353B0"/>
    <w:rsid w:val="007353E7"/>
    <w:rsid w:val="007356DC"/>
    <w:rsid w:val="0073573D"/>
    <w:rsid w:val="00736069"/>
    <w:rsid w:val="0073614F"/>
    <w:rsid w:val="00736332"/>
    <w:rsid w:val="0073646E"/>
    <w:rsid w:val="0073663A"/>
    <w:rsid w:val="007366DA"/>
    <w:rsid w:val="007368CB"/>
    <w:rsid w:val="0073706F"/>
    <w:rsid w:val="007373F6"/>
    <w:rsid w:val="00737568"/>
    <w:rsid w:val="0073765A"/>
    <w:rsid w:val="007376B1"/>
    <w:rsid w:val="00737B62"/>
    <w:rsid w:val="00737D19"/>
    <w:rsid w:val="00737F33"/>
    <w:rsid w:val="00740198"/>
    <w:rsid w:val="0074030A"/>
    <w:rsid w:val="007404F7"/>
    <w:rsid w:val="00740529"/>
    <w:rsid w:val="00740AE6"/>
    <w:rsid w:val="00740B96"/>
    <w:rsid w:val="00740E54"/>
    <w:rsid w:val="00740E68"/>
    <w:rsid w:val="007410AC"/>
    <w:rsid w:val="007413E6"/>
    <w:rsid w:val="007415EF"/>
    <w:rsid w:val="00741960"/>
    <w:rsid w:val="007419A8"/>
    <w:rsid w:val="00741C9E"/>
    <w:rsid w:val="0074220A"/>
    <w:rsid w:val="00742393"/>
    <w:rsid w:val="00742508"/>
    <w:rsid w:val="007425E5"/>
    <w:rsid w:val="00742751"/>
    <w:rsid w:val="00742889"/>
    <w:rsid w:val="00742C43"/>
    <w:rsid w:val="00743043"/>
    <w:rsid w:val="0074311C"/>
    <w:rsid w:val="00743214"/>
    <w:rsid w:val="00743728"/>
    <w:rsid w:val="0074394F"/>
    <w:rsid w:val="0074396F"/>
    <w:rsid w:val="00743AA9"/>
    <w:rsid w:val="00743AD4"/>
    <w:rsid w:val="00743B1A"/>
    <w:rsid w:val="00743B63"/>
    <w:rsid w:val="00743CF7"/>
    <w:rsid w:val="00743F4A"/>
    <w:rsid w:val="00743F58"/>
    <w:rsid w:val="00744164"/>
    <w:rsid w:val="00744344"/>
    <w:rsid w:val="007443F4"/>
    <w:rsid w:val="00744494"/>
    <w:rsid w:val="00744506"/>
    <w:rsid w:val="007446AC"/>
    <w:rsid w:val="00744710"/>
    <w:rsid w:val="007449F5"/>
    <w:rsid w:val="00744B86"/>
    <w:rsid w:val="00744BF7"/>
    <w:rsid w:val="00744F34"/>
    <w:rsid w:val="007452CA"/>
    <w:rsid w:val="007454D4"/>
    <w:rsid w:val="007456A9"/>
    <w:rsid w:val="00745819"/>
    <w:rsid w:val="00745986"/>
    <w:rsid w:val="00745A3B"/>
    <w:rsid w:val="00745B56"/>
    <w:rsid w:val="00745C1B"/>
    <w:rsid w:val="00745C9D"/>
    <w:rsid w:val="00745DBA"/>
    <w:rsid w:val="00745F96"/>
    <w:rsid w:val="007462B2"/>
    <w:rsid w:val="0074653C"/>
    <w:rsid w:val="0074687E"/>
    <w:rsid w:val="0074689D"/>
    <w:rsid w:val="007468C4"/>
    <w:rsid w:val="00746A43"/>
    <w:rsid w:val="00746AFF"/>
    <w:rsid w:val="00746B5B"/>
    <w:rsid w:val="00746C69"/>
    <w:rsid w:val="00746F95"/>
    <w:rsid w:val="007470FE"/>
    <w:rsid w:val="00747539"/>
    <w:rsid w:val="0074755A"/>
    <w:rsid w:val="007478B0"/>
    <w:rsid w:val="00747F17"/>
    <w:rsid w:val="007500ED"/>
    <w:rsid w:val="007504CF"/>
    <w:rsid w:val="0075068E"/>
    <w:rsid w:val="00750C17"/>
    <w:rsid w:val="00750CC8"/>
    <w:rsid w:val="00751437"/>
    <w:rsid w:val="00751641"/>
    <w:rsid w:val="00751755"/>
    <w:rsid w:val="007517F4"/>
    <w:rsid w:val="00751DFF"/>
    <w:rsid w:val="00751F67"/>
    <w:rsid w:val="007522CB"/>
    <w:rsid w:val="007525BF"/>
    <w:rsid w:val="007526D8"/>
    <w:rsid w:val="0075289C"/>
    <w:rsid w:val="0075294F"/>
    <w:rsid w:val="007529B1"/>
    <w:rsid w:val="00752AF1"/>
    <w:rsid w:val="00752C9D"/>
    <w:rsid w:val="00752EC0"/>
    <w:rsid w:val="00752F20"/>
    <w:rsid w:val="00752F6D"/>
    <w:rsid w:val="00752F95"/>
    <w:rsid w:val="007532BA"/>
    <w:rsid w:val="00753524"/>
    <w:rsid w:val="0075361F"/>
    <w:rsid w:val="0075369F"/>
    <w:rsid w:val="00753B70"/>
    <w:rsid w:val="00753CE7"/>
    <w:rsid w:val="00753FE0"/>
    <w:rsid w:val="00754003"/>
    <w:rsid w:val="007540AC"/>
    <w:rsid w:val="00754449"/>
    <w:rsid w:val="00754468"/>
    <w:rsid w:val="00754688"/>
    <w:rsid w:val="007548BC"/>
    <w:rsid w:val="007548F8"/>
    <w:rsid w:val="0075495E"/>
    <w:rsid w:val="00754A7A"/>
    <w:rsid w:val="00754B0A"/>
    <w:rsid w:val="00754C5A"/>
    <w:rsid w:val="00754D87"/>
    <w:rsid w:val="00754EAB"/>
    <w:rsid w:val="007550D4"/>
    <w:rsid w:val="0075578A"/>
    <w:rsid w:val="00755DC6"/>
    <w:rsid w:val="00755E72"/>
    <w:rsid w:val="00755EBF"/>
    <w:rsid w:val="007562B2"/>
    <w:rsid w:val="0075664D"/>
    <w:rsid w:val="007575C5"/>
    <w:rsid w:val="00757928"/>
    <w:rsid w:val="00757BBA"/>
    <w:rsid w:val="00757F92"/>
    <w:rsid w:val="007600D4"/>
    <w:rsid w:val="00760192"/>
    <w:rsid w:val="00760763"/>
    <w:rsid w:val="007607E7"/>
    <w:rsid w:val="00761132"/>
    <w:rsid w:val="007611FF"/>
    <w:rsid w:val="007612FC"/>
    <w:rsid w:val="007616E5"/>
    <w:rsid w:val="00761894"/>
    <w:rsid w:val="007618B8"/>
    <w:rsid w:val="007618BB"/>
    <w:rsid w:val="00761940"/>
    <w:rsid w:val="00761AED"/>
    <w:rsid w:val="00761B5C"/>
    <w:rsid w:val="00761D6E"/>
    <w:rsid w:val="00761E50"/>
    <w:rsid w:val="00761E97"/>
    <w:rsid w:val="007620BB"/>
    <w:rsid w:val="00762232"/>
    <w:rsid w:val="00762738"/>
    <w:rsid w:val="00762AA6"/>
    <w:rsid w:val="00762BF6"/>
    <w:rsid w:val="00762C86"/>
    <w:rsid w:val="00762C9F"/>
    <w:rsid w:val="00762CC1"/>
    <w:rsid w:val="00762D81"/>
    <w:rsid w:val="00762E8A"/>
    <w:rsid w:val="00762FBE"/>
    <w:rsid w:val="007630D4"/>
    <w:rsid w:val="00763280"/>
    <w:rsid w:val="0076328D"/>
    <w:rsid w:val="007636AC"/>
    <w:rsid w:val="00763A45"/>
    <w:rsid w:val="00763ABB"/>
    <w:rsid w:val="00763C06"/>
    <w:rsid w:val="00763ECA"/>
    <w:rsid w:val="00764338"/>
    <w:rsid w:val="007646EF"/>
    <w:rsid w:val="0076497B"/>
    <w:rsid w:val="00764C7C"/>
    <w:rsid w:val="00764D45"/>
    <w:rsid w:val="00765062"/>
    <w:rsid w:val="007651D3"/>
    <w:rsid w:val="007651FF"/>
    <w:rsid w:val="007652C5"/>
    <w:rsid w:val="007655D8"/>
    <w:rsid w:val="0076587E"/>
    <w:rsid w:val="007658D2"/>
    <w:rsid w:val="00765D00"/>
    <w:rsid w:val="00765EB1"/>
    <w:rsid w:val="00765FCA"/>
    <w:rsid w:val="007661B6"/>
    <w:rsid w:val="007669BC"/>
    <w:rsid w:val="00766A93"/>
    <w:rsid w:val="00766ABF"/>
    <w:rsid w:val="00766CB3"/>
    <w:rsid w:val="00767453"/>
    <w:rsid w:val="00767605"/>
    <w:rsid w:val="0076766C"/>
    <w:rsid w:val="00767BAF"/>
    <w:rsid w:val="00767BE7"/>
    <w:rsid w:val="00767E97"/>
    <w:rsid w:val="00767F45"/>
    <w:rsid w:val="00767F6B"/>
    <w:rsid w:val="00770348"/>
    <w:rsid w:val="00770427"/>
    <w:rsid w:val="00770537"/>
    <w:rsid w:val="0077066B"/>
    <w:rsid w:val="007707B8"/>
    <w:rsid w:val="00770913"/>
    <w:rsid w:val="00770B95"/>
    <w:rsid w:val="00770C31"/>
    <w:rsid w:val="00770E88"/>
    <w:rsid w:val="00770F34"/>
    <w:rsid w:val="007711F3"/>
    <w:rsid w:val="007712B4"/>
    <w:rsid w:val="007714D0"/>
    <w:rsid w:val="00771560"/>
    <w:rsid w:val="00771661"/>
    <w:rsid w:val="007718D2"/>
    <w:rsid w:val="00771B21"/>
    <w:rsid w:val="00771C8B"/>
    <w:rsid w:val="00772021"/>
    <w:rsid w:val="0077220C"/>
    <w:rsid w:val="00772261"/>
    <w:rsid w:val="00772949"/>
    <w:rsid w:val="00772C2A"/>
    <w:rsid w:val="00772E0A"/>
    <w:rsid w:val="00772F1C"/>
    <w:rsid w:val="00772FCD"/>
    <w:rsid w:val="00773404"/>
    <w:rsid w:val="0077364E"/>
    <w:rsid w:val="00773796"/>
    <w:rsid w:val="00773C5F"/>
    <w:rsid w:val="00773E49"/>
    <w:rsid w:val="00773ED5"/>
    <w:rsid w:val="007744D6"/>
    <w:rsid w:val="007745D8"/>
    <w:rsid w:val="0077461A"/>
    <w:rsid w:val="00774641"/>
    <w:rsid w:val="007747CB"/>
    <w:rsid w:val="007749E0"/>
    <w:rsid w:val="00774B20"/>
    <w:rsid w:val="00774F67"/>
    <w:rsid w:val="00775000"/>
    <w:rsid w:val="00775118"/>
    <w:rsid w:val="0077516C"/>
    <w:rsid w:val="00775190"/>
    <w:rsid w:val="00775210"/>
    <w:rsid w:val="007752FD"/>
    <w:rsid w:val="00775498"/>
    <w:rsid w:val="00775546"/>
    <w:rsid w:val="00775630"/>
    <w:rsid w:val="0077574D"/>
    <w:rsid w:val="007757D7"/>
    <w:rsid w:val="0077597C"/>
    <w:rsid w:val="00775BAF"/>
    <w:rsid w:val="007763E9"/>
    <w:rsid w:val="0077642D"/>
    <w:rsid w:val="007767A0"/>
    <w:rsid w:val="007767DD"/>
    <w:rsid w:val="00776819"/>
    <w:rsid w:val="00776BE3"/>
    <w:rsid w:val="007770E6"/>
    <w:rsid w:val="0077751C"/>
    <w:rsid w:val="007777D4"/>
    <w:rsid w:val="00777996"/>
    <w:rsid w:val="00777D3B"/>
    <w:rsid w:val="00777D93"/>
    <w:rsid w:val="00777EF4"/>
    <w:rsid w:val="0078005A"/>
    <w:rsid w:val="00780066"/>
    <w:rsid w:val="00780332"/>
    <w:rsid w:val="00780545"/>
    <w:rsid w:val="0078061E"/>
    <w:rsid w:val="00780894"/>
    <w:rsid w:val="00780A75"/>
    <w:rsid w:val="00780AE0"/>
    <w:rsid w:val="00780D20"/>
    <w:rsid w:val="00780E52"/>
    <w:rsid w:val="00780F6C"/>
    <w:rsid w:val="0078126F"/>
    <w:rsid w:val="007813F3"/>
    <w:rsid w:val="0078178E"/>
    <w:rsid w:val="00781B6C"/>
    <w:rsid w:val="00781BD6"/>
    <w:rsid w:val="00781C5B"/>
    <w:rsid w:val="00781D8E"/>
    <w:rsid w:val="00781DF5"/>
    <w:rsid w:val="007821E7"/>
    <w:rsid w:val="0078266E"/>
    <w:rsid w:val="00782769"/>
    <w:rsid w:val="00782880"/>
    <w:rsid w:val="007829AD"/>
    <w:rsid w:val="00782C6D"/>
    <w:rsid w:val="00782CF5"/>
    <w:rsid w:val="00782FDA"/>
    <w:rsid w:val="0078305C"/>
    <w:rsid w:val="0078384C"/>
    <w:rsid w:val="00783955"/>
    <w:rsid w:val="00783BE5"/>
    <w:rsid w:val="00783D14"/>
    <w:rsid w:val="00783D4C"/>
    <w:rsid w:val="00784178"/>
    <w:rsid w:val="0078425E"/>
    <w:rsid w:val="007842FD"/>
    <w:rsid w:val="00784591"/>
    <w:rsid w:val="00784650"/>
    <w:rsid w:val="0078471B"/>
    <w:rsid w:val="0078495F"/>
    <w:rsid w:val="00784D90"/>
    <w:rsid w:val="00784E75"/>
    <w:rsid w:val="00784F81"/>
    <w:rsid w:val="00784FF5"/>
    <w:rsid w:val="0078519D"/>
    <w:rsid w:val="00785424"/>
    <w:rsid w:val="007857E1"/>
    <w:rsid w:val="007858B7"/>
    <w:rsid w:val="007858BE"/>
    <w:rsid w:val="00785901"/>
    <w:rsid w:val="00785C61"/>
    <w:rsid w:val="007865B7"/>
    <w:rsid w:val="0078667C"/>
    <w:rsid w:val="007867FA"/>
    <w:rsid w:val="00786BE8"/>
    <w:rsid w:val="00786CD8"/>
    <w:rsid w:val="00787017"/>
    <w:rsid w:val="0078701C"/>
    <w:rsid w:val="0078714A"/>
    <w:rsid w:val="0078717E"/>
    <w:rsid w:val="007871B1"/>
    <w:rsid w:val="007873BA"/>
    <w:rsid w:val="007873E7"/>
    <w:rsid w:val="00787486"/>
    <w:rsid w:val="0078777C"/>
    <w:rsid w:val="007877D9"/>
    <w:rsid w:val="00787A99"/>
    <w:rsid w:val="00787D74"/>
    <w:rsid w:val="00787EA1"/>
    <w:rsid w:val="00787F86"/>
    <w:rsid w:val="00787FA4"/>
    <w:rsid w:val="007901EE"/>
    <w:rsid w:val="0079039C"/>
    <w:rsid w:val="00790E9A"/>
    <w:rsid w:val="007911FE"/>
    <w:rsid w:val="0079123B"/>
    <w:rsid w:val="0079129A"/>
    <w:rsid w:val="007913C1"/>
    <w:rsid w:val="0079152C"/>
    <w:rsid w:val="00791751"/>
    <w:rsid w:val="00791886"/>
    <w:rsid w:val="00791B7B"/>
    <w:rsid w:val="00791B99"/>
    <w:rsid w:val="00791D8B"/>
    <w:rsid w:val="00791DFC"/>
    <w:rsid w:val="00791F15"/>
    <w:rsid w:val="007921FC"/>
    <w:rsid w:val="00792401"/>
    <w:rsid w:val="00792693"/>
    <w:rsid w:val="007927B0"/>
    <w:rsid w:val="007927E4"/>
    <w:rsid w:val="007928E6"/>
    <w:rsid w:val="007928FB"/>
    <w:rsid w:val="00792C3C"/>
    <w:rsid w:val="00792DA1"/>
    <w:rsid w:val="00792DF1"/>
    <w:rsid w:val="00792E02"/>
    <w:rsid w:val="00792E63"/>
    <w:rsid w:val="00793040"/>
    <w:rsid w:val="00793061"/>
    <w:rsid w:val="007931AC"/>
    <w:rsid w:val="007933CD"/>
    <w:rsid w:val="00793504"/>
    <w:rsid w:val="00793545"/>
    <w:rsid w:val="0079359A"/>
    <w:rsid w:val="00793892"/>
    <w:rsid w:val="00793ACA"/>
    <w:rsid w:val="00793CE0"/>
    <w:rsid w:val="00793D45"/>
    <w:rsid w:val="00793F4E"/>
    <w:rsid w:val="007949AA"/>
    <w:rsid w:val="0079501B"/>
    <w:rsid w:val="007951DA"/>
    <w:rsid w:val="00795561"/>
    <w:rsid w:val="007959D9"/>
    <w:rsid w:val="00795B79"/>
    <w:rsid w:val="00795D44"/>
    <w:rsid w:val="007960FA"/>
    <w:rsid w:val="00796154"/>
    <w:rsid w:val="007961A2"/>
    <w:rsid w:val="0079643E"/>
    <w:rsid w:val="007967A5"/>
    <w:rsid w:val="00796A38"/>
    <w:rsid w:val="00796A7C"/>
    <w:rsid w:val="00796BC5"/>
    <w:rsid w:val="00796C7F"/>
    <w:rsid w:val="00796D39"/>
    <w:rsid w:val="00796D3B"/>
    <w:rsid w:val="0079703C"/>
    <w:rsid w:val="00797170"/>
    <w:rsid w:val="00797345"/>
    <w:rsid w:val="00797958"/>
    <w:rsid w:val="00797A32"/>
    <w:rsid w:val="00797BA8"/>
    <w:rsid w:val="00797CB8"/>
    <w:rsid w:val="00797CC5"/>
    <w:rsid w:val="00797E16"/>
    <w:rsid w:val="00797F92"/>
    <w:rsid w:val="007A0735"/>
    <w:rsid w:val="007A0979"/>
    <w:rsid w:val="007A0AB2"/>
    <w:rsid w:val="007A0C7C"/>
    <w:rsid w:val="007A0D1F"/>
    <w:rsid w:val="007A0DEB"/>
    <w:rsid w:val="007A11DF"/>
    <w:rsid w:val="007A1388"/>
    <w:rsid w:val="007A142D"/>
    <w:rsid w:val="007A1726"/>
    <w:rsid w:val="007A17A1"/>
    <w:rsid w:val="007A1B2D"/>
    <w:rsid w:val="007A1C23"/>
    <w:rsid w:val="007A1CE5"/>
    <w:rsid w:val="007A1D34"/>
    <w:rsid w:val="007A1FD8"/>
    <w:rsid w:val="007A20E7"/>
    <w:rsid w:val="007A21F7"/>
    <w:rsid w:val="007A24A0"/>
    <w:rsid w:val="007A26C4"/>
    <w:rsid w:val="007A279D"/>
    <w:rsid w:val="007A29EB"/>
    <w:rsid w:val="007A2A08"/>
    <w:rsid w:val="007A2B71"/>
    <w:rsid w:val="007A3366"/>
    <w:rsid w:val="007A347E"/>
    <w:rsid w:val="007A35E5"/>
    <w:rsid w:val="007A38F0"/>
    <w:rsid w:val="007A3B79"/>
    <w:rsid w:val="007A3F2A"/>
    <w:rsid w:val="007A41ED"/>
    <w:rsid w:val="007A4487"/>
    <w:rsid w:val="007A48B1"/>
    <w:rsid w:val="007A4A28"/>
    <w:rsid w:val="007A4C8E"/>
    <w:rsid w:val="007A4E8B"/>
    <w:rsid w:val="007A4FC0"/>
    <w:rsid w:val="007A5195"/>
    <w:rsid w:val="007A520F"/>
    <w:rsid w:val="007A525C"/>
    <w:rsid w:val="007A5264"/>
    <w:rsid w:val="007A5848"/>
    <w:rsid w:val="007A5BAB"/>
    <w:rsid w:val="007A5BC6"/>
    <w:rsid w:val="007A626C"/>
    <w:rsid w:val="007A6858"/>
    <w:rsid w:val="007A68B7"/>
    <w:rsid w:val="007A6A4F"/>
    <w:rsid w:val="007A6CD7"/>
    <w:rsid w:val="007A6F28"/>
    <w:rsid w:val="007A719A"/>
    <w:rsid w:val="007A725C"/>
    <w:rsid w:val="007A72E4"/>
    <w:rsid w:val="007A75EC"/>
    <w:rsid w:val="007A7673"/>
    <w:rsid w:val="007A77A4"/>
    <w:rsid w:val="007A77D0"/>
    <w:rsid w:val="007A7A5E"/>
    <w:rsid w:val="007A7B1A"/>
    <w:rsid w:val="007A7C59"/>
    <w:rsid w:val="007A7DE7"/>
    <w:rsid w:val="007A7DF1"/>
    <w:rsid w:val="007B0119"/>
    <w:rsid w:val="007B01FE"/>
    <w:rsid w:val="007B025D"/>
    <w:rsid w:val="007B060D"/>
    <w:rsid w:val="007B0887"/>
    <w:rsid w:val="007B0C75"/>
    <w:rsid w:val="007B1058"/>
    <w:rsid w:val="007B14A7"/>
    <w:rsid w:val="007B1643"/>
    <w:rsid w:val="007B1CFD"/>
    <w:rsid w:val="007B1EE7"/>
    <w:rsid w:val="007B219B"/>
    <w:rsid w:val="007B259C"/>
    <w:rsid w:val="007B2751"/>
    <w:rsid w:val="007B27F7"/>
    <w:rsid w:val="007B2C79"/>
    <w:rsid w:val="007B3072"/>
    <w:rsid w:val="007B31CA"/>
    <w:rsid w:val="007B32E1"/>
    <w:rsid w:val="007B3370"/>
    <w:rsid w:val="007B34F5"/>
    <w:rsid w:val="007B3527"/>
    <w:rsid w:val="007B358C"/>
    <w:rsid w:val="007B3856"/>
    <w:rsid w:val="007B3996"/>
    <w:rsid w:val="007B3B74"/>
    <w:rsid w:val="007B4116"/>
    <w:rsid w:val="007B421E"/>
    <w:rsid w:val="007B425F"/>
    <w:rsid w:val="007B47AF"/>
    <w:rsid w:val="007B48B8"/>
    <w:rsid w:val="007B4A5D"/>
    <w:rsid w:val="007B4A71"/>
    <w:rsid w:val="007B4C80"/>
    <w:rsid w:val="007B4F46"/>
    <w:rsid w:val="007B50B4"/>
    <w:rsid w:val="007B5303"/>
    <w:rsid w:val="007B57A0"/>
    <w:rsid w:val="007B57E0"/>
    <w:rsid w:val="007B58E5"/>
    <w:rsid w:val="007B59CB"/>
    <w:rsid w:val="007B5BA2"/>
    <w:rsid w:val="007B5BC2"/>
    <w:rsid w:val="007B5DE7"/>
    <w:rsid w:val="007B5EA3"/>
    <w:rsid w:val="007B5F6D"/>
    <w:rsid w:val="007B6004"/>
    <w:rsid w:val="007B6743"/>
    <w:rsid w:val="007B677F"/>
    <w:rsid w:val="007B6896"/>
    <w:rsid w:val="007B6BCE"/>
    <w:rsid w:val="007B6DC1"/>
    <w:rsid w:val="007B6ECC"/>
    <w:rsid w:val="007B6F63"/>
    <w:rsid w:val="007B712C"/>
    <w:rsid w:val="007B7232"/>
    <w:rsid w:val="007B7292"/>
    <w:rsid w:val="007B72D4"/>
    <w:rsid w:val="007B7588"/>
    <w:rsid w:val="007B772C"/>
    <w:rsid w:val="007B7781"/>
    <w:rsid w:val="007B788E"/>
    <w:rsid w:val="007B78BD"/>
    <w:rsid w:val="007B7B09"/>
    <w:rsid w:val="007B7B4D"/>
    <w:rsid w:val="007B7C7D"/>
    <w:rsid w:val="007B7CE8"/>
    <w:rsid w:val="007B7CF8"/>
    <w:rsid w:val="007B7D8D"/>
    <w:rsid w:val="007B7ECD"/>
    <w:rsid w:val="007C01BB"/>
    <w:rsid w:val="007C0275"/>
    <w:rsid w:val="007C065D"/>
    <w:rsid w:val="007C09C3"/>
    <w:rsid w:val="007C0DFF"/>
    <w:rsid w:val="007C0EF9"/>
    <w:rsid w:val="007C0F87"/>
    <w:rsid w:val="007C129E"/>
    <w:rsid w:val="007C140B"/>
    <w:rsid w:val="007C14CD"/>
    <w:rsid w:val="007C15A8"/>
    <w:rsid w:val="007C1665"/>
    <w:rsid w:val="007C1CE1"/>
    <w:rsid w:val="007C1D10"/>
    <w:rsid w:val="007C23EE"/>
    <w:rsid w:val="007C2621"/>
    <w:rsid w:val="007C28FF"/>
    <w:rsid w:val="007C2CE6"/>
    <w:rsid w:val="007C2D50"/>
    <w:rsid w:val="007C2EC2"/>
    <w:rsid w:val="007C2F36"/>
    <w:rsid w:val="007C2F40"/>
    <w:rsid w:val="007C3373"/>
    <w:rsid w:val="007C353D"/>
    <w:rsid w:val="007C35BD"/>
    <w:rsid w:val="007C36C0"/>
    <w:rsid w:val="007C38CB"/>
    <w:rsid w:val="007C38FA"/>
    <w:rsid w:val="007C39C5"/>
    <w:rsid w:val="007C3E39"/>
    <w:rsid w:val="007C3E47"/>
    <w:rsid w:val="007C3EDD"/>
    <w:rsid w:val="007C41B0"/>
    <w:rsid w:val="007C41CB"/>
    <w:rsid w:val="007C4204"/>
    <w:rsid w:val="007C45F3"/>
    <w:rsid w:val="007C48AF"/>
    <w:rsid w:val="007C4A94"/>
    <w:rsid w:val="007C4ED0"/>
    <w:rsid w:val="007C54BE"/>
    <w:rsid w:val="007C573D"/>
    <w:rsid w:val="007C585F"/>
    <w:rsid w:val="007C5C67"/>
    <w:rsid w:val="007C5EE3"/>
    <w:rsid w:val="007C611F"/>
    <w:rsid w:val="007C6122"/>
    <w:rsid w:val="007C61D4"/>
    <w:rsid w:val="007C64E0"/>
    <w:rsid w:val="007C68DD"/>
    <w:rsid w:val="007C6A93"/>
    <w:rsid w:val="007C6D1A"/>
    <w:rsid w:val="007C6F10"/>
    <w:rsid w:val="007C708F"/>
    <w:rsid w:val="007C7177"/>
    <w:rsid w:val="007C71B1"/>
    <w:rsid w:val="007C71D9"/>
    <w:rsid w:val="007C742D"/>
    <w:rsid w:val="007C756F"/>
    <w:rsid w:val="007C7952"/>
    <w:rsid w:val="007C79D8"/>
    <w:rsid w:val="007C7BA5"/>
    <w:rsid w:val="007C7F97"/>
    <w:rsid w:val="007D00C1"/>
    <w:rsid w:val="007D06DB"/>
    <w:rsid w:val="007D0A34"/>
    <w:rsid w:val="007D0AC8"/>
    <w:rsid w:val="007D0DC2"/>
    <w:rsid w:val="007D12B1"/>
    <w:rsid w:val="007D14D4"/>
    <w:rsid w:val="007D15E0"/>
    <w:rsid w:val="007D16B9"/>
    <w:rsid w:val="007D1773"/>
    <w:rsid w:val="007D17F8"/>
    <w:rsid w:val="007D1B93"/>
    <w:rsid w:val="007D1F09"/>
    <w:rsid w:val="007D2062"/>
    <w:rsid w:val="007D215A"/>
    <w:rsid w:val="007D2170"/>
    <w:rsid w:val="007D21DB"/>
    <w:rsid w:val="007D2695"/>
    <w:rsid w:val="007D2766"/>
    <w:rsid w:val="007D29F4"/>
    <w:rsid w:val="007D2C13"/>
    <w:rsid w:val="007D2DE7"/>
    <w:rsid w:val="007D2E25"/>
    <w:rsid w:val="007D2EC0"/>
    <w:rsid w:val="007D2ED4"/>
    <w:rsid w:val="007D3057"/>
    <w:rsid w:val="007D3146"/>
    <w:rsid w:val="007D3337"/>
    <w:rsid w:val="007D384B"/>
    <w:rsid w:val="007D3BAE"/>
    <w:rsid w:val="007D3C40"/>
    <w:rsid w:val="007D3E8E"/>
    <w:rsid w:val="007D41AB"/>
    <w:rsid w:val="007D43F2"/>
    <w:rsid w:val="007D4AEE"/>
    <w:rsid w:val="007D4B9A"/>
    <w:rsid w:val="007D4DF0"/>
    <w:rsid w:val="007D4E2B"/>
    <w:rsid w:val="007D4F26"/>
    <w:rsid w:val="007D52CA"/>
    <w:rsid w:val="007D53C1"/>
    <w:rsid w:val="007D5541"/>
    <w:rsid w:val="007D5800"/>
    <w:rsid w:val="007D585F"/>
    <w:rsid w:val="007D5A2F"/>
    <w:rsid w:val="007D5D80"/>
    <w:rsid w:val="007D5F41"/>
    <w:rsid w:val="007D6001"/>
    <w:rsid w:val="007D6080"/>
    <w:rsid w:val="007D6156"/>
    <w:rsid w:val="007D62D9"/>
    <w:rsid w:val="007D6471"/>
    <w:rsid w:val="007D66EA"/>
    <w:rsid w:val="007D6701"/>
    <w:rsid w:val="007D6B15"/>
    <w:rsid w:val="007D6E6F"/>
    <w:rsid w:val="007D6EA5"/>
    <w:rsid w:val="007D763B"/>
    <w:rsid w:val="007D796E"/>
    <w:rsid w:val="007D7B38"/>
    <w:rsid w:val="007D7D4E"/>
    <w:rsid w:val="007D7E90"/>
    <w:rsid w:val="007E01F7"/>
    <w:rsid w:val="007E025A"/>
    <w:rsid w:val="007E052A"/>
    <w:rsid w:val="007E074A"/>
    <w:rsid w:val="007E0A22"/>
    <w:rsid w:val="007E0B83"/>
    <w:rsid w:val="007E0C86"/>
    <w:rsid w:val="007E167F"/>
    <w:rsid w:val="007E1787"/>
    <w:rsid w:val="007E1807"/>
    <w:rsid w:val="007E1987"/>
    <w:rsid w:val="007E1C96"/>
    <w:rsid w:val="007E1CDB"/>
    <w:rsid w:val="007E2204"/>
    <w:rsid w:val="007E2378"/>
    <w:rsid w:val="007E23D2"/>
    <w:rsid w:val="007E259F"/>
    <w:rsid w:val="007E2685"/>
    <w:rsid w:val="007E26F0"/>
    <w:rsid w:val="007E278F"/>
    <w:rsid w:val="007E27BE"/>
    <w:rsid w:val="007E2830"/>
    <w:rsid w:val="007E2E2F"/>
    <w:rsid w:val="007E3019"/>
    <w:rsid w:val="007E3149"/>
    <w:rsid w:val="007E31E7"/>
    <w:rsid w:val="007E3461"/>
    <w:rsid w:val="007E357C"/>
    <w:rsid w:val="007E378A"/>
    <w:rsid w:val="007E395F"/>
    <w:rsid w:val="007E3980"/>
    <w:rsid w:val="007E39E6"/>
    <w:rsid w:val="007E3C60"/>
    <w:rsid w:val="007E3D05"/>
    <w:rsid w:val="007E3E07"/>
    <w:rsid w:val="007E3E9E"/>
    <w:rsid w:val="007E3ED3"/>
    <w:rsid w:val="007E3F59"/>
    <w:rsid w:val="007E3F8C"/>
    <w:rsid w:val="007E40A9"/>
    <w:rsid w:val="007E43CF"/>
    <w:rsid w:val="007E4732"/>
    <w:rsid w:val="007E493E"/>
    <w:rsid w:val="007E4CED"/>
    <w:rsid w:val="007E4D5E"/>
    <w:rsid w:val="007E4F60"/>
    <w:rsid w:val="007E53DC"/>
    <w:rsid w:val="007E55E7"/>
    <w:rsid w:val="007E570D"/>
    <w:rsid w:val="007E584B"/>
    <w:rsid w:val="007E58A9"/>
    <w:rsid w:val="007E59E3"/>
    <w:rsid w:val="007E5BED"/>
    <w:rsid w:val="007E5C13"/>
    <w:rsid w:val="007E5D15"/>
    <w:rsid w:val="007E6286"/>
    <w:rsid w:val="007E62DE"/>
    <w:rsid w:val="007E6660"/>
    <w:rsid w:val="007E6752"/>
    <w:rsid w:val="007E6973"/>
    <w:rsid w:val="007E6A52"/>
    <w:rsid w:val="007E6BD2"/>
    <w:rsid w:val="007E6D98"/>
    <w:rsid w:val="007E6F06"/>
    <w:rsid w:val="007E719E"/>
    <w:rsid w:val="007E74D0"/>
    <w:rsid w:val="007E7779"/>
    <w:rsid w:val="007E7780"/>
    <w:rsid w:val="007E77CF"/>
    <w:rsid w:val="007E7D47"/>
    <w:rsid w:val="007E7EA3"/>
    <w:rsid w:val="007F030F"/>
    <w:rsid w:val="007F0790"/>
    <w:rsid w:val="007F07C5"/>
    <w:rsid w:val="007F0A14"/>
    <w:rsid w:val="007F0E08"/>
    <w:rsid w:val="007F127F"/>
    <w:rsid w:val="007F1783"/>
    <w:rsid w:val="007F1833"/>
    <w:rsid w:val="007F198D"/>
    <w:rsid w:val="007F1B4E"/>
    <w:rsid w:val="007F27C2"/>
    <w:rsid w:val="007F2B18"/>
    <w:rsid w:val="007F2B86"/>
    <w:rsid w:val="007F3323"/>
    <w:rsid w:val="007F34CD"/>
    <w:rsid w:val="007F369C"/>
    <w:rsid w:val="007F3710"/>
    <w:rsid w:val="007F3D7D"/>
    <w:rsid w:val="007F3EF8"/>
    <w:rsid w:val="007F3F3A"/>
    <w:rsid w:val="007F4032"/>
    <w:rsid w:val="007F4748"/>
    <w:rsid w:val="007F4839"/>
    <w:rsid w:val="007F486C"/>
    <w:rsid w:val="007F4C6B"/>
    <w:rsid w:val="007F4C76"/>
    <w:rsid w:val="007F534B"/>
    <w:rsid w:val="007F559E"/>
    <w:rsid w:val="007F55BA"/>
    <w:rsid w:val="007F569D"/>
    <w:rsid w:val="007F59B4"/>
    <w:rsid w:val="007F5C0B"/>
    <w:rsid w:val="007F5ED7"/>
    <w:rsid w:val="007F5FC7"/>
    <w:rsid w:val="007F60B6"/>
    <w:rsid w:val="007F60C2"/>
    <w:rsid w:val="007F6190"/>
    <w:rsid w:val="007F651A"/>
    <w:rsid w:val="007F6732"/>
    <w:rsid w:val="007F6760"/>
    <w:rsid w:val="007F6A06"/>
    <w:rsid w:val="007F704A"/>
    <w:rsid w:val="007F7312"/>
    <w:rsid w:val="007F734D"/>
    <w:rsid w:val="007F73EE"/>
    <w:rsid w:val="007F746A"/>
    <w:rsid w:val="007F7682"/>
    <w:rsid w:val="007F7944"/>
    <w:rsid w:val="007F7C83"/>
    <w:rsid w:val="007F7DB8"/>
    <w:rsid w:val="007F7E4C"/>
    <w:rsid w:val="008000C2"/>
    <w:rsid w:val="008000CE"/>
    <w:rsid w:val="0080024C"/>
    <w:rsid w:val="008003AD"/>
    <w:rsid w:val="00800ADE"/>
    <w:rsid w:val="00800C4D"/>
    <w:rsid w:val="00800EF1"/>
    <w:rsid w:val="00801004"/>
    <w:rsid w:val="00801080"/>
    <w:rsid w:val="00801121"/>
    <w:rsid w:val="0080154C"/>
    <w:rsid w:val="008019A4"/>
    <w:rsid w:val="00801BDC"/>
    <w:rsid w:val="00801D71"/>
    <w:rsid w:val="008022B3"/>
    <w:rsid w:val="0080241E"/>
    <w:rsid w:val="00802640"/>
    <w:rsid w:val="00802784"/>
    <w:rsid w:val="00802C10"/>
    <w:rsid w:val="0080309E"/>
    <w:rsid w:val="0080316A"/>
    <w:rsid w:val="008031DE"/>
    <w:rsid w:val="008032D2"/>
    <w:rsid w:val="008037D2"/>
    <w:rsid w:val="00803836"/>
    <w:rsid w:val="00803B45"/>
    <w:rsid w:val="00803BAA"/>
    <w:rsid w:val="00803D0E"/>
    <w:rsid w:val="00803DB7"/>
    <w:rsid w:val="00803E19"/>
    <w:rsid w:val="00803E50"/>
    <w:rsid w:val="00803E7D"/>
    <w:rsid w:val="008040DC"/>
    <w:rsid w:val="0080420E"/>
    <w:rsid w:val="008047B5"/>
    <w:rsid w:val="0080483E"/>
    <w:rsid w:val="00804AFB"/>
    <w:rsid w:val="00804DAE"/>
    <w:rsid w:val="00804EDD"/>
    <w:rsid w:val="008052F8"/>
    <w:rsid w:val="008057D7"/>
    <w:rsid w:val="00805A0F"/>
    <w:rsid w:val="00805B5E"/>
    <w:rsid w:val="00805E37"/>
    <w:rsid w:val="00805EAF"/>
    <w:rsid w:val="00806110"/>
    <w:rsid w:val="008064C8"/>
    <w:rsid w:val="008068A9"/>
    <w:rsid w:val="008068B4"/>
    <w:rsid w:val="00806B17"/>
    <w:rsid w:val="00806DF3"/>
    <w:rsid w:val="00806E2D"/>
    <w:rsid w:val="00807463"/>
    <w:rsid w:val="00807681"/>
    <w:rsid w:val="0080785B"/>
    <w:rsid w:val="008078BA"/>
    <w:rsid w:val="00810068"/>
    <w:rsid w:val="00810216"/>
    <w:rsid w:val="00810227"/>
    <w:rsid w:val="00810401"/>
    <w:rsid w:val="0081092E"/>
    <w:rsid w:val="00810937"/>
    <w:rsid w:val="00810E80"/>
    <w:rsid w:val="00810ECF"/>
    <w:rsid w:val="00810FBA"/>
    <w:rsid w:val="0081115E"/>
    <w:rsid w:val="008111AC"/>
    <w:rsid w:val="00811299"/>
    <w:rsid w:val="00811AE8"/>
    <w:rsid w:val="00811C4A"/>
    <w:rsid w:val="00811DAB"/>
    <w:rsid w:val="00811E7F"/>
    <w:rsid w:val="00812100"/>
    <w:rsid w:val="00812327"/>
    <w:rsid w:val="0081232D"/>
    <w:rsid w:val="00812570"/>
    <w:rsid w:val="008126AF"/>
    <w:rsid w:val="00812774"/>
    <w:rsid w:val="00812BD8"/>
    <w:rsid w:val="00812CE3"/>
    <w:rsid w:val="00812E21"/>
    <w:rsid w:val="0081302F"/>
    <w:rsid w:val="00813399"/>
    <w:rsid w:val="0081345B"/>
    <w:rsid w:val="0081370B"/>
    <w:rsid w:val="00813902"/>
    <w:rsid w:val="00813A71"/>
    <w:rsid w:val="00813F90"/>
    <w:rsid w:val="00814259"/>
    <w:rsid w:val="00814309"/>
    <w:rsid w:val="008143B8"/>
    <w:rsid w:val="008144FC"/>
    <w:rsid w:val="0081450C"/>
    <w:rsid w:val="0081451A"/>
    <w:rsid w:val="00814550"/>
    <w:rsid w:val="00814792"/>
    <w:rsid w:val="008147D8"/>
    <w:rsid w:val="00814D4B"/>
    <w:rsid w:val="0081523D"/>
    <w:rsid w:val="008153B4"/>
    <w:rsid w:val="0081560A"/>
    <w:rsid w:val="008157D8"/>
    <w:rsid w:val="00815A3C"/>
    <w:rsid w:val="00815A57"/>
    <w:rsid w:val="00815F32"/>
    <w:rsid w:val="008161C3"/>
    <w:rsid w:val="008163B9"/>
    <w:rsid w:val="00816626"/>
    <w:rsid w:val="008166E3"/>
    <w:rsid w:val="00816922"/>
    <w:rsid w:val="008169CE"/>
    <w:rsid w:val="008169F7"/>
    <w:rsid w:val="00816C16"/>
    <w:rsid w:val="00816CD8"/>
    <w:rsid w:val="00816D12"/>
    <w:rsid w:val="008174BF"/>
    <w:rsid w:val="00817747"/>
    <w:rsid w:val="00817B51"/>
    <w:rsid w:val="00817BA0"/>
    <w:rsid w:val="00817FB9"/>
    <w:rsid w:val="008207C9"/>
    <w:rsid w:val="00820AAB"/>
    <w:rsid w:val="00820B35"/>
    <w:rsid w:val="00820B5E"/>
    <w:rsid w:val="00820CF8"/>
    <w:rsid w:val="00820FE9"/>
    <w:rsid w:val="00821131"/>
    <w:rsid w:val="008213D8"/>
    <w:rsid w:val="00821549"/>
    <w:rsid w:val="00821676"/>
    <w:rsid w:val="008217A8"/>
    <w:rsid w:val="00821821"/>
    <w:rsid w:val="00821A32"/>
    <w:rsid w:val="008220E3"/>
    <w:rsid w:val="0082245C"/>
    <w:rsid w:val="008224C2"/>
    <w:rsid w:val="00822542"/>
    <w:rsid w:val="00822640"/>
    <w:rsid w:val="008226D6"/>
    <w:rsid w:val="0082282C"/>
    <w:rsid w:val="0082293B"/>
    <w:rsid w:val="00822C22"/>
    <w:rsid w:val="0082308B"/>
    <w:rsid w:val="0082353E"/>
    <w:rsid w:val="00823902"/>
    <w:rsid w:val="0082391F"/>
    <w:rsid w:val="008239B7"/>
    <w:rsid w:val="00823C10"/>
    <w:rsid w:val="00824132"/>
    <w:rsid w:val="008242F9"/>
    <w:rsid w:val="00824393"/>
    <w:rsid w:val="00824631"/>
    <w:rsid w:val="0082468A"/>
    <w:rsid w:val="00824833"/>
    <w:rsid w:val="008249A2"/>
    <w:rsid w:val="00825021"/>
    <w:rsid w:val="008250EC"/>
    <w:rsid w:val="0082528D"/>
    <w:rsid w:val="0082568C"/>
    <w:rsid w:val="008256CE"/>
    <w:rsid w:val="008256E9"/>
    <w:rsid w:val="0082588F"/>
    <w:rsid w:val="0082590D"/>
    <w:rsid w:val="0082594E"/>
    <w:rsid w:val="00825A9D"/>
    <w:rsid w:val="00825AD4"/>
    <w:rsid w:val="00825EA5"/>
    <w:rsid w:val="00825F00"/>
    <w:rsid w:val="0082617E"/>
    <w:rsid w:val="00826426"/>
    <w:rsid w:val="0082686F"/>
    <w:rsid w:val="0082697A"/>
    <w:rsid w:val="00826F7E"/>
    <w:rsid w:val="00827518"/>
    <w:rsid w:val="00827617"/>
    <w:rsid w:val="00827C50"/>
    <w:rsid w:val="00830362"/>
    <w:rsid w:val="008305F7"/>
    <w:rsid w:val="00830938"/>
    <w:rsid w:val="00830BF8"/>
    <w:rsid w:val="00830C7D"/>
    <w:rsid w:val="00830CCA"/>
    <w:rsid w:val="00830DA9"/>
    <w:rsid w:val="00831023"/>
    <w:rsid w:val="0083106F"/>
    <w:rsid w:val="008310BD"/>
    <w:rsid w:val="00831152"/>
    <w:rsid w:val="00831401"/>
    <w:rsid w:val="00831429"/>
    <w:rsid w:val="0083142B"/>
    <w:rsid w:val="00831503"/>
    <w:rsid w:val="0083178E"/>
    <w:rsid w:val="0083190C"/>
    <w:rsid w:val="00831AC2"/>
    <w:rsid w:val="00831AEF"/>
    <w:rsid w:val="00831B8E"/>
    <w:rsid w:val="00831C4A"/>
    <w:rsid w:val="00831D0A"/>
    <w:rsid w:val="00831F40"/>
    <w:rsid w:val="0083211D"/>
    <w:rsid w:val="00832445"/>
    <w:rsid w:val="00832948"/>
    <w:rsid w:val="008329A8"/>
    <w:rsid w:val="008329EC"/>
    <w:rsid w:val="00832DD2"/>
    <w:rsid w:val="00832E34"/>
    <w:rsid w:val="00833129"/>
    <w:rsid w:val="00833179"/>
    <w:rsid w:val="008331B8"/>
    <w:rsid w:val="008332C8"/>
    <w:rsid w:val="008336B1"/>
    <w:rsid w:val="008336F7"/>
    <w:rsid w:val="00833755"/>
    <w:rsid w:val="008341B1"/>
    <w:rsid w:val="008341F5"/>
    <w:rsid w:val="0083423B"/>
    <w:rsid w:val="00834548"/>
    <w:rsid w:val="00834B8F"/>
    <w:rsid w:val="00834C27"/>
    <w:rsid w:val="00834DC7"/>
    <w:rsid w:val="0083563D"/>
    <w:rsid w:val="00835716"/>
    <w:rsid w:val="00835838"/>
    <w:rsid w:val="00835977"/>
    <w:rsid w:val="008359F4"/>
    <w:rsid w:val="00835A02"/>
    <w:rsid w:val="00835E47"/>
    <w:rsid w:val="008366C2"/>
    <w:rsid w:val="008367A2"/>
    <w:rsid w:val="008367C4"/>
    <w:rsid w:val="008368B5"/>
    <w:rsid w:val="00836ADC"/>
    <w:rsid w:val="00836BFF"/>
    <w:rsid w:val="00836E06"/>
    <w:rsid w:val="00836EAD"/>
    <w:rsid w:val="00836EF7"/>
    <w:rsid w:val="00837082"/>
    <w:rsid w:val="00837524"/>
    <w:rsid w:val="00837A31"/>
    <w:rsid w:val="00837B4B"/>
    <w:rsid w:val="00837B8E"/>
    <w:rsid w:val="00837C02"/>
    <w:rsid w:val="0084007B"/>
    <w:rsid w:val="00840257"/>
    <w:rsid w:val="00840330"/>
    <w:rsid w:val="0084033E"/>
    <w:rsid w:val="00840825"/>
    <w:rsid w:val="008408F1"/>
    <w:rsid w:val="00840A62"/>
    <w:rsid w:val="00840BB5"/>
    <w:rsid w:val="00841038"/>
    <w:rsid w:val="008411E6"/>
    <w:rsid w:val="008412FE"/>
    <w:rsid w:val="00841582"/>
    <w:rsid w:val="008418B5"/>
    <w:rsid w:val="00841998"/>
    <w:rsid w:val="008419C2"/>
    <w:rsid w:val="00841C89"/>
    <w:rsid w:val="00841CDF"/>
    <w:rsid w:val="00841CF5"/>
    <w:rsid w:val="00842093"/>
    <w:rsid w:val="0084244B"/>
    <w:rsid w:val="0084249E"/>
    <w:rsid w:val="00842A92"/>
    <w:rsid w:val="00842D4B"/>
    <w:rsid w:val="00842F8C"/>
    <w:rsid w:val="00843135"/>
    <w:rsid w:val="00843160"/>
    <w:rsid w:val="00843754"/>
    <w:rsid w:val="00843A52"/>
    <w:rsid w:val="00843B3D"/>
    <w:rsid w:val="00843D53"/>
    <w:rsid w:val="00843F1D"/>
    <w:rsid w:val="00843F61"/>
    <w:rsid w:val="008440F3"/>
    <w:rsid w:val="00844109"/>
    <w:rsid w:val="0084439F"/>
    <w:rsid w:val="0084442C"/>
    <w:rsid w:val="008445D0"/>
    <w:rsid w:val="00844631"/>
    <w:rsid w:val="00844664"/>
    <w:rsid w:val="008446E9"/>
    <w:rsid w:val="00844800"/>
    <w:rsid w:val="00844A6E"/>
    <w:rsid w:val="00844AE1"/>
    <w:rsid w:val="00844C84"/>
    <w:rsid w:val="00844E06"/>
    <w:rsid w:val="00844E83"/>
    <w:rsid w:val="0084505E"/>
    <w:rsid w:val="0084523F"/>
    <w:rsid w:val="008452A5"/>
    <w:rsid w:val="0084540C"/>
    <w:rsid w:val="008455AB"/>
    <w:rsid w:val="008456E9"/>
    <w:rsid w:val="008457F2"/>
    <w:rsid w:val="00845933"/>
    <w:rsid w:val="008459C2"/>
    <w:rsid w:val="00845A1B"/>
    <w:rsid w:val="00845A57"/>
    <w:rsid w:val="00845A5F"/>
    <w:rsid w:val="00845C4F"/>
    <w:rsid w:val="00845C58"/>
    <w:rsid w:val="00845C89"/>
    <w:rsid w:val="00845E5B"/>
    <w:rsid w:val="00845EAC"/>
    <w:rsid w:val="00845F4F"/>
    <w:rsid w:val="00846055"/>
    <w:rsid w:val="008460B7"/>
    <w:rsid w:val="008462D8"/>
    <w:rsid w:val="00846575"/>
    <w:rsid w:val="00846719"/>
    <w:rsid w:val="00846801"/>
    <w:rsid w:val="008468BF"/>
    <w:rsid w:val="00846CCF"/>
    <w:rsid w:val="00846DBE"/>
    <w:rsid w:val="00847115"/>
    <w:rsid w:val="00847412"/>
    <w:rsid w:val="00847D9D"/>
    <w:rsid w:val="0085018E"/>
    <w:rsid w:val="008502F8"/>
    <w:rsid w:val="00850380"/>
    <w:rsid w:val="0085069D"/>
    <w:rsid w:val="00850781"/>
    <w:rsid w:val="00850790"/>
    <w:rsid w:val="008509E7"/>
    <w:rsid w:val="00850AED"/>
    <w:rsid w:val="00850C78"/>
    <w:rsid w:val="00850ED3"/>
    <w:rsid w:val="00851022"/>
    <w:rsid w:val="00851147"/>
    <w:rsid w:val="00851198"/>
    <w:rsid w:val="00851293"/>
    <w:rsid w:val="008516C1"/>
    <w:rsid w:val="00851A76"/>
    <w:rsid w:val="00851BE8"/>
    <w:rsid w:val="00851C2A"/>
    <w:rsid w:val="00851ED9"/>
    <w:rsid w:val="00852329"/>
    <w:rsid w:val="00852D8C"/>
    <w:rsid w:val="00852FBC"/>
    <w:rsid w:val="0085306F"/>
    <w:rsid w:val="0085354D"/>
    <w:rsid w:val="00853895"/>
    <w:rsid w:val="00853A5E"/>
    <w:rsid w:val="00853AB1"/>
    <w:rsid w:val="00853E19"/>
    <w:rsid w:val="00853EEE"/>
    <w:rsid w:val="00854104"/>
    <w:rsid w:val="008542AC"/>
    <w:rsid w:val="00854346"/>
    <w:rsid w:val="00854466"/>
    <w:rsid w:val="0085457A"/>
    <w:rsid w:val="0085461F"/>
    <w:rsid w:val="0085476F"/>
    <w:rsid w:val="008547CF"/>
    <w:rsid w:val="008548D1"/>
    <w:rsid w:val="00854925"/>
    <w:rsid w:val="00854B82"/>
    <w:rsid w:val="00854C8E"/>
    <w:rsid w:val="00854CFC"/>
    <w:rsid w:val="00855357"/>
    <w:rsid w:val="00855573"/>
    <w:rsid w:val="008557DF"/>
    <w:rsid w:val="00855DBB"/>
    <w:rsid w:val="0085603F"/>
    <w:rsid w:val="008560A4"/>
    <w:rsid w:val="008560E4"/>
    <w:rsid w:val="00856815"/>
    <w:rsid w:val="00856861"/>
    <w:rsid w:val="00856AAC"/>
    <w:rsid w:val="00856BEB"/>
    <w:rsid w:val="00856CC7"/>
    <w:rsid w:val="00856FC2"/>
    <w:rsid w:val="00857121"/>
    <w:rsid w:val="0085720B"/>
    <w:rsid w:val="0085737D"/>
    <w:rsid w:val="008573AC"/>
    <w:rsid w:val="00857461"/>
    <w:rsid w:val="00857BAB"/>
    <w:rsid w:val="00857FDD"/>
    <w:rsid w:val="00860142"/>
    <w:rsid w:val="0086020C"/>
    <w:rsid w:val="00860B33"/>
    <w:rsid w:val="00860F2A"/>
    <w:rsid w:val="008613E6"/>
    <w:rsid w:val="00861449"/>
    <w:rsid w:val="008616DA"/>
    <w:rsid w:val="0086183F"/>
    <w:rsid w:val="00861C76"/>
    <w:rsid w:val="00861D47"/>
    <w:rsid w:val="00861DA9"/>
    <w:rsid w:val="00861E5A"/>
    <w:rsid w:val="0086242B"/>
    <w:rsid w:val="00862688"/>
    <w:rsid w:val="00862853"/>
    <w:rsid w:val="00862883"/>
    <w:rsid w:val="00862AD8"/>
    <w:rsid w:val="00862B43"/>
    <w:rsid w:val="0086303A"/>
    <w:rsid w:val="0086336E"/>
    <w:rsid w:val="00863410"/>
    <w:rsid w:val="008637EF"/>
    <w:rsid w:val="00863878"/>
    <w:rsid w:val="008639E2"/>
    <w:rsid w:val="00863DF4"/>
    <w:rsid w:val="00863F0C"/>
    <w:rsid w:val="00864037"/>
    <w:rsid w:val="0086429E"/>
    <w:rsid w:val="008647F3"/>
    <w:rsid w:val="00864C9F"/>
    <w:rsid w:val="00864EF7"/>
    <w:rsid w:val="00864FAD"/>
    <w:rsid w:val="00865040"/>
    <w:rsid w:val="008650DC"/>
    <w:rsid w:val="00865246"/>
    <w:rsid w:val="008654B1"/>
    <w:rsid w:val="008655BF"/>
    <w:rsid w:val="00865865"/>
    <w:rsid w:val="00865889"/>
    <w:rsid w:val="00865ACC"/>
    <w:rsid w:val="00865B81"/>
    <w:rsid w:val="00865CA4"/>
    <w:rsid w:val="00865D61"/>
    <w:rsid w:val="00865E09"/>
    <w:rsid w:val="00865FD9"/>
    <w:rsid w:val="00866140"/>
    <w:rsid w:val="008664B0"/>
    <w:rsid w:val="008664E2"/>
    <w:rsid w:val="00866581"/>
    <w:rsid w:val="00866590"/>
    <w:rsid w:val="00866653"/>
    <w:rsid w:val="008666E8"/>
    <w:rsid w:val="00866794"/>
    <w:rsid w:val="00866AA8"/>
    <w:rsid w:val="00866E1B"/>
    <w:rsid w:val="00867068"/>
    <w:rsid w:val="008671A6"/>
    <w:rsid w:val="008672DC"/>
    <w:rsid w:val="008674E1"/>
    <w:rsid w:val="0086759D"/>
    <w:rsid w:val="00867646"/>
    <w:rsid w:val="00867856"/>
    <w:rsid w:val="00867A6C"/>
    <w:rsid w:val="00867DD2"/>
    <w:rsid w:val="00867E00"/>
    <w:rsid w:val="00867E88"/>
    <w:rsid w:val="00867EBA"/>
    <w:rsid w:val="00867FEC"/>
    <w:rsid w:val="0087006A"/>
    <w:rsid w:val="00870121"/>
    <w:rsid w:val="008705DD"/>
    <w:rsid w:val="00870920"/>
    <w:rsid w:val="0087095B"/>
    <w:rsid w:val="00870AA9"/>
    <w:rsid w:val="00870F11"/>
    <w:rsid w:val="00871219"/>
    <w:rsid w:val="00871380"/>
    <w:rsid w:val="00871545"/>
    <w:rsid w:val="008716AD"/>
    <w:rsid w:val="008717B7"/>
    <w:rsid w:val="0087209F"/>
    <w:rsid w:val="00872102"/>
    <w:rsid w:val="008724F4"/>
    <w:rsid w:val="008725F7"/>
    <w:rsid w:val="00872800"/>
    <w:rsid w:val="008728CB"/>
    <w:rsid w:val="00872C8C"/>
    <w:rsid w:val="00872CF5"/>
    <w:rsid w:val="00872D66"/>
    <w:rsid w:val="00872D8E"/>
    <w:rsid w:val="00872D95"/>
    <w:rsid w:val="00872E14"/>
    <w:rsid w:val="00872E37"/>
    <w:rsid w:val="00872E69"/>
    <w:rsid w:val="008733A6"/>
    <w:rsid w:val="008734E1"/>
    <w:rsid w:val="008739E7"/>
    <w:rsid w:val="00873FEC"/>
    <w:rsid w:val="00874095"/>
    <w:rsid w:val="00874409"/>
    <w:rsid w:val="0087480B"/>
    <w:rsid w:val="008748BE"/>
    <w:rsid w:val="008749B5"/>
    <w:rsid w:val="008749F7"/>
    <w:rsid w:val="00874A1A"/>
    <w:rsid w:val="00874B31"/>
    <w:rsid w:val="00874C7C"/>
    <w:rsid w:val="00874D27"/>
    <w:rsid w:val="00874DCE"/>
    <w:rsid w:val="00874E0D"/>
    <w:rsid w:val="00874EB5"/>
    <w:rsid w:val="00874F0B"/>
    <w:rsid w:val="00874F82"/>
    <w:rsid w:val="0087562F"/>
    <w:rsid w:val="00875631"/>
    <w:rsid w:val="0087581D"/>
    <w:rsid w:val="00875883"/>
    <w:rsid w:val="00875AFC"/>
    <w:rsid w:val="00875B2A"/>
    <w:rsid w:val="00876007"/>
    <w:rsid w:val="008763A5"/>
    <w:rsid w:val="00876488"/>
    <w:rsid w:val="0087684F"/>
    <w:rsid w:val="0087698F"/>
    <w:rsid w:val="00876A4E"/>
    <w:rsid w:val="00876AA8"/>
    <w:rsid w:val="00876C1A"/>
    <w:rsid w:val="00876D21"/>
    <w:rsid w:val="00876D82"/>
    <w:rsid w:val="00876DA5"/>
    <w:rsid w:val="00876F09"/>
    <w:rsid w:val="00877133"/>
    <w:rsid w:val="008773C4"/>
    <w:rsid w:val="00877486"/>
    <w:rsid w:val="00877A09"/>
    <w:rsid w:val="00877A0E"/>
    <w:rsid w:val="00877A21"/>
    <w:rsid w:val="00877ABA"/>
    <w:rsid w:val="00877E79"/>
    <w:rsid w:val="00880080"/>
    <w:rsid w:val="00880327"/>
    <w:rsid w:val="00880709"/>
    <w:rsid w:val="00880B05"/>
    <w:rsid w:val="00880CED"/>
    <w:rsid w:val="00880E4B"/>
    <w:rsid w:val="0088116E"/>
    <w:rsid w:val="008811DF"/>
    <w:rsid w:val="0088135D"/>
    <w:rsid w:val="0088158D"/>
    <w:rsid w:val="00881E36"/>
    <w:rsid w:val="008821D5"/>
    <w:rsid w:val="008822E2"/>
    <w:rsid w:val="008823CB"/>
    <w:rsid w:val="00882710"/>
    <w:rsid w:val="00882C4A"/>
    <w:rsid w:val="00882C6B"/>
    <w:rsid w:val="00883146"/>
    <w:rsid w:val="0088369C"/>
    <w:rsid w:val="008836A6"/>
    <w:rsid w:val="00883D76"/>
    <w:rsid w:val="008841DF"/>
    <w:rsid w:val="008842AB"/>
    <w:rsid w:val="00884654"/>
    <w:rsid w:val="008848A3"/>
    <w:rsid w:val="00884BE6"/>
    <w:rsid w:val="00884C91"/>
    <w:rsid w:val="00884E69"/>
    <w:rsid w:val="00884F18"/>
    <w:rsid w:val="00884F3A"/>
    <w:rsid w:val="0088500A"/>
    <w:rsid w:val="00885541"/>
    <w:rsid w:val="008856BB"/>
    <w:rsid w:val="00885A5E"/>
    <w:rsid w:val="00885A7D"/>
    <w:rsid w:val="00885D90"/>
    <w:rsid w:val="00885DA8"/>
    <w:rsid w:val="00885DB2"/>
    <w:rsid w:val="00885EAC"/>
    <w:rsid w:val="00885EBA"/>
    <w:rsid w:val="00885F3C"/>
    <w:rsid w:val="00886030"/>
    <w:rsid w:val="00886926"/>
    <w:rsid w:val="008869E9"/>
    <w:rsid w:val="00886ADA"/>
    <w:rsid w:val="00886AFE"/>
    <w:rsid w:val="00886E11"/>
    <w:rsid w:val="00886F18"/>
    <w:rsid w:val="00886FF2"/>
    <w:rsid w:val="0088720A"/>
    <w:rsid w:val="00887335"/>
    <w:rsid w:val="008874BB"/>
    <w:rsid w:val="008875CD"/>
    <w:rsid w:val="008876C5"/>
    <w:rsid w:val="00887806"/>
    <w:rsid w:val="008879F6"/>
    <w:rsid w:val="008879FF"/>
    <w:rsid w:val="00887C3C"/>
    <w:rsid w:val="00887F92"/>
    <w:rsid w:val="00890083"/>
    <w:rsid w:val="0089039D"/>
    <w:rsid w:val="008904A5"/>
    <w:rsid w:val="008905B7"/>
    <w:rsid w:val="00890827"/>
    <w:rsid w:val="00890B94"/>
    <w:rsid w:val="00890CD3"/>
    <w:rsid w:val="00891469"/>
    <w:rsid w:val="008914BE"/>
    <w:rsid w:val="008917ED"/>
    <w:rsid w:val="008919D8"/>
    <w:rsid w:val="00891A6A"/>
    <w:rsid w:val="00891B02"/>
    <w:rsid w:val="00891B0D"/>
    <w:rsid w:val="00891B92"/>
    <w:rsid w:val="00892071"/>
    <w:rsid w:val="00892371"/>
    <w:rsid w:val="008929B5"/>
    <w:rsid w:val="00892C51"/>
    <w:rsid w:val="00892D67"/>
    <w:rsid w:val="0089321D"/>
    <w:rsid w:val="0089368B"/>
    <w:rsid w:val="008937DC"/>
    <w:rsid w:val="008938C5"/>
    <w:rsid w:val="00893A50"/>
    <w:rsid w:val="00893AFA"/>
    <w:rsid w:val="00893C7B"/>
    <w:rsid w:val="008940EF"/>
    <w:rsid w:val="0089418B"/>
    <w:rsid w:val="008942DE"/>
    <w:rsid w:val="00894584"/>
    <w:rsid w:val="00894837"/>
    <w:rsid w:val="008948F3"/>
    <w:rsid w:val="00894BB1"/>
    <w:rsid w:val="00894BF4"/>
    <w:rsid w:val="00894D21"/>
    <w:rsid w:val="00895050"/>
    <w:rsid w:val="0089511A"/>
    <w:rsid w:val="008954AD"/>
    <w:rsid w:val="0089566A"/>
    <w:rsid w:val="008956F1"/>
    <w:rsid w:val="00895A47"/>
    <w:rsid w:val="00895E09"/>
    <w:rsid w:val="00895F1B"/>
    <w:rsid w:val="008961C9"/>
    <w:rsid w:val="008962C4"/>
    <w:rsid w:val="0089636F"/>
    <w:rsid w:val="0089655D"/>
    <w:rsid w:val="00896815"/>
    <w:rsid w:val="00896DDA"/>
    <w:rsid w:val="00897093"/>
    <w:rsid w:val="008970F8"/>
    <w:rsid w:val="008971EC"/>
    <w:rsid w:val="00897331"/>
    <w:rsid w:val="008975B5"/>
    <w:rsid w:val="008977AF"/>
    <w:rsid w:val="008978E2"/>
    <w:rsid w:val="00897924"/>
    <w:rsid w:val="0089794A"/>
    <w:rsid w:val="00897BEB"/>
    <w:rsid w:val="00897EC1"/>
    <w:rsid w:val="008A0507"/>
    <w:rsid w:val="008A0565"/>
    <w:rsid w:val="008A05B6"/>
    <w:rsid w:val="008A0B30"/>
    <w:rsid w:val="008A0C01"/>
    <w:rsid w:val="008A10AD"/>
    <w:rsid w:val="008A10B8"/>
    <w:rsid w:val="008A1399"/>
    <w:rsid w:val="008A13C1"/>
    <w:rsid w:val="008A1522"/>
    <w:rsid w:val="008A1815"/>
    <w:rsid w:val="008A2186"/>
    <w:rsid w:val="008A264C"/>
    <w:rsid w:val="008A27B9"/>
    <w:rsid w:val="008A28AD"/>
    <w:rsid w:val="008A29E9"/>
    <w:rsid w:val="008A2A32"/>
    <w:rsid w:val="008A2B82"/>
    <w:rsid w:val="008A2D26"/>
    <w:rsid w:val="008A2EFA"/>
    <w:rsid w:val="008A330F"/>
    <w:rsid w:val="008A341D"/>
    <w:rsid w:val="008A34CE"/>
    <w:rsid w:val="008A37E1"/>
    <w:rsid w:val="008A382E"/>
    <w:rsid w:val="008A388F"/>
    <w:rsid w:val="008A38C9"/>
    <w:rsid w:val="008A3E4D"/>
    <w:rsid w:val="008A3EEB"/>
    <w:rsid w:val="008A448E"/>
    <w:rsid w:val="008A44D4"/>
    <w:rsid w:val="008A453B"/>
    <w:rsid w:val="008A46F2"/>
    <w:rsid w:val="008A47FC"/>
    <w:rsid w:val="008A4D36"/>
    <w:rsid w:val="008A4EAA"/>
    <w:rsid w:val="008A5116"/>
    <w:rsid w:val="008A5168"/>
    <w:rsid w:val="008A52E2"/>
    <w:rsid w:val="008A55AB"/>
    <w:rsid w:val="008A565C"/>
    <w:rsid w:val="008A57F7"/>
    <w:rsid w:val="008A621A"/>
    <w:rsid w:val="008A6241"/>
    <w:rsid w:val="008A63EC"/>
    <w:rsid w:val="008A6603"/>
    <w:rsid w:val="008A67D9"/>
    <w:rsid w:val="008A6AD9"/>
    <w:rsid w:val="008A6D57"/>
    <w:rsid w:val="008A6DCF"/>
    <w:rsid w:val="008A6F46"/>
    <w:rsid w:val="008A706F"/>
    <w:rsid w:val="008A715F"/>
    <w:rsid w:val="008A71FA"/>
    <w:rsid w:val="008A78ED"/>
    <w:rsid w:val="008A7A51"/>
    <w:rsid w:val="008A7BBF"/>
    <w:rsid w:val="008A7D0D"/>
    <w:rsid w:val="008B011F"/>
    <w:rsid w:val="008B03AA"/>
    <w:rsid w:val="008B0556"/>
    <w:rsid w:val="008B05B2"/>
    <w:rsid w:val="008B05F5"/>
    <w:rsid w:val="008B077A"/>
    <w:rsid w:val="008B0AF9"/>
    <w:rsid w:val="008B0D0B"/>
    <w:rsid w:val="008B0F28"/>
    <w:rsid w:val="008B0FA3"/>
    <w:rsid w:val="008B135A"/>
    <w:rsid w:val="008B1486"/>
    <w:rsid w:val="008B1612"/>
    <w:rsid w:val="008B16E7"/>
    <w:rsid w:val="008B198A"/>
    <w:rsid w:val="008B217B"/>
    <w:rsid w:val="008B2294"/>
    <w:rsid w:val="008B23E4"/>
    <w:rsid w:val="008B243D"/>
    <w:rsid w:val="008B2492"/>
    <w:rsid w:val="008B2520"/>
    <w:rsid w:val="008B254F"/>
    <w:rsid w:val="008B32F0"/>
    <w:rsid w:val="008B3432"/>
    <w:rsid w:val="008B3596"/>
    <w:rsid w:val="008B35DD"/>
    <w:rsid w:val="008B3610"/>
    <w:rsid w:val="008B3687"/>
    <w:rsid w:val="008B3A54"/>
    <w:rsid w:val="008B3A9F"/>
    <w:rsid w:val="008B3BC3"/>
    <w:rsid w:val="008B3F79"/>
    <w:rsid w:val="008B417D"/>
    <w:rsid w:val="008B422D"/>
    <w:rsid w:val="008B445A"/>
    <w:rsid w:val="008B454A"/>
    <w:rsid w:val="008B45B9"/>
    <w:rsid w:val="008B5068"/>
    <w:rsid w:val="008B517F"/>
    <w:rsid w:val="008B543A"/>
    <w:rsid w:val="008B54EA"/>
    <w:rsid w:val="008B5685"/>
    <w:rsid w:val="008B5694"/>
    <w:rsid w:val="008B5851"/>
    <w:rsid w:val="008B5876"/>
    <w:rsid w:val="008B59B2"/>
    <w:rsid w:val="008B5AA0"/>
    <w:rsid w:val="008B5B22"/>
    <w:rsid w:val="008B5F46"/>
    <w:rsid w:val="008B60B4"/>
    <w:rsid w:val="008B6240"/>
    <w:rsid w:val="008B628E"/>
    <w:rsid w:val="008B639A"/>
    <w:rsid w:val="008B65D3"/>
    <w:rsid w:val="008B668E"/>
    <w:rsid w:val="008B68CF"/>
    <w:rsid w:val="008B72B8"/>
    <w:rsid w:val="008B73FF"/>
    <w:rsid w:val="008B7405"/>
    <w:rsid w:val="008B7710"/>
    <w:rsid w:val="008B7CCE"/>
    <w:rsid w:val="008B7FC8"/>
    <w:rsid w:val="008C0231"/>
    <w:rsid w:val="008C02BB"/>
    <w:rsid w:val="008C06FF"/>
    <w:rsid w:val="008C0A5D"/>
    <w:rsid w:val="008C0E8B"/>
    <w:rsid w:val="008C0F14"/>
    <w:rsid w:val="008C16D8"/>
    <w:rsid w:val="008C1842"/>
    <w:rsid w:val="008C1FCB"/>
    <w:rsid w:val="008C2047"/>
    <w:rsid w:val="008C20A4"/>
    <w:rsid w:val="008C236F"/>
    <w:rsid w:val="008C2818"/>
    <w:rsid w:val="008C2848"/>
    <w:rsid w:val="008C297C"/>
    <w:rsid w:val="008C299B"/>
    <w:rsid w:val="008C29F2"/>
    <w:rsid w:val="008C2A3D"/>
    <w:rsid w:val="008C2E9A"/>
    <w:rsid w:val="008C2F2F"/>
    <w:rsid w:val="008C3035"/>
    <w:rsid w:val="008C3046"/>
    <w:rsid w:val="008C31FE"/>
    <w:rsid w:val="008C37E3"/>
    <w:rsid w:val="008C3877"/>
    <w:rsid w:val="008C3884"/>
    <w:rsid w:val="008C392D"/>
    <w:rsid w:val="008C3AA6"/>
    <w:rsid w:val="008C3D4D"/>
    <w:rsid w:val="008C3E52"/>
    <w:rsid w:val="008C40C4"/>
    <w:rsid w:val="008C4116"/>
    <w:rsid w:val="008C418E"/>
    <w:rsid w:val="008C453A"/>
    <w:rsid w:val="008C454A"/>
    <w:rsid w:val="008C4686"/>
    <w:rsid w:val="008C478E"/>
    <w:rsid w:val="008C495A"/>
    <w:rsid w:val="008C4B2C"/>
    <w:rsid w:val="008C52CF"/>
    <w:rsid w:val="008C569A"/>
    <w:rsid w:val="008C58F8"/>
    <w:rsid w:val="008C5A6E"/>
    <w:rsid w:val="008C63AB"/>
    <w:rsid w:val="008C63EF"/>
    <w:rsid w:val="008C6513"/>
    <w:rsid w:val="008C6535"/>
    <w:rsid w:val="008C682C"/>
    <w:rsid w:val="008C6928"/>
    <w:rsid w:val="008C69F7"/>
    <w:rsid w:val="008C7179"/>
    <w:rsid w:val="008C7667"/>
    <w:rsid w:val="008C76A7"/>
    <w:rsid w:val="008C787E"/>
    <w:rsid w:val="008D0565"/>
    <w:rsid w:val="008D071D"/>
    <w:rsid w:val="008D08C9"/>
    <w:rsid w:val="008D0C89"/>
    <w:rsid w:val="008D0F3C"/>
    <w:rsid w:val="008D1070"/>
    <w:rsid w:val="008D114A"/>
    <w:rsid w:val="008D1463"/>
    <w:rsid w:val="008D1935"/>
    <w:rsid w:val="008D1A1D"/>
    <w:rsid w:val="008D1B66"/>
    <w:rsid w:val="008D1C7F"/>
    <w:rsid w:val="008D1D6B"/>
    <w:rsid w:val="008D1DA0"/>
    <w:rsid w:val="008D1FC6"/>
    <w:rsid w:val="008D1FCB"/>
    <w:rsid w:val="008D245B"/>
    <w:rsid w:val="008D26E7"/>
    <w:rsid w:val="008D281F"/>
    <w:rsid w:val="008D29D6"/>
    <w:rsid w:val="008D2CA4"/>
    <w:rsid w:val="008D2F9B"/>
    <w:rsid w:val="008D302C"/>
    <w:rsid w:val="008D321E"/>
    <w:rsid w:val="008D356E"/>
    <w:rsid w:val="008D3AB1"/>
    <w:rsid w:val="008D3B27"/>
    <w:rsid w:val="008D3C08"/>
    <w:rsid w:val="008D3D45"/>
    <w:rsid w:val="008D3EF5"/>
    <w:rsid w:val="008D3FCE"/>
    <w:rsid w:val="008D40EB"/>
    <w:rsid w:val="008D413B"/>
    <w:rsid w:val="008D41E9"/>
    <w:rsid w:val="008D4508"/>
    <w:rsid w:val="008D452C"/>
    <w:rsid w:val="008D4590"/>
    <w:rsid w:val="008D4BED"/>
    <w:rsid w:val="008D4C00"/>
    <w:rsid w:val="008D4DDD"/>
    <w:rsid w:val="008D4F19"/>
    <w:rsid w:val="008D5206"/>
    <w:rsid w:val="008D5243"/>
    <w:rsid w:val="008D53CC"/>
    <w:rsid w:val="008D53D4"/>
    <w:rsid w:val="008D5467"/>
    <w:rsid w:val="008D5749"/>
    <w:rsid w:val="008D57BE"/>
    <w:rsid w:val="008D5973"/>
    <w:rsid w:val="008D5CD5"/>
    <w:rsid w:val="008D5E46"/>
    <w:rsid w:val="008D6059"/>
    <w:rsid w:val="008D6241"/>
    <w:rsid w:val="008D6246"/>
    <w:rsid w:val="008D6382"/>
    <w:rsid w:val="008D64BD"/>
    <w:rsid w:val="008D653E"/>
    <w:rsid w:val="008D668B"/>
    <w:rsid w:val="008D669C"/>
    <w:rsid w:val="008D6836"/>
    <w:rsid w:val="008D6914"/>
    <w:rsid w:val="008D691B"/>
    <w:rsid w:val="008D69FC"/>
    <w:rsid w:val="008D6B0C"/>
    <w:rsid w:val="008D6C95"/>
    <w:rsid w:val="008D7447"/>
    <w:rsid w:val="008D7481"/>
    <w:rsid w:val="008D74A8"/>
    <w:rsid w:val="008D7C3B"/>
    <w:rsid w:val="008D7F5E"/>
    <w:rsid w:val="008E018D"/>
    <w:rsid w:val="008E04FE"/>
    <w:rsid w:val="008E0675"/>
    <w:rsid w:val="008E0684"/>
    <w:rsid w:val="008E0C6E"/>
    <w:rsid w:val="008E0D8B"/>
    <w:rsid w:val="008E0EC4"/>
    <w:rsid w:val="008E0F98"/>
    <w:rsid w:val="008E1066"/>
    <w:rsid w:val="008E11A7"/>
    <w:rsid w:val="008E11ED"/>
    <w:rsid w:val="008E1229"/>
    <w:rsid w:val="008E1776"/>
    <w:rsid w:val="008E17F7"/>
    <w:rsid w:val="008E1A4D"/>
    <w:rsid w:val="008E1AB8"/>
    <w:rsid w:val="008E1AFB"/>
    <w:rsid w:val="008E1DFB"/>
    <w:rsid w:val="008E1E0B"/>
    <w:rsid w:val="008E218D"/>
    <w:rsid w:val="008E244E"/>
    <w:rsid w:val="008E2561"/>
    <w:rsid w:val="008E28C4"/>
    <w:rsid w:val="008E2CD1"/>
    <w:rsid w:val="008E335C"/>
    <w:rsid w:val="008E3442"/>
    <w:rsid w:val="008E3827"/>
    <w:rsid w:val="008E3A2A"/>
    <w:rsid w:val="008E3E50"/>
    <w:rsid w:val="008E4346"/>
    <w:rsid w:val="008E452B"/>
    <w:rsid w:val="008E4695"/>
    <w:rsid w:val="008E49C8"/>
    <w:rsid w:val="008E4A5D"/>
    <w:rsid w:val="008E4C8F"/>
    <w:rsid w:val="008E4D47"/>
    <w:rsid w:val="008E4E3F"/>
    <w:rsid w:val="008E5160"/>
    <w:rsid w:val="008E530C"/>
    <w:rsid w:val="008E56E1"/>
    <w:rsid w:val="008E58B1"/>
    <w:rsid w:val="008E58DE"/>
    <w:rsid w:val="008E5B0B"/>
    <w:rsid w:val="008E5CCE"/>
    <w:rsid w:val="008E5D86"/>
    <w:rsid w:val="008E5E86"/>
    <w:rsid w:val="008E5EC9"/>
    <w:rsid w:val="008E5F4C"/>
    <w:rsid w:val="008E624C"/>
    <w:rsid w:val="008E625D"/>
    <w:rsid w:val="008E644D"/>
    <w:rsid w:val="008E6864"/>
    <w:rsid w:val="008E6CA1"/>
    <w:rsid w:val="008E6D84"/>
    <w:rsid w:val="008E6FFE"/>
    <w:rsid w:val="008E7129"/>
    <w:rsid w:val="008E739B"/>
    <w:rsid w:val="008E77E6"/>
    <w:rsid w:val="008E797E"/>
    <w:rsid w:val="008E7B68"/>
    <w:rsid w:val="008E7B8E"/>
    <w:rsid w:val="008E7C0F"/>
    <w:rsid w:val="008E7D62"/>
    <w:rsid w:val="008E7FCE"/>
    <w:rsid w:val="008F0607"/>
    <w:rsid w:val="008F0EFF"/>
    <w:rsid w:val="008F125B"/>
    <w:rsid w:val="008F13F0"/>
    <w:rsid w:val="008F149A"/>
    <w:rsid w:val="008F14E9"/>
    <w:rsid w:val="008F1622"/>
    <w:rsid w:val="008F1755"/>
    <w:rsid w:val="008F1AF1"/>
    <w:rsid w:val="008F1B41"/>
    <w:rsid w:val="008F1C78"/>
    <w:rsid w:val="008F1C89"/>
    <w:rsid w:val="008F1E72"/>
    <w:rsid w:val="008F1E8A"/>
    <w:rsid w:val="008F1FA6"/>
    <w:rsid w:val="008F25B0"/>
    <w:rsid w:val="008F2728"/>
    <w:rsid w:val="008F2C1C"/>
    <w:rsid w:val="008F2F6A"/>
    <w:rsid w:val="008F2FCE"/>
    <w:rsid w:val="008F319A"/>
    <w:rsid w:val="008F328C"/>
    <w:rsid w:val="008F33E8"/>
    <w:rsid w:val="008F3949"/>
    <w:rsid w:val="008F3A6B"/>
    <w:rsid w:val="008F3DA9"/>
    <w:rsid w:val="008F3E61"/>
    <w:rsid w:val="008F3E96"/>
    <w:rsid w:val="008F404A"/>
    <w:rsid w:val="008F41AF"/>
    <w:rsid w:val="008F4337"/>
    <w:rsid w:val="008F45DB"/>
    <w:rsid w:val="008F4950"/>
    <w:rsid w:val="008F4B28"/>
    <w:rsid w:val="008F4D55"/>
    <w:rsid w:val="008F5009"/>
    <w:rsid w:val="008F51AE"/>
    <w:rsid w:val="008F51B5"/>
    <w:rsid w:val="008F5272"/>
    <w:rsid w:val="008F5519"/>
    <w:rsid w:val="008F55E9"/>
    <w:rsid w:val="008F55F5"/>
    <w:rsid w:val="008F58C5"/>
    <w:rsid w:val="008F5DF4"/>
    <w:rsid w:val="008F5FE7"/>
    <w:rsid w:val="008F620D"/>
    <w:rsid w:val="008F624D"/>
    <w:rsid w:val="008F686C"/>
    <w:rsid w:val="008F6997"/>
    <w:rsid w:val="008F69D5"/>
    <w:rsid w:val="008F69EE"/>
    <w:rsid w:val="008F6AA1"/>
    <w:rsid w:val="008F6C47"/>
    <w:rsid w:val="008F6DD1"/>
    <w:rsid w:val="008F7129"/>
    <w:rsid w:val="008F732A"/>
    <w:rsid w:val="008F741D"/>
    <w:rsid w:val="008F7559"/>
    <w:rsid w:val="008F77A5"/>
    <w:rsid w:val="008F799E"/>
    <w:rsid w:val="008F79E7"/>
    <w:rsid w:val="008F7B26"/>
    <w:rsid w:val="008F7BB2"/>
    <w:rsid w:val="008F7E40"/>
    <w:rsid w:val="008F7E42"/>
    <w:rsid w:val="008F7E8C"/>
    <w:rsid w:val="008F7F8E"/>
    <w:rsid w:val="00900069"/>
    <w:rsid w:val="009000C9"/>
    <w:rsid w:val="00900792"/>
    <w:rsid w:val="00900A8B"/>
    <w:rsid w:val="00900CF7"/>
    <w:rsid w:val="00900DC1"/>
    <w:rsid w:val="00900EFA"/>
    <w:rsid w:val="00900FFD"/>
    <w:rsid w:val="009010A1"/>
    <w:rsid w:val="009014D0"/>
    <w:rsid w:val="0090156B"/>
    <w:rsid w:val="00901C6F"/>
    <w:rsid w:val="00901E47"/>
    <w:rsid w:val="00901E5B"/>
    <w:rsid w:val="0090232B"/>
    <w:rsid w:val="009024BA"/>
    <w:rsid w:val="00902572"/>
    <w:rsid w:val="0090268F"/>
    <w:rsid w:val="0090273F"/>
    <w:rsid w:val="009028E8"/>
    <w:rsid w:val="00902E1B"/>
    <w:rsid w:val="00903AF1"/>
    <w:rsid w:val="00903B81"/>
    <w:rsid w:val="00903B96"/>
    <w:rsid w:val="00903BF2"/>
    <w:rsid w:val="00903C46"/>
    <w:rsid w:val="00903DCC"/>
    <w:rsid w:val="00903E01"/>
    <w:rsid w:val="00903E78"/>
    <w:rsid w:val="00904043"/>
    <w:rsid w:val="00904224"/>
    <w:rsid w:val="00904280"/>
    <w:rsid w:val="00904346"/>
    <w:rsid w:val="00904537"/>
    <w:rsid w:val="009045B6"/>
    <w:rsid w:val="00904624"/>
    <w:rsid w:val="00904C19"/>
    <w:rsid w:val="009050A5"/>
    <w:rsid w:val="00905529"/>
    <w:rsid w:val="009057A8"/>
    <w:rsid w:val="009058ED"/>
    <w:rsid w:val="00905CCA"/>
    <w:rsid w:val="009060F0"/>
    <w:rsid w:val="00906490"/>
    <w:rsid w:val="009067B9"/>
    <w:rsid w:val="009067DC"/>
    <w:rsid w:val="0090689D"/>
    <w:rsid w:val="00906CE4"/>
    <w:rsid w:val="00907424"/>
    <w:rsid w:val="00907A24"/>
    <w:rsid w:val="00907B16"/>
    <w:rsid w:val="00907B6B"/>
    <w:rsid w:val="00907BED"/>
    <w:rsid w:val="00907D5A"/>
    <w:rsid w:val="0091025C"/>
    <w:rsid w:val="009102BC"/>
    <w:rsid w:val="009104DB"/>
    <w:rsid w:val="00910686"/>
    <w:rsid w:val="00910E11"/>
    <w:rsid w:val="00910EC2"/>
    <w:rsid w:val="009110E7"/>
    <w:rsid w:val="0091122D"/>
    <w:rsid w:val="0091156D"/>
    <w:rsid w:val="009116C2"/>
    <w:rsid w:val="00911B73"/>
    <w:rsid w:val="00911D04"/>
    <w:rsid w:val="00911EC1"/>
    <w:rsid w:val="00912012"/>
    <w:rsid w:val="0091209F"/>
    <w:rsid w:val="00912136"/>
    <w:rsid w:val="00912375"/>
    <w:rsid w:val="00912413"/>
    <w:rsid w:val="009127DE"/>
    <w:rsid w:val="00912A76"/>
    <w:rsid w:val="00912B4A"/>
    <w:rsid w:val="00912B61"/>
    <w:rsid w:val="00912D6D"/>
    <w:rsid w:val="00912EFC"/>
    <w:rsid w:val="0091326F"/>
    <w:rsid w:val="00913369"/>
    <w:rsid w:val="0091357F"/>
    <w:rsid w:val="0091392E"/>
    <w:rsid w:val="0091398B"/>
    <w:rsid w:val="00913B46"/>
    <w:rsid w:val="009144E7"/>
    <w:rsid w:val="00914AC3"/>
    <w:rsid w:val="00914B67"/>
    <w:rsid w:val="00914CDA"/>
    <w:rsid w:val="00914DEB"/>
    <w:rsid w:val="00914E9C"/>
    <w:rsid w:val="0091524A"/>
    <w:rsid w:val="00915560"/>
    <w:rsid w:val="00915669"/>
    <w:rsid w:val="00915BD4"/>
    <w:rsid w:val="00915D20"/>
    <w:rsid w:val="009160D1"/>
    <w:rsid w:val="0091681F"/>
    <w:rsid w:val="00916C48"/>
    <w:rsid w:val="00916DA7"/>
    <w:rsid w:val="00916E39"/>
    <w:rsid w:val="00916E86"/>
    <w:rsid w:val="00917339"/>
    <w:rsid w:val="00917546"/>
    <w:rsid w:val="0092002E"/>
    <w:rsid w:val="00920077"/>
    <w:rsid w:val="009207BD"/>
    <w:rsid w:val="00920A54"/>
    <w:rsid w:val="00920A8B"/>
    <w:rsid w:val="00920CCB"/>
    <w:rsid w:val="00920FD0"/>
    <w:rsid w:val="009213CD"/>
    <w:rsid w:val="009215CC"/>
    <w:rsid w:val="009217CE"/>
    <w:rsid w:val="00921837"/>
    <w:rsid w:val="009218A0"/>
    <w:rsid w:val="00921B07"/>
    <w:rsid w:val="00921B23"/>
    <w:rsid w:val="00921C8D"/>
    <w:rsid w:val="00921DDA"/>
    <w:rsid w:val="00921E5A"/>
    <w:rsid w:val="00921EC3"/>
    <w:rsid w:val="0092206A"/>
    <w:rsid w:val="00922331"/>
    <w:rsid w:val="00922561"/>
    <w:rsid w:val="00922715"/>
    <w:rsid w:val="009227DF"/>
    <w:rsid w:val="00922874"/>
    <w:rsid w:val="009229B0"/>
    <w:rsid w:val="00922F74"/>
    <w:rsid w:val="0092300E"/>
    <w:rsid w:val="00923122"/>
    <w:rsid w:val="0092316B"/>
    <w:rsid w:val="009232B0"/>
    <w:rsid w:val="00923344"/>
    <w:rsid w:val="0092356A"/>
    <w:rsid w:val="0092375B"/>
    <w:rsid w:val="00923E53"/>
    <w:rsid w:val="00923FA2"/>
    <w:rsid w:val="0092406C"/>
    <w:rsid w:val="00924240"/>
    <w:rsid w:val="009246F7"/>
    <w:rsid w:val="0092494A"/>
    <w:rsid w:val="009249CF"/>
    <w:rsid w:val="00924F24"/>
    <w:rsid w:val="00925079"/>
    <w:rsid w:val="00925206"/>
    <w:rsid w:val="0092527F"/>
    <w:rsid w:val="00925294"/>
    <w:rsid w:val="0092545D"/>
    <w:rsid w:val="00925544"/>
    <w:rsid w:val="00925765"/>
    <w:rsid w:val="00925BAA"/>
    <w:rsid w:val="00926084"/>
    <w:rsid w:val="009263BD"/>
    <w:rsid w:val="00926777"/>
    <w:rsid w:val="00926C8A"/>
    <w:rsid w:val="00926ECF"/>
    <w:rsid w:val="00927029"/>
    <w:rsid w:val="0092759B"/>
    <w:rsid w:val="0092771A"/>
    <w:rsid w:val="0092773A"/>
    <w:rsid w:val="00927751"/>
    <w:rsid w:val="00930054"/>
    <w:rsid w:val="0093047B"/>
    <w:rsid w:val="00930738"/>
    <w:rsid w:val="009308EC"/>
    <w:rsid w:val="00930993"/>
    <w:rsid w:val="00930A5E"/>
    <w:rsid w:val="00930F42"/>
    <w:rsid w:val="00931136"/>
    <w:rsid w:val="00931316"/>
    <w:rsid w:val="00931342"/>
    <w:rsid w:val="00931383"/>
    <w:rsid w:val="00931620"/>
    <w:rsid w:val="009316B5"/>
    <w:rsid w:val="00932002"/>
    <w:rsid w:val="0093215D"/>
    <w:rsid w:val="009321AD"/>
    <w:rsid w:val="00932706"/>
    <w:rsid w:val="009327AF"/>
    <w:rsid w:val="009327D0"/>
    <w:rsid w:val="009328AB"/>
    <w:rsid w:val="00932A09"/>
    <w:rsid w:val="00932C01"/>
    <w:rsid w:val="00932E44"/>
    <w:rsid w:val="009331B3"/>
    <w:rsid w:val="009333E8"/>
    <w:rsid w:val="0093352F"/>
    <w:rsid w:val="00933AAD"/>
    <w:rsid w:val="00933B99"/>
    <w:rsid w:val="00933C6D"/>
    <w:rsid w:val="00933D43"/>
    <w:rsid w:val="00933D78"/>
    <w:rsid w:val="00933E9D"/>
    <w:rsid w:val="00933EE9"/>
    <w:rsid w:val="0093404E"/>
    <w:rsid w:val="0093450C"/>
    <w:rsid w:val="0093481F"/>
    <w:rsid w:val="00934AEA"/>
    <w:rsid w:val="00934B90"/>
    <w:rsid w:val="00934E6C"/>
    <w:rsid w:val="00935188"/>
    <w:rsid w:val="0093524C"/>
    <w:rsid w:val="009353FF"/>
    <w:rsid w:val="00935769"/>
    <w:rsid w:val="00935A21"/>
    <w:rsid w:val="00935A41"/>
    <w:rsid w:val="00935D0B"/>
    <w:rsid w:val="00935F4B"/>
    <w:rsid w:val="00935F5E"/>
    <w:rsid w:val="009361D2"/>
    <w:rsid w:val="00936296"/>
    <w:rsid w:val="009362E8"/>
    <w:rsid w:val="00936782"/>
    <w:rsid w:val="00936B00"/>
    <w:rsid w:val="00936E36"/>
    <w:rsid w:val="009370D1"/>
    <w:rsid w:val="0093731C"/>
    <w:rsid w:val="009373C5"/>
    <w:rsid w:val="009373CE"/>
    <w:rsid w:val="009374DD"/>
    <w:rsid w:val="0093767F"/>
    <w:rsid w:val="009376C2"/>
    <w:rsid w:val="00937846"/>
    <w:rsid w:val="00937848"/>
    <w:rsid w:val="00937946"/>
    <w:rsid w:val="00937AAD"/>
    <w:rsid w:val="00937E46"/>
    <w:rsid w:val="00937F0F"/>
    <w:rsid w:val="00937F8C"/>
    <w:rsid w:val="00940261"/>
    <w:rsid w:val="009404AA"/>
    <w:rsid w:val="009405E5"/>
    <w:rsid w:val="009406CE"/>
    <w:rsid w:val="00940DFA"/>
    <w:rsid w:val="009410F4"/>
    <w:rsid w:val="009415AF"/>
    <w:rsid w:val="00941727"/>
    <w:rsid w:val="00941D9A"/>
    <w:rsid w:val="00941F0A"/>
    <w:rsid w:val="009422A6"/>
    <w:rsid w:val="00942433"/>
    <w:rsid w:val="009424C9"/>
    <w:rsid w:val="009425A6"/>
    <w:rsid w:val="00942854"/>
    <w:rsid w:val="00942917"/>
    <w:rsid w:val="009429B8"/>
    <w:rsid w:val="00942A30"/>
    <w:rsid w:val="00942ADE"/>
    <w:rsid w:val="00942B53"/>
    <w:rsid w:val="00942E14"/>
    <w:rsid w:val="00943104"/>
    <w:rsid w:val="009431DC"/>
    <w:rsid w:val="009433F7"/>
    <w:rsid w:val="00943421"/>
    <w:rsid w:val="009435CD"/>
    <w:rsid w:val="00943AB7"/>
    <w:rsid w:val="00943D5C"/>
    <w:rsid w:val="00943F26"/>
    <w:rsid w:val="00944117"/>
    <w:rsid w:val="00944425"/>
    <w:rsid w:val="00944593"/>
    <w:rsid w:val="00944D02"/>
    <w:rsid w:val="009451AF"/>
    <w:rsid w:val="009452A5"/>
    <w:rsid w:val="009455F1"/>
    <w:rsid w:val="00945868"/>
    <w:rsid w:val="009459C3"/>
    <w:rsid w:val="0094609D"/>
    <w:rsid w:val="00946255"/>
    <w:rsid w:val="009462D0"/>
    <w:rsid w:val="00946322"/>
    <w:rsid w:val="009466C7"/>
    <w:rsid w:val="00946821"/>
    <w:rsid w:val="00946AAD"/>
    <w:rsid w:val="00946FF3"/>
    <w:rsid w:val="0094718B"/>
    <w:rsid w:val="0094719F"/>
    <w:rsid w:val="00947259"/>
    <w:rsid w:val="00947C57"/>
    <w:rsid w:val="00947D2B"/>
    <w:rsid w:val="00947D86"/>
    <w:rsid w:val="00947DF6"/>
    <w:rsid w:val="00947E19"/>
    <w:rsid w:val="00947EC5"/>
    <w:rsid w:val="00950170"/>
    <w:rsid w:val="0095041C"/>
    <w:rsid w:val="0095048F"/>
    <w:rsid w:val="00950581"/>
    <w:rsid w:val="009508D0"/>
    <w:rsid w:val="00950A4D"/>
    <w:rsid w:val="00950BE5"/>
    <w:rsid w:val="00950E83"/>
    <w:rsid w:val="00950F7C"/>
    <w:rsid w:val="009514E1"/>
    <w:rsid w:val="009516CB"/>
    <w:rsid w:val="0095174A"/>
    <w:rsid w:val="009518E0"/>
    <w:rsid w:val="009519EB"/>
    <w:rsid w:val="00952017"/>
    <w:rsid w:val="009522D9"/>
    <w:rsid w:val="00952495"/>
    <w:rsid w:val="0095279E"/>
    <w:rsid w:val="009528BA"/>
    <w:rsid w:val="00952981"/>
    <w:rsid w:val="00952AA8"/>
    <w:rsid w:val="00952E1A"/>
    <w:rsid w:val="009531A9"/>
    <w:rsid w:val="0095348A"/>
    <w:rsid w:val="009535C1"/>
    <w:rsid w:val="00953689"/>
    <w:rsid w:val="00953829"/>
    <w:rsid w:val="00953977"/>
    <w:rsid w:val="00953B42"/>
    <w:rsid w:val="00953B72"/>
    <w:rsid w:val="00953F7C"/>
    <w:rsid w:val="00954098"/>
    <w:rsid w:val="009540EF"/>
    <w:rsid w:val="009541A6"/>
    <w:rsid w:val="0095439D"/>
    <w:rsid w:val="009543CB"/>
    <w:rsid w:val="00954405"/>
    <w:rsid w:val="009545CA"/>
    <w:rsid w:val="00954698"/>
    <w:rsid w:val="0095474F"/>
    <w:rsid w:val="00954BCF"/>
    <w:rsid w:val="00954CE6"/>
    <w:rsid w:val="00954D09"/>
    <w:rsid w:val="00954EB1"/>
    <w:rsid w:val="00954F68"/>
    <w:rsid w:val="0095524C"/>
    <w:rsid w:val="009554B2"/>
    <w:rsid w:val="009554CD"/>
    <w:rsid w:val="009557E4"/>
    <w:rsid w:val="009558B9"/>
    <w:rsid w:val="00955A00"/>
    <w:rsid w:val="00955CF8"/>
    <w:rsid w:val="00955E9F"/>
    <w:rsid w:val="00955F3F"/>
    <w:rsid w:val="00956402"/>
    <w:rsid w:val="00956411"/>
    <w:rsid w:val="009564F9"/>
    <w:rsid w:val="00956507"/>
    <w:rsid w:val="009566A6"/>
    <w:rsid w:val="00956A3B"/>
    <w:rsid w:val="00956E9A"/>
    <w:rsid w:val="00957061"/>
    <w:rsid w:val="0095715E"/>
    <w:rsid w:val="009573FD"/>
    <w:rsid w:val="00957641"/>
    <w:rsid w:val="009576A1"/>
    <w:rsid w:val="00957C32"/>
    <w:rsid w:val="00957E92"/>
    <w:rsid w:val="0096034A"/>
    <w:rsid w:val="00960386"/>
    <w:rsid w:val="009603DC"/>
    <w:rsid w:val="0096066D"/>
    <w:rsid w:val="0096072D"/>
    <w:rsid w:val="00960D8F"/>
    <w:rsid w:val="00960E14"/>
    <w:rsid w:val="0096132D"/>
    <w:rsid w:val="00961626"/>
    <w:rsid w:val="009616E2"/>
    <w:rsid w:val="00961998"/>
    <w:rsid w:val="009619BD"/>
    <w:rsid w:val="00961A76"/>
    <w:rsid w:val="00961E23"/>
    <w:rsid w:val="009621AA"/>
    <w:rsid w:val="0096227F"/>
    <w:rsid w:val="00962D2B"/>
    <w:rsid w:val="00962E9E"/>
    <w:rsid w:val="00963025"/>
    <w:rsid w:val="00963507"/>
    <w:rsid w:val="009635CB"/>
    <w:rsid w:val="00963A20"/>
    <w:rsid w:val="00963B4C"/>
    <w:rsid w:val="009643F1"/>
    <w:rsid w:val="00964436"/>
    <w:rsid w:val="009645D0"/>
    <w:rsid w:val="00964916"/>
    <w:rsid w:val="009649CC"/>
    <w:rsid w:val="00964EBF"/>
    <w:rsid w:val="009652D8"/>
    <w:rsid w:val="00965315"/>
    <w:rsid w:val="00965343"/>
    <w:rsid w:val="0096545C"/>
    <w:rsid w:val="00965500"/>
    <w:rsid w:val="00965557"/>
    <w:rsid w:val="009657A1"/>
    <w:rsid w:val="00965821"/>
    <w:rsid w:val="009658B5"/>
    <w:rsid w:val="00965E90"/>
    <w:rsid w:val="009661E7"/>
    <w:rsid w:val="00966277"/>
    <w:rsid w:val="00966350"/>
    <w:rsid w:val="009665BE"/>
    <w:rsid w:val="00966603"/>
    <w:rsid w:val="00966E0F"/>
    <w:rsid w:val="00967007"/>
    <w:rsid w:val="00967122"/>
    <w:rsid w:val="0096715C"/>
    <w:rsid w:val="0096753B"/>
    <w:rsid w:val="0096759F"/>
    <w:rsid w:val="0096791F"/>
    <w:rsid w:val="00967BFE"/>
    <w:rsid w:val="00967F8F"/>
    <w:rsid w:val="00970040"/>
    <w:rsid w:val="0097025C"/>
    <w:rsid w:val="00970264"/>
    <w:rsid w:val="0097031A"/>
    <w:rsid w:val="00970324"/>
    <w:rsid w:val="00970395"/>
    <w:rsid w:val="0097054B"/>
    <w:rsid w:val="009705CC"/>
    <w:rsid w:val="00970F15"/>
    <w:rsid w:val="00971089"/>
    <w:rsid w:val="0097115D"/>
    <w:rsid w:val="00971355"/>
    <w:rsid w:val="0097141A"/>
    <w:rsid w:val="00971620"/>
    <w:rsid w:val="009717FA"/>
    <w:rsid w:val="00971B73"/>
    <w:rsid w:val="00971BB5"/>
    <w:rsid w:val="00971D77"/>
    <w:rsid w:val="00971DFB"/>
    <w:rsid w:val="00972226"/>
    <w:rsid w:val="0097230F"/>
    <w:rsid w:val="00972318"/>
    <w:rsid w:val="00972451"/>
    <w:rsid w:val="009724BA"/>
    <w:rsid w:val="0097268C"/>
    <w:rsid w:val="00972739"/>
    <w:rsid w:val="00972747"/>
    <w:rsid w:val="00972BCD"/>
    <w:rsid w:val="00972D6B"/>
    <w:rsid w:val="00972E73"/>
    <w:rsid w:val="00972F01"/>
    <w:rsid w:val="0097369A"/>
    <w:rsid w:val="009738A5"/>
    <w:rsid w:val="00973B86"/>
    <w:rsid w:val="0097455C"/>
    <w:rsid w:val="00974739"/>
    <w:rsid w:val="009748B6"/>
    <w:rsid w:val="00974969"/>
    <w:rsid w:val="00974B9F"/>
    <w:rsid w:val="00974CA9"/>
    <w:rsid w:val="00974DBB"/>
    <w:rsid w:val="00974FEB"/>
    <w:rsid w:val="0097507E"/>
    <w:rsid w:val="009750B8"/>
    <w:rsid w:val="009750C5"/>
    <w:rsid w:val="0097525C"/>
    <w:rsid w:val="00975987"/>
    <w:rsid w:val="00975BCA"/>
    <w:rsid w:val="00975BD5"/>
    <w:rsid w:val="00975BD6"/>
    <w:rsid w:val="00975EC6"/>
    <w:rsid w:val="00975FE6"/>
    <w:rsid w:val="00976192"/>
    <w:rsid w:val="00976239"/>
    <w:rsid w:val="00976365"/>
    <w:rsid w:val="0097693C"/>
    <w:rsid w:val="00976982"/>
    <w:rsid w:val="009769BD"/>
    <w:rsid w:val="009769BF"/>
    <w:rsid w:val="00976FDE"/>
    <w:rsid w:val="00977248"/>
    <w:rsid w:val="009772DA"/>
    <w:rsid w:val="0097748E"/>
    <w:rsid w:val="00977720"/>
    <w:rsid w:val="009777DD"/>
    <w:rsid w:val="00977A9B"/>
    <w:rsid w:val="00977AE0"/>
    <w:rsid w:val="009805B0"/>
    <w:rsid w:val="009806D3"/>
    <w:rsid w:val="009807A3"/>
    <w:rsid w:val="00980AC2"/>
    <w:rsid w:val="00980B24"/>
    <w:rsid w:val="00980B51"/>
    <w:rsid w:val="00980EF0"/>
    <w:rsid w:val="00981147"/>
    <w:rsid w:val="0098118F"/>
    <w:rsid w:val="00981742"/>
    <w:rsid w:val="009817AC"/>
    <w:rsid w:val="009817FF"/>
    <w:rsid w:val="00981A97"/>
    <w:rsid w:val="00981BD1"/>
    <w:rsid w:val="00981CCC"/>
    <w:rsid w:val="00981D4F"/>
    <w:rsid w:val="00981ED6"/>
    <w:rsid w:val="00982371"/>
    <w:rsid w:val="00982487"/>
    <w:rsid w:val="00982544"/>
    <w:rsid w:val="00982762"/>
    <w:rsid w:val="0098279F"/>
    <w:rsid w:val="00982912"/>
    <w:rsid w:val="00982D28"/>
    <w:rsid w:val="00982D3A"/>
    <w:rsid w:val="00982DE2"/>
    <w:rsid w:val="00982EC0"/>
    <w:rsid w:val="00982F7C"/>
    <w:rsid w:val="00983096"/>
    <w:rsid w:val="009831D6"/>
    <w:rsid w:val="00983284"/>
    <w:rsid w:val="00983D83"/>
    <w:rsid w:val="00983F6A"/>
    <w:rsid w:val="009840EC"/>
    <w:rsid w:val="009841E3"/>
    <w:rsid w:val="00984602"/>
    <w:rsid w:val="00984B61"/>
    <w:rsid w:val="0098505E"/>
    <w:rsid w:val="00985127"/>
    <w:rsid w:val="009853FF"/>
    <w:rsid w:val="00985436"/>
    <w:rsid w:val="00985C3B"/>
    <w:rsid w:val="00985E27"/>
    <w:rsid w:val="00986496"/>
    <w:rsid w:val="00986CA7"/>
    <w:rsid w:val="00987036"/>
    <w:rsid w:val="009872F6"/>
    <w:rsid w:val="009873A3"/>
    <w:rsid w:val="00987475"/>
    <w:rsid w:val="009874B0"/>
    <w:rsid w:val="0098781D"/>
    <w:rsid w:val="0098782A"/>
    <w:rsid w:val="0099005F"/>
    <w:rsid w:val="00990184"/>
    <w:rsid w:val="009903B5"/>
    <w:rsid w:val="00990767"/>
    <w:rsid w:val="00990B29"/>
    <w:rsid w:val="00990BB2"/>
    <w:rsid w:val="00990D37"/>
    <w:rsid w:val="00990E66"/>
    <w:rsid w:val="009910CE"/>
    <w:rsid w:val="0099171B"/>
    <w:rsid w:val="0099186D"/>
    <w:rsid w:val="00991972"/>
    <w:rsid w:val="009919B3"/>
    <w:rsid w:val="00991AF3"/>
    <w:rsid w:val="00991BCA"/>
    <w:rsid w:val="009920B6"/>
    <w:rsid w:val="0099294E"/>
    <w:rsid w:val="00992C88"/>
    <w:rsid w:val="00992D57"/>
    <w:rsid w:val="00992DB6"/>
    <w:rsid w:val="00993023"/>
    <w:rsid w:val="009933F8"/>
    <w:rsid w:val="0099354C"/>
    <w:rsid w:val="009937A9"/>
    <w:rsid w:val="00993B3B"/>
    <w:rsid w:val="00993D27"/>
    <w:rsid w:val="00993DE4"/>
    <w:rsid w:val="00993EF5"/>
    <w:rsid w:val="0099408F"/>
    <w:rsid w:val="009940AC"/>
    <w:rsid w:val="0099427A"/>
    <w:rsid w:val="009942C3"/>
    <w:rsid w:val="00994419"/>
    <w:rsid w:val="00994656"/>
    <w:rsid w:val="00994776"/>
    <w:rsid w:val="009949BC"/>
    <w:rsid w:val="00994F34"/>
    <w:rsid w:val="009952D2"/>
    <w:rsid w:val="0099538F"/>
    <w:rsid w:val="00995B08"/>
    <w:rsid w:val="00995F4F"/>
    <w:rsid w:val="00996254"/>
    <w:rsid w:val="009963E3"/>
    <w:rsid w:val="009963F4"/>
    <w:rsid w:val="00996525"/>
    <w:rsid w:val="009965DC"/>
    <w:rsid w:val="009965FE"/>
    <w:rsid w:val="0099669E"/>
    <w:rsid w:val="009967DD"/>
    <w:rsid w:val="009967E3"/>
    <w:rsid w:val="009969FB"/>
    <w:rsid w:val="00996C30"/>
    <w:rsid w:val="00996C6D"/>
    <w:rsid w:val="00996CD9"/>
    <w:rsid w:val="00996DB7"/>
    <w:rsid w:val="00996DED"/>
    <w:rsid w:val="009971A7"/>
    <w:rsid w:val="009971D8"/>
    <w:rsid w:val="009973D0"/>
    <w:rsid w:val="00997706"/>
    <w:rsid w:val="00997931"/>
    <w:rsid w:val="009A002E"/>
    <w:rsid w:val="009A00CD"/>
    <w:rsid w:val="009A05EF"/>
    <w:rsid w:val="009A085A"/>
    <w:rsid w:val="009A0876"/>
    <w:rsid w:val="009A0932"/>
    <w:rsid w:val="009A0DB5"/>
    <w:rsid w:val="009A0DC8"/>
    <w:rsid w:val="009A11EC"/>
    <w:rsid w:val="009A1341"/>
    <w:rsid w:val="009A1704"/>
    <w:rsid w:val="009A1784"/>
    <w:rsid w:val="009A19F4"/>
    <w:rsid w:val="009A1A7B"/>
    <w:rsid w:val="009A1BC1"/>
    <w:rsid w:val="009A1C30"/>
    <w:rsid w:val="009A1E11"/>
    <w:rsid w:val="009A20F5"/>
    <w:rsid w:val="009A2287"/>
    <w:rsid w:val="009A27AD"/>
    <w:rsid w:val="009A28AB"/>
    <w:rsid w:val="009A2D7A"/>
    <w:rsid w:val="009A32BB"/>
    <w:rsid w:val="009A3756"/>
    <w:rsid w:val="009A389B"/>
    <w:rsid w:val="009A38E9"/>
    <w:rsid w:val="009A3B02"/>
    <w:rsid w:val="009A3C08"/>
    <w:rsid w:val="009A3C38"/>
    <w:rsid w:val="009A3CA5"/>
    <w:rsid w:val="009A3F22"/>
    <w:rsid w:val="009A427F"/>
    <w:rsid w:val="009A4389"/>
    <w:rsid w:val="009A45D9"/>
    <w:rsid w:val="009A46E3"/>
    <w:rsid w:val="009A47D2"/>
    <w:rsid w:val="009A490E"/>
    <w:rsid w:val="009A494C"/>
    <w:rsid w:val="009A4AAD"/>
    <w:rsid w:val="009A4BFF"/>
    <w:rsid w:val="009A4DCE"/>
    <w:rsid w:val="009A4F72"/>
    <w:rsid w:val="009A5148"/>
    <w:rsid w:val="009A517D"/>
    <w:rsid w:val="009A5265"/>
    <w:rsid w:val="009A52D0"/>
    <w:rsid w:val="009A542A"/>
    <w:rsid w:val="009A54CB"/>
    <w:rsid w:val="009A5544"/>
    <w:rsid w:val="009A5546"/>
    <w:rsid w:val="009A5644"/>
    <w:rsid w:val="009A5719"/>
    <w:rsid w:val="009A57A5"/>
    <w:rsid w:val="009A5914"/>
    <w:rsid w:val="009A5A75"/>
    <w:rsid w:val="009A5AA0"/>
    <w:rsid w:val="009A5B61"/>
    <w:rsid w:val="009A5BC6"/>
    <w:rsid w:val="009A5DA3"/>
    <w:rsid w:val="009A64E5"/>
    <w:rsid w:val="009A68C9"/>
    <w:rsid w:val="009A6CCB"/>
    <w:rsid w:val="009A72AE"/>
    <w:rsid w:val="009A7464"/>
    <w:rsid w:val="009A7546"/>
    <w:rsid w:val="009A7585"/>
    <w:rsid w:val="009A78E5"/>
    <w:rsid w:val="009A7971"/>
    <w:rsid w:val="009A7ABE"/>
    <w:rsid w:val="009A7C04"/>
    <w:rsid w:val="009A7C5C"/>
    <w:rsid w:val="009A7C69"/>
    <w:rsid w:val="009A7C6F"/>
    <w:rsid w:val="009B01E5"/>
    <w:rsid w:val="009B02DB"/>
    <w:rsid w:val="009B0322"/>
    <w:rsid w:val="009B0371"/>
    <w:rsid w:val="009B0434"/>
    <w:rsid w:val="009B07C4"/>
    <w:rsid w:val="009B09C9"/>
    <w:rsid w:val="009B0A3B"/>
    <w:rsid w:val="009B0FCB"/>
    <w:rsid w:val="009B1322"/>
    <w:rsid w:val="009B1666"/>
    <w:rsid w:val="009B1D6F"/>
    <w:rsid w:val="009B1E6F"/>
    <w:rsid w:val="009B1F13"/>
    <w:rsid w:val="009B25C0"/>
    <w:rsid w:val="009B2716"/>
    <w:rsid w:val="009B29C6"/>
    <w:rsid w:val="009B2CA4"/>
    <w:rsid w:val="009B2FA2"/>
    <w:rsid w:val="009B3356"/>
    <w:rsid w:val="009B34D6"/>
    <w:rsid w:val="009B40A6"/>
    <w:rsid w:val="009B40BF"/>
    <w:rsid w:val="009B4CF9"/>
    <w:rsid w:val="009B5086"/>
    <w:rsid w:val="009B5846"/>
    <w:rsid w:val="009B5AA6"/>
    <w:rsid w:val="009B5C1B"/>
    <w:rsid w:val="009B5D62"/>
    <w:rsid w:val="009B5EAC"/>
    <w:rsid w:val="009B6358"/>
    <w:rsid w:val="009B63C2"/>
    <w:rsid w:val="009B640A"/>
    <w:rsid w:val="009B658C"/>
    <w:rsid w:val="009B668E"/>
    <w:rsid w:val="009B6793"/>
    <w:rsid w:val="009B6855"/>
    <w:rsid w:val="009B69F5"/>
    <w:rsid w:val="009B6BBA"/>
    <w:rsid w:val="009B6E82"/>
    <w:rsid w:val="009B70CA"/>
    <w:rsid w:val="009B712E"/>
    <w:rsid w:val="009B7366"/>
    <w:rsid w:val="009B7407"/>
    <w:rsid w:val="009B7472"/>
    <w:rsid w:val="009B75FD"/>
    <w:rsid w:val="009B78CB"/>
    <w:rsid w:val="009B7E02"/>
    <w:rsid w:val="009B7EB2"/>
    <w:rsid w:val="009B7F8B"/>
    <w:rsid w:val="009C02BB"/>
    <w:rsid w:val="009C0433"/>
    <w:rsid w:val="009C0591"/>
    <w:rsid w:val="009C0773"/>
    <w:rsid w:val="009C0894"/>
    <w:rsid w:val="009C090B"/>
    <w:rsid w:val="009C0B92"/>
    <w:rsid w:val="009C0F5A"/>
    <w:rsid w:val="009C103B"/>
    <w:rsid w:val="009C104D"/>
    <w:rsid w:val="009C14A0"/>
    <w:rsid w:val="009C167C"/>
    <w:rsid w:val="009C16D8"/>
    <w:rsid w:val="009C18AC"/>
    <w:rsid w:val="009C18F0"/>
    <w:rsid w:val="009C1E11"/>
    <w:rsid w:val="009C1E2B"/>
    <w:rsid w:val="009C257C"/>
    <w:rsid w:val="009C26A3"/>
    <w:rsid w:val="009C2779"/>
    <w:rsid w:val="009C27AC"/>
    <w:rsid w:val="009C29D2"/>
    <w:rsid w:val="009C2B81"/>
    <w:rsid w:val="009C2DE0"/>
    <w:rsid w:val="009C3552"/>
    <w:rsid w:val="009C36AB"/>
    <w:rsid w:val="009C375F"/>
    <w:rsid w:val="009C3D0D"/>
    <w:rsid w:val="009C411A"/>
    <w:rsid w:val="009C41B6"/>
    <w:rsid w:val="009C41BF"/>
    <w:rsid w:val="009C44D0"/>
    <w:rsid w:val="009C46D0"/>
    <w:rsid w:val="009C4924"/>
    <w:rsid w:val="009C494D"/>
    <w:rsid w:val="009C4987"/>
    <w:rsid w:val="009C4E29"/>
    <w:rsid w:val="009C5167"/>
    <w:rsid w:val="009C5178"/>
    <w:rsid w:val="009C5917"/>
    <w:rsid w:val="009C5AA8"/>
    <w:rsid w:val="009C5C1C"/>
    <w:rsid w:val="009C5C54"/>
    <w:rsid w:val="009C5EC4"/>
    <w:rsid w:val="009C5EE9"/>
    <w:rsid w:val="009C607A"/>
    <w:rsid w:val="009C6212"/>
    <w:rsid w:val="009C6562"/>
    <w:rsid w:val="009C65B6"/>
    <w:rsid w:val="009C7144"/>
    <w:rsid w:val="009C71B1"/>
    <w:rsid w:val="009C73FB"/>
    <w:rsid w:val="009C757B"/>
    <w:rsid w:val="009C76E3"/>
    <w:rsid w:val="009C77E1"/>
    <w:rsid w:val="009C7825"/>
    <w:rsid w:val="009C796B"/>
    <w:rsid w:val="009C7BF7"/>
    <w:rsid w:val="009C7DCF"/>
    <w:rsid w:val="009D0188"/>
    <w:rsid w:val="009D085B"/>
    <w:rsid w:val="009D0D7B"/>
    <w:rsid w:val="009D0E86"/>
    <w:rsid w:val="009D0ED1"/>
    <w:rsid w:val="009D0F10"/>
    <w:rsid w:val="009D1492"/>
    <w:rsid w:val="009D1507"/>
    <w:rsid w:val="009D1921"/>
    <w:rsid w:val="009D1E76"/>
    <w:rsid w:val="009D2307"/>
    <w:rsid w:val="009D262D"/>
    <w:rsid w:val="009D26AB"/>
    <w:rsid w:val="009D270F"/>
    <w:rsid w:val="009D28FF"/>
    <w:rsid w:val="009D2AF4"/>
    <w:rsid w:val="009D2CEB"/>
    <w:rsid w:val="009D3065"/>
    <w:rsid w:val="009D3066"/>
    <w:rsid w:val="009D31AA"/>
    <w:rsid w:val="009D328E"/>
    <w:rsid w:val="009D329A"/>
    <w:rsid w:val="009D3380"/>
    <w:rsid w:val="009D33BC"/>
    <w:rsid w:val="009D349A"/>
    <w:rsid w:val="009D35C0"/>
    <w:rsid w:val="009D35FD"/>
    <w:rsid w:val="009D386D"/>
    <w:rsid w:val="009D38C5"/>
    <w:rsid w:val="009D3E4E"/>
    <w:rsid w:val="009D4523"/>
    <w:rsid w:val="009D4D79"/>
    <w:rsid w:val="009D4E38"/>
    <w:rsid w:val="009D4FFC"/>
    <w:rsid w:val="009D529C"/>
    <w:rsid w:val="009D52E5"/>
    <w:rsid w:val="009D52F6"/>
    <w:rsid w:val="009D52F8"/>
    <w:rsid w:val="009D53A8"/>
    <w:rsid w:val="009D53CD"/>
    <w:rsid w:val="009D5500"/>
    <w:rsid w:val="009D56B5"/>
    <w:rsid w:val="009D5ADC"/>
    <w:rsid w:val="009D5D04"/>
    <w:rsid w:val="009D62F5"/>
    <w:rsid w:val="009D62FE"/>
    <w:rsid w:val="009D63C6"/>
    <w:rsid w:val="009D6A85"/>
    <w:rsid w:val="009D6BD1"/>
    <w:rsid w:val="009D6D33"/>
    <w:rsid w:val="009D6D3C"/>
    <w:rsid w:val="009D6D44"/>
    <w:rsid w:val="009D6DFC"/>
    <w:rsid w:val="009D6E15"/>
    <w:rsid w:val="009D7371"/>
    <w:rsid w:val="009D74D9"/>
    <w:rsid w:val="009D76A6"/>
    <w:rsid w:val="009D7B58"/>
    <w:rsid w:val="009D7C14"/>
    <w:rsid w:val="009D7D92"/>
    <w:rsid w:val="009D7F26"/>
    <w:rsid w:val="009E0473"/>
    <w:rsid w:val="009E065A"/>
    <w:rsid w:val="009E06FA"/>
    <w:rsid w:val="009E0726"/>
    <w:rsid w:val="009E080C"/>
    <w:rsid w:val="009E0A29"/>
    <w:rsid w:val="009E0FCE"/>
    <w:rsid w:val="009E11F4"/>
    <w:rsid w:val="009E1315"/>
    <w:rsid w:val="009E13F0"/>
    <w:rsid w:val="009E1949"/>
    <w:rsid w:val="009E1B10"/>
    <w:rsid w:val="009E1B17"/>
    <w:rsid w:val="009E1BBA"/>
    <w:rsid w:val="009E1E08"/>
    <w:rsid w:val="009E2079"/>
    <w:rsid w:val="009E222A"/>
    <w:rsid w:val="009E2342"/>
    <w:rsid w:val="009E2447"/>
    <w:rsid w:val="009E263C"/>
    <w:rsid w:val="009E26D1"/>
    <w:rsid w:val="009E276C"/>
    <w:rsid w:val="009E2B9C"/>
    <w:rsid w:val="009E2E9E"/>
    <w:rsid w:val="009E2ED7"/>
    <w:rsid w:val="009E2F46"/>
    <w:rsid w:val="009E3327"/>
    <w:rsid w:val="009E3827"/>
    <w:rsid w:val="009E3890"/>
    <w:rsid w:val="009E38EC"/>
    <w:rsid w:val="009E3D32"/>
    <w:rsid w:val="009E3DCD"/>
    <w:rsid w:val="009E41F0"/>
    <w:rsid w:val="009E48E4"/>
    <w:rsid w:val="009E4B5D"/>
    <w:rsid w:val="009E50F4"/>
    <w:rsid w:val="009E5239"/>
    <w:rsid w:val="009E534F"/>
    <w:rsid w:val="009E5436"/>
    <w:rsid w:val="009E5FDB"/>
    <w:rsid w:val="009E600E"/>
    <w:rsid w:val="009E6032"/>
    <w:rsid w:val="009E6077"/>
    <w:rsid w:val="009E628F"/>
    <w:rsid w:val="009E6390"/>
    <w:rsid w:val="009E63BD"/>
    <w:rsid w:val="009E6651"/>
    <w:rsid w:val="009E6DC2"/>
    <w:rsid w:val="009E753A"/>
    <w:rsid w:val="009E765D"/>
    <w:rsid w:val="009E7662"/>
    <w:rsid w:val="009E7722"/>
    <w:rsid w:val="009E7979"/>
    <w:rsid w:val="009E7B72"/>
    <w:rsid w:val="009E7F3D"/>
    <w:rsid w:val="009F00EE"/>
    <w:rsid w:val="009F0150"/>
    <w:rsid w:val="009F041A"/>
    <w:rsid w:val="009F04EA"/>
    <w:rsid w:val="009F072D"/>
    <w:rsid w:val="009F09DC"/>
    <w:rsid w:val="009F09F4"/>
    <w:rsid w:val="009F0A58"/>
    <w:rsid w:val="009F0DF0"/>
    <w:rsid w:val="009F0EB4"/>
    <w:rsid w:val="009F1422"/>
    <w:rsid w:val="009F1461"/>
    <w:rsid w:val="009F1837"/>
    <w:rsid w:val="009F19BE"/>
    <w:rsid w:val="009F1B6C"/>
    <w:rsid w:val="009F1BCF"/>
    <w:rsid w:val="009F1BFA"/>
    <w:rsid w:val="009F1CFC"/>
    <w:rsid w:val="009F1D98"/>
    <w:rsid w:val="009F1E31"/>
    <w:rsid w:val="009F2193"/>
    <w:rsid w:val="009F2404"/>
    <w:rsid w:val="009F27AE"/>
    <w:rsid w:val="009F27D2"/>
    <w:rsid w:val="009F294E"/>
    <w:rsid w:val="009F2C4B"/>
    <w:rsid w:val="009F2DA4"/>
    <w:rsid w:val="009F31F2"/>
    <w:rsid w:val="009F328A"/>
    <w:rsid w:val="009F3797"/>
    <w:rsid w:val="009F3D84"/>
    <w:rsid w:val="009F3FCB"/>
    <w:rsid w:val="009F3FFF"/>
    <w:rsid w:val="009F429D"/>
    <w:rsid w:val="009F42C8"/>
    <w:rsid w:val="009F4542"/>
    <w:rsid w:val="009F4548"/>
    <w:rsid w:val="009F46A8"/>
    <w:rsid w:val="009F4770"/>
    <w:rsid w:val="009F48FB"/>
    <w:rsid w:val="009F4981"/>
    <w:rsid w:val="009F4A37"/>
    <w:rsid w:val="009F4A74"/>
    <w:rsid w:val="009F4CD3"/>
    <w:rsid w:val="009F4D34"/>
    <w:rsid w:val="009F4E44"/>
    <w:rsid w:val="009F5003"/>
    <w:rsid w:val="009F51AF"/>
    <w:rsid w:val="009F51D2"/>
    <w:rsid w:val="009F5323"/>
    <w:rsid w:val="009F57EE"/>
    <w:rsid w:val="009F593A"/>
    <w:rsid w:val="009F59BE"/>
    <w:rsid w:val="009F5A34"/>
    <w:rsid w:val="009F5E1D"/>
    <w:rsid w:val="009F6108"/>
    <w:rsid w:val="009F6110"/>
    <w:rsid w:val="009F61F0"/>
    <w:rsid w:val="009F622A"/>
    <w:rsid w:val="009F65AE"/>
    <w:rsid w:val="009F6684"/>
    <w:rsid w:val="009F668B"/>
    <w:rsid w:val="009F66BB"/>
    <w:rsid w:val="009F68B7"/>
    <w:rsid w:val="009F6B88"/>
    <w:rsid w:val="009F6FB6"/>
    <w:rsid w:val="009F7036"/>
    <w:rsid w:val="009F7110"/>
    <w:rsid w:val="009F7387"/>
    <w:rsid w:val="009F7B25"/>
    <w:rsid w:val="009F7C31"/>
    <w:rsid w:val="009F7E14"/>
    <w:rsid w:val="00A00379"/>
    <w:rsid w:val="00A0044A"/>
    <w:rsid w:val="00A0047C"/>
    <w:rsid w:val="00A0099B"/>
    <w:rsid w:val="00A00A86"/>
    <w:rsid w:val="00A00F4C"/>
    <w:rsid w:val="00A01657"/>
    <w:rsid w:val="00A019D9"/>
    <w:rsid w:val="00A01C92"/>
    <w:rsid w:val="00A01DE2"/>
    <w:rsid w:val="00A01DE6"/>
    <w:rsid w:val="00A0227F"/>
    <w:rsid w:val="00A02532"/>
    <w:rsid w:val="00A02850"/>
    <w:rsid w:val="00A02903"/>
    <w:rsid w:val="00A02C34"/>
    <w:rsid w:val="00A02CD9"/>
    <w:rsid w:val="00A02D4C"/>
    <w:rsid w:val="00A02DBD"/>
    <w:rsid w:val="00A032D9"/>
    <w:rsid w:val="00A034E5"/>
    <w:rsid w:val="00A035E3"/>
    <w:rsid w:val="00A03B87"/>
    <w:rsid w:val="00A03B88"/>
    <w:rsid w:val="00A03E31"/>
    <w:rsid w:val="00A03EB1"/>
    <w:rsid w:val="00A03EC3"/>
    <w:rsid w:val="00A04156"/>
    <w:rsid w:val="00A04297"/>
    <w:rsid w:val="00A0468B"/>
    <w:rsid w:val="00A05164"/>
    <w:rsid w:val="00A05319"/>
    <w:rsid w:val="00A05521"/>
    <w:rsid w:val="00A05824"/>
    <w:rsid w:val="00A059A8"/>
    <w:rsid w:val="00A05DF6"/>
    <w:rsid w:val="00A05EB2"/>
    <w:rsid w:val="00A06416"/>
    <w:rsid w:val="00A064CC"/>
    <w:rsid w:val="00A06712"/>
    <w:rsid w:val="00A068DC"/>
    <w:rsid w:val="00A06D81"/>
    <w:rsid w:val="00A06DB9"/>
    <w:rsid w:val="00A06F28"/>
    <w:rsid w:val="00A06F62"/>
    <w:rsid w:val="00A07006"/>
    <w:rsid w:val="00A07050"/>
    <w:rsid w:val="00A071A1"/>
    <w:rsid w:val="00A07580"/>
    <w:rsid w:val="00A0778C"/>
    <w:rsid w:val="00A077C1"/>
    <w:rsid w:val="00A0787E"/>
    <w:rsid w:val="00A0788E"/>
    <w:rsid w:val="00A078A4"/>
    <w:rsid w:val="00A1023D"/>
    <w:rsid w:val="00A10457"/>
    <w:rsid w:val="00A10682"/>
    <w:rsid w:val="00A109D6"/>
    <w:rsid w:val="00A10A23"/>
    <w:rsid w:val="00A10B14"/>
    <w:rsid w:val="00A10F1C"/>
    <w:rsid w:val="00A11151"/>
    <w:rsid w:val="00A11241"/>
    <w:rsid w:val="00A1141B"/>
    <w:rsid w:val="00A115B4"/>
    <w:rsid w:val="00A11604"/>
    <w:rsid w:val="00A119B0"/>
    <w:rsid w:val="00A11B31"/>
    <w:rsid w:val="00A11BFE"/>
    <w:rsid w:val="00A11D99"/>
    <w:rsid w:val="00A11E63"/>
    <w:rsid w:val="00A11EED"/>
    <w:rsid w:val="00A11F37"/>
    <w:rsid w:val="00A11F83"/>
    <w:rsid w:val="00A11FC3"/>
    <w:rsid w:val="00A12054"/>
    <w:rsid w:val="00A1207B"/>
    <w:rsid w:val="00A121B4"/>
    <w:rsid w:val="00A12892"/>
    <w:rsid w:val="00A12926"/>
    <w:rsid w:val="00A12C48"/>
    <w:rsid w:val="00A132B9"/>
    <w:rsid w:val="00A13337"/>
    <w:rsid w:val="00A1335F"/>
    <w:rsid w:val="00A13600"/>
    <w:rsid w:val="00A139FC"/>
    <w:rsid w:val="00A13FD4"/>
    <w:rsid w:val="00A1432B"/>
    <w:rsid w:val="00A145FD"/>
    <w:rsid w:val="00A1469B"/>
    <w:rsid w:val="00A149C6"/>
    <w:rsid w:val="00A14C2B"/>
    <w:rsid w:val="00A14E34"/>
    <w:rsid w:val="00A14E4C"/>
    <w:rsid w:val="00A14F01"/>
    <w:rsid w:val="00A151EE"/>
    <w:rsid w:val="00A1539C"/>
    <w:rsid w:val="00A153C0"/>
    <w:rsid w:val="00A15448"/>
    <w:rsid w:val="00A15514"/>
    <w:rsid w:val="00A15818"/>
    <w:rsid w:val="00A1581D"/>
    <w:rsid w:val="00A1582D"/>
    <w:rsid w:val="00A15BA3"/>
    <w:rsid w:val="00A15C49"/>
    <w:rsid w:val="00A15DF3"/>
    <w:rsid w:val="00A15EA0"/>
    <w:rsid w:val="00A16018"/>
    <w:rsid w:val="00A16054"/>
    <w:rsid w:val="00A16202"/>
    <w:rsid w:val="00A16258"/>
    <w:rsid w:val="00A1639B"/>
    <w:rsid w:val="00A16475"/>
    <w:rsid w:val="00A16581"/>
    <w:rsid w:val="00A1658D"/>
    <w:rsid w:val="00A169A2"/>
    <w:rsid w:val="00A16A13"/>
    <w:rsid w:val="00A16E45"/>
    <w:rsid w:val="00A16F9F"/>
    <w:rsid w:val="00A1711A"/>
    <w:rsid w:val="00A1714A"/>
    <w:rsid w:val="00A17476"/>
    <w:rsid w:val="00A17C20"/>
    <w:rsid w:val="00A17F27"/>
    <w:rsid w:val="00A2012B"/>
    <w:rsid w:val="00A202E4"/>
    <w:rsid w:val="00A205F4"/>
    <w:rsid w:val="00A20602"/>
    <w:rsid w:val="00A20834"/>
    <w:rsid w:val="00A208E4"/>
    <w:rsid w:val="00A209C4"/>
    <w:rsid w:val="00A20A12"/>
    <w:rsid w:val="00A20B15"/>
    <w:rsid w:val="00A20C62"/>
    <w:rsid w:val="00A20D96"/>
    <w:rsid w:val="00A2112B"/>
    <w:rsid w:val="00A21370"/>
    <w:rsid w:val="00A21A38"/>
    <w:rsid w:val="00A21C0D"/>
    <w:rsid w:val="00A21DEB"/>
    <w:rsid w:val="00A21F03"/>
    <w:rsid w:val="00A22214"/>
    <w:rsid w:val="00A222AB"/>
    <w:rsid w:val="00A228EF"/>
    <w:rsid w:val="00A22A94"/>
    <w:rsid w:val="00A22BEE"/>
    <w:rsid w:val="00A22CA1"/>
    <w:rsid w:val="00A22CF4"/>
    <w:rsid w:val="00A22E20"/>
    <w:rsid w:val="00A2312D"/>
    <w:rsid w:val="00A231CF"/>
    <w:rsid w:val="00A2333A"/>
    <w:rsid w:val="00A234A2"/>
    <w:rsid w:val="00A23882"/>
    <w:rsid w:val="00A23C40"/>
    <w:rsid w:val="00A23C89"/>
    <w:rsid w:val="00A24139"/>
    <w:rsid w:val="00A24277"/>
    <w:rsid w:val="00A243A7"/>
    <w:rsid w:val="00A2479E"/>
    <w:rsid w:val="00A24844"/>
    <w:rsid w:val="00A24A69"/>
    <w:rsid w:val="00A24C40"/>
    <w:rsid w:val="00A24D0D"/>
    <w:rsid w:val="00A24D15"/>
    <w:rsid w:val="00A24E2E"/>
    <w:rsid w:val="00A24E7F"/>
    <w:rsid w:val="00A24FAC"/>
    <w:rsid w:val="00A25015"/>
    <w:rsid w:val="00A25117"/>
    <w:rsid w:val="00A25167"/>
    <w:rsid w:val="00A25296"/>
    <w:rsid w:val="00A25311"/>
    <w:rsid w:val="00A25513"/>
    <w:rsid w:val="00A255C2"/>
    <w:rsid w:val="00A2593F"/>
    <w:rsid w:val="00A25BD7"/>
    <w:rsid w:val="00A25C1F"/>
    <w:rsid w:val="00A25C7D"/>
    <w:rsid w:val="00A2607B"/>
    <w:rsid w:val="00A26085"/>
    <w:rsid w:val="00A261D6"/>
    <w:rsid w:val="00A26254"/>
    <w:rsid w:val="00A2633E"/>
    <w:rsid w:val="00A26412"/>
    <w:rsid w:val="00A26812"/>
    <w:rsid w:val="00A26951"/>
    <w:rsid w:val="00A26D09"/>
    <w:rsid w:val="00A26D72"/>
    <w:rsid w:val="00A26F5A"/>
    <w:rsid w:val="00A26FBC"/>
    <w:rsid w:val="00A27232"/>
    <w:rsid w:val="00A2731A"/>
    <w:rsid w:val="00A27382"/>
    <w:rsid w:val="00A27417"/>
    <w:rsid w:val="00A275B0"/>
    <w:rsid w:val="00A276D3"/>
    <w:rsid w:val="00A2774F"/>
    <w:rsid w:val="00A2787D"/>
    <w:rsid w:val="00A27A5B"/>
    <w:rsid w:val="00A27D74"/>
    <w:rsid w:val="00A27D92"/>
    <w:rsid w:val="00A27E44"/>
    <w:rsid w:val="00A300A8"/>
    <w:rsid w:val="00A3042C"/>
    <w:rsid w:val="00A30507"/>
    <w:rsid w:val="00A3059F"/>
    <w:rsid w:val="00A30817"/>
    <w:rsid w:val="00A3089A"/>
    <w:rsid w:val="00A3090F"/>
    <w:rsid w:val="00A30C82"/>
    <w:rsid w:val="00A30D51"/>
    <w:rsid w:val="00A30F97"/>
    <w:rsid w:val="00A31010"/>
    <w:rsid w:val="00A316EF"/>
    <w:rsid w:val="00A3186E"/>
    <w:rsid w:val="00A31BA0"/>
    <w:rsid w:val="00A31BC2"/>
    <w:rsid w:val="00A31CA0"/>
    <w:rsid w:val="00A31D60"/>
    <w:rsid w:val="00A31EEC"/>
    <w:rsid w:val="00A31FBD"/>
    <w:rsid w:val="00A31FFC"/>
    <w:rsid w:val="00A3203F"/>
    <w:rsid w:val="00A320D6"/>
    <w:rsid w:val="00A32484"/>
    <w:rsid w:val="00A328F5"/>
    <w:rsid w:val="00A32A1B"/>
    <w:rsid w:val="00A32B4D"/>
    <w:rsid w:val="00A32C59"/>
    <w:rsid w:val="00A32ED5"/>
    <w:rsid w:val="00A32F39"/>
    <w:rsid w:val="00A3304B"/>
    <w:rsid w:val="00A33187"/>
    <w:rsid w:val="00A3323F"/>
    <w:rsid w:val="00A332FD"/>
    <w:rsid w:val="00A333F5"/>
    <w:rsid w:val="00A3341F"/>
    <w:rsid w:val="00A33424"/>
    <w:rsid w:val="00A33A76"/>
    <w:rsid w:val="00A33BDC"/>
    <w:rsid w:val="00A33CDF"/>
    <w:rsid w:val="00A340A5"/>
    <w:rsid w:val="00A340A7"/>
    <w:rsid w:val="00A34397"/>
    <w:rsid w:val="00A34473"/>
    <w:rsid w:val="00A344BB"/>
    <w:rsid w:val="00A34A5F"/>
    <w:rsid w:val="00A34CFA"/>
    <w:rsid w:val="00A34D38"/>
    <w:rsid w:val="00A3505F"/>
    <w:rsid w:val="00A350C5"/>
    <w:rsid w:val="00A351B6"/>
    <w:rsid w:val="00A35371"/>
    <w:rsid w:val="00A3547D"/>
    <w:rsid w:val="00A35556"/>
    <w:rsid w:val="00A3574F"/>
    <w:rsid w:val="00A357C7"/>
    <w:rsid w:val="00A3583E"/>
    <w:rsid w:val="00A35C1A"/>
    <w:rsid w:val="00A35D95"/>
    <w:rsid w:val="00A35F24"/>
    <w:rsid w:val="00A36693"/>
    <w:rsid w:val="00A367E2"/>
    <w:rsid w:val="00A373E6"/>
    <w:rsid w:val="00A373EC"/>
    <w:rsid w:val="00A376D2"/>
    <w:rsid w:val="00A377CC"/>
    <w:rsid w:val="00A37AA6"/>
    <w:rsid w:val="00A37DD9"/>
    <w:rsid w:val="00A4004D"/>
    <w:rsid w:val="00A40256"/>
    <w:rsid w:val="00A403A8"/>
    <w:rsid w:val="00A406C4"/>
    <w:rsid w:val="00A4088C"/>
    <w:rsid w:val="00A408A0"/>
    <w:rsid w:val="00A40C38"/>
    <w:rsid w:val="00A40CF0"/>
    <w:rsid w:val="00A40F3E"/>
    <w:rsid w:val="00A40F80"/>
    <w:rsid w:val="00A4120B"/>
    <w:rsid w:val="00A4155B"/>
    <w:rsid w:val="00A4190D"/>
    <w:rsid w:val="00A41A21"/>
    <w:rsid w:val="00A41D13"/>
    <w:rsid w:val="00A4214B"/>
    <w:rsid w:val="00A42191"/>
    <w:rsid w:val="00A421A9"/>
    <w:rsid w:val="00A42355"/>
    <w:rsid w:val="00A4238E"/>
    <w:rsid w:val="00A423F1"/>
    <w:rsid w:val="00A42585"/>
    <w:rsid w:val="00A427B8"/>
    <w:rsid w:val="00A42922"/>
    <w:rsid w:val="00A42B7D"/>
    <w:rsid w:val="00A42BB9"/>
    <w:rsid w:val="00A42E6D"/>
    <w:rsid w:val="00A42EE1"/>
    <w:rsid w:val="00A43338"/>
    <w:rsid w:val="00A435D9"/>
    <w:rsid w:val="00A43662"/>
    <w:rsid w:val="00A4369C"/>
    <w:rsid w:val="00A43B59"/>
    <w:rsid w:val="00A43C64"/>
    <w:rsid w:val="00A440C7"/>
    <w:rsid w:val="00A44382"/>
    <w:rsid w:val="00A445C1"/>
    <w:rsid w:val="00A44833"/>
    <w:rsid w:val="00A44AA9"/>
    <w:rsid w:val="00A4505A"/>
    <w:rsid w:val="00A450BB"/>
    <w:rsid w:val="00A45166"/>
    <w:rsid w:val="00A45346"/>
    <w:rsid w:val="00A453E5"/>
    <w:rsid w:val="00A454F3"/>
    <w:rsid w:val="00A45591"/>
    <w:rsid w:val="00A45615"/>
    <w:rsid w:val="00A45C76"/>
    <w:rsid w:val="00A45C83"/>
    <w:rsid w:val="00A46101"/>
    <w:rsid w:val="00A461D3"/>
    <w:rsid w:val="00A46216"/>
    <w:rsid w:val="00A4631D"/>
    <w:rsid w:val="00A4675E"/>
    <w:rsid w:val="00A46B5C"/>
    <w:rsid w:val="00A46C1E"/>
    <w:rsid w:val="00A46E68"/>
    <w:rsid w:val="00A47103"/>
    <w:rsid w:val="00A472A0"/>
    <w:rsid w:val="00A47342"/>
    <w:rsid w:val="00A474F0"/>
    <w:rsid w:val="00A476F6"/>
    <w:rsid w:val="00A47BF5"/>
    <w:rsid w:val="00A47BF7"/>
    <w:rsid w:val="00A47C79"/>
    <w:rsid w:val="00A47CF1"/>
    <w:rsid w:val="00A47FB6"/>
    <w:rsid w:val="00A500A8"/>
    <w:rsid w:val="00A5054F"/>
    <w:rsid w:val="00A508A7"/>
    <w:rsid w:val="00A50C50"/>
    <w:rsid w:val="00A50C86"/>
    <w:rsid w:val="00A50C8B"/>
    <w:rsid w:val="00A512EA"/>
    <w:rsid w:val="00A51380"/>
    <w:rsid w:val="00A5143F"/>
    <w:rsid w:val="00A51844"/>
    <w:rsid w:val="00A51A63"/>
    <w:rsid w:val="00A51C00"/>
    <w:rsid w:val="00A521C2"/>
    <w:rsid w:val="00A526C6"/>
    <w:rsid w:val="00A52A3D"/>
    <w:rsid w:val="00A52AFD"/>
    <w:rsid w:val="00A5307D"/>
    <w:rsid w:val="00A530B9"/>
    <w:rsid w:val="00A5315F"/>
    <w:rsid w:val="00A531B4"/>
    <w:rsid w:val="00A53240"/>
    <w:rsid w:val="00A5336A"/>
    <w:rsid w:val="00A533A0"/>
    <w:rsid w:val="00A5397E"/>
    <w:rsid w:val="00A53BF9"/>
    <w:rsid w:val="00A5405F"/>
    <w:rsid w:val="00A5424B"/>
    <w:rsid w:val="00A5436B"/>
    <w:rsid w:val="00A54616"/>
    <w:rsid w:val="00A5478D"/>
    <w:rsid w:val="00A54817"/>
    <w:rsid w:val="00A54A18"/>
    <w:rsid w:val="00A54E65"/>
    <w:rsid w:val="00A550C1"/>
    <w:rsid w:val="00A550C7"/>
    <w:rsid w:val="00A55137"/>
    <w:rsid w:val="00A55240"/>
    <w:rsid w:val="00A5529D"/>
    <w:rsid w:val="00A552EE"/>
    <w:rsid w:val="00A5530D"/>
    <w:rsid w:val="00A5536B"/>
    <w:rsid w:val="00A555F9"/>
    <w:rsid w:val="00A55678"/>
    <w:rsid w:val="00A556B9"/>
    <w:rsid w:val="00A55883"/>
    <w:rsid w:val="00A558EF"/>
    <w:rsid w:val="00A55C9A"/>
    <w:rsid w:val="00A55D37"/>
    <w:rsid w:val="00A55E69"/>
    <w:rsid w:val="00A55EE1"/>
    <w:rsid w:val="00A55EE5"/>
    <w:rsid w:val="00A560AC"/>
    <w:rsid w:val="00A5613D"/>
    <w:rsid w:val="00A56370"/>
    <w:rsid w:val="00A56434"/>
    <w:rsid w:val="00A56617"/>
    <w:rsid w:val="00A56629"/>
    <w:rsid w:val="00A56668"/>
    <w:rsid w:val="00A56755"/>
    <w:rsid w:val="00A567CD"/>
    <w:rsid w:val="00A568A3"/>
    <w:rsid w:val="00A56992"/>
    <w:rsid w:val="00A56ACC"/>
    <w:rsid w:val="00A56D61"/>
    <w:rsid w:val="00A56E71"/>
    <w:rsid w:val="00A57377"/>
    <w:rsid w:val="00A57792"/>
    <w:rsid w:val="00A57E47"/>
    <w:rsid w:val="00A60042"/>
    <w:rsid w:val="00A6008B"/>
    <w:rsid w:val="00A6022B"/>
    <w:rsid w:val="00A602E9"/>
    <w:rsid w:val="00A60C03"/>
    <w:rsid w:val="00A60CE6"/>
    <w:rsid w:val="00A60D15"/>
    <w:rsid w:val="00A60E37"/>
    <w:rsid w:val="00A61050"/>
    <w:rsid w:val="00A610D9"/>
    <w:rsid w:val="00A6123D"/>
    <w:rsid w:val="00A61294"/>
    <w:rsid w:val="00A61443"/>
    <w:rsid w:val="00A61651"/>
    <w:rsid w:val="00A61B48"/>
    <w:rsid w:val="00A61F02"/>
    <w:rsid w:val="00A621EE"/>
    <w:rsid w:val="00A62284"/>
    <w:rsid w:val="00A62420"/>
    <w:rsid w:val="00A6247F"/>
    <w:rsid w:val="00A62A8A"/>
    <w:rsid w:val="00A62AC4"/>
    <w:rsid w:val="00A62B5D"/>
    <w:rsid w:val="00A63028"/>
    <w:rsid w:val="00A6305F"/>
    <w:rsid w:val="00A631B9"/>
    <w:rsid w:val="00A63CC0"/>
    <w:rsid w:val="00A63FE9"/>
    <w:rsid w:val="00A64329"/>
    <w:rsid w:val="00A64602"/>
    <w:rsid w:val="00A64A81"/>
    <w:rsid w:val="00A64C84"/>
    <w:rsid w:val="00A64E5B"/>
    <w:rsid w:val="00A651CC"/>
    <w:rsid w:val="00A65494"/>
    <w:rsid w:val="00A65548"/>
    <w:rsid w:val="00A6563F"/>
    <w:rsid w:val="00A656D5"/>
    <w:rsid w:val="00A65762"/>
    <w:rsid w:val="00A65EBF"/>
    <w:rsid w:val="00A65FA0"/>
    <w:rsid w:val="00A660B1"/>
    <w:rsid w:val="00A6612C"/>
    <w:rsid w:val="00A66304"/>
    <w:rsid w:val="00A663D5"/>
    <w:rsid w:val="00A664AA"/>
    <w:rsid w:val="00A6695A"/>
    <w:rsid w:val="00A66B0E"/>
    <w:rsid w:val="00A66B3E"/>
    <w:rsid w:val="00A66C77"/>
    <w:rsid w:val="00A66CB6"/>
    <w:rsid w:val="00A66D8D"/>
    <w:rsid w:val="00A66DF5"/>
    <w:rsid w:val="00A66E4B"/>
    <w:rsid w:val="00A673EF"/>
    <w:rsid w:val="00A6762E"/>
    <w:rsid w:val="00A677F8"/>
    <w:rsid w:val="00A67828"/>
    <w:rsid w:val="00A67BF8"/>
    <w:rsid w:val="00A67CB2"/>
    <w:rsid w:val="00A67F2C"/>
    <w:rsid w:val="00A67F80"/>
    <w:rsid w:val="00A70338"/>
    <w:rsid w:val="00A705C6"/>
    <w:rsid w:val="00A71034"/>
    <w:rsid w:val="00A711B0"/>
    <w:rsid w:val="00A71563"/>
    <w:rsid w:val="00A718AB"/>
    <w:rsid w:val="00A71B7E"/>
    <w:rsid w:val="00A71CD3"/>
    <w:rsid w:val="00A71CE6"/>
    <w:rsid w:val="00A72103"/>
    <w:rsid w:val="00A721AB"/>
    <w:rsid w:val="00A721DB"/>
    <w:rsid w:val="00A72697"/>
    <w:rsid w:val="00A727E1"/>
    <w:rsid w:val="00A72BA1"/>
    <w:rsid w:val="00A72D4B"/>
    <w:rsid w:val="00A72EE4"/>
    <w:rsid w:val="00A73190"/>
    <w:rsid w:val="00A731FF"/>
    <w:rsid w:val="00A7321A"/>
    <w:rsid w:val="00A73291"/>
    <w:rsid w:val="00A73345"/>
    <w:rsid w:val="00A7339E"/>
    <w:rsid w:val="00A73552"/>
    <w:rsid w:val="00A73BCE"/>
    <w:rsid w:val="00A74434"/>
    <w:rsid w:val="00A744EB"/>
    <w:rsid w:val="00A744F9"/>
    <w:rsid w:val="00A7453E"/>
    <w:rsid w:val="00A74591"/>
    <w:rsid w:val="00A745FD"/>
    <w:rsid w:val="00A7548D"/>
    <w:rsid w:val="00A754C1"/>
    <w:rsid w:val="00A7587E"/>
    <w:rsid w:val="00A75FBB"/>
    <w:rsid w:val="00A760B1"/>
    <w:rsid w:val="00A7613B"/>
    <w:rsid w:val="00A7652D"/>
    <w:rsid w:val="00A766A2"/>
    <w:rsid w:val="00A76803"/>
    <w:rsid w:val="00A76A04"/>
    <w:rsid w:val="00A76F2B"/>
    <w:rsid w:val="00A7734B"/>
    <w:rsid w:val="00A77513"/>
    <w:rsid w:val="00A776E4"/>
    <w:rsid w:val="00A77B16"/>
    <w:rsid w:val="00A800A2"/>
    <w:rsid w:val="00A8012E"/>
    <w:rsid w:val="00A801FC"/>
    <w:rsid w:val="00A8030A"/>
    <w:rsid w:val="00A8044C"/>
    <w:rsid w:val="00A8049C"/>
    <w:rsid w:val="00A804BC"/>
    <w:rsid w:val="00A804CD"/>
    <w:rsid w:val="00A80655"/>
    <w:rsid w:val="00A80708"/>
    <w:rsid w:val="00A80748"/>
    <w:rsid w:val="00A809A1"/>
    <w:rsid w:val="00A80B2F"/>
    <w:rsid w:val="00A80B97"/>
    <w:rsid w:val="00A80D89"/>
    <w:rsid w:val="00A80E30"/>
    <w:rsid w:val="00A80F28"/>
    <w:rsid w:val="00A81004"/>
    <w:rsid w:val="00A810A5"/>
    <w:rsid w:val="00A820C7"/>
    <w:rsid w:val="00A8213E"/>
    <w:rsid w:val="00A82338"/>
    <w:rsid w:val="00A82737"/>
    <w:rsid w:val="00A82B39"/>
    <w:rsid w:val="00A82BB2"/>
    <w:rsid w:val="00A82E15"/>
    <w:rsid w:val="00A82FC9"/>
    <w:rsid w:val="00A831C5"/>
    <w:rsid w:val="00A8329D"/>
    <w:rsid w:val="00A8335C"/>
    <w:rsid w:val="00A83AD1"/>
    <w:rsid w:val="00A83C82"/>
    <w:rsid w:val="00A83F0F"/>
    <w:rsid w:val="00A84040"/>
    <w:rsid w:val="00A840F8"/>
    <w:rsid w:val="00A841CF"/>
    <w:rsid w:val="00A84747"/>
    <w:rsid w:val="00A84B10"/>
    <w:rsid w:val="00A84C91"/>
    <w:rsid w:val="00A84D68"/>
    <w:rsid w:val="00A84F2C"/>
    <w:rsid w:val="00A84F88"/>
    <w:rsid w:val="00A84FAF"/>
    <w:rsid w:val="00A8526E"/>
    <w:rsid w:val="00A852EA"/>
    <w:rsid w:val="00A85309"/>
    <w:rsid w:val="00A853C0"/>
    <w:rsid w:val="00A8555D"/>
    <w:rsid w:val="00A85775"/>
    <w:rsid w:val="00A86422"/>
    <w:rsid w:val="00A8649B"/>
    <w:rsid w:val="00A86572"/>
    <w:rsid w:val="00A86640"/>
    <w:rsid w:val="00A868D0"/>
    <w:rsid w:val="00A86C6B"/>
    <w:rsid w:val="00A86F52"/>
    <w:rsid w:val="00A87239"/>
    <w:rsid w:val="00A8734E"/>
    <w:rsid w:val="00A87920"/>
    <w:rsid w:val="00A87A64"/>
    <w:rsid w:val="00A87A70"/>
    <w:rsid w:val="00A87A9F"/>
    <w:rsid w:val="00A87DF4"/>
    <w:rsid w:val="00A87F66"/>
    <w:rsid w:val="00A903EE"/>
    <w:rsid w:val="00A90494"/>
    <w:rsid w:val="00A907FC"/>
    <w:rsid w:val="00A90838"/>
    <w:rsid w:val="00A90C1F"/>
    <w:rsid w:val="00A90CD7"/>
    <w:rsid w:val="00A90E3F"/>
    <w:rsid w:val="00A913C3"/>
    <w:rsid w:val="00A917AD"/>
    <w:rsid w:val="00A91876"/>
    <w:rsid w:val="00A918D2"/>
    <w:rsid w:val="00A919FC"/>
    <w:rsid w:val="00A91A07"/>
    <w:rsid w:val="00A91A37"/>
    <w:rsid w:val="00A91AA2"/>
    <w:rsid w:val="00A91D00"/>
    <w:rsid w:val="00A91DDE"/>
    <w:rsid w:val="00A91EA0"/>
    <w:rsid w:val="00A9205F"/>
    <w:rsid w:val="00A920A6"/>
    <w:rsid w:val="00A92222"/>
    <w:rsid w:val="00A922AB"/>
    <w:rsid w:val="00A92308"/>
    <w:rsid w:val="00A9244D"/>
    <w:rsid w:val="00A9254D"/>
    <w:rsid w:val="00A9262A"/>
    <w:rsid w:val="00A927E1"/>
    <w:rsid w:val="00A928F6"/>
    <w:rsid w:val="00A92BE2"/>
    <w:rsid w:val="00A92E84"/>
    <w:rsid w:val="00A9302D"/>
    <w:rsid w:val="00A930CC"/>
    <w:rsid w:val="00A932CB"/>
    <w:rsid w:val="00A93517"/>
    <w:rsid w:val="00A935C2"/>
    <w:rsid w:val="00A935EC"/>
    <w:rsid w:val="00A93A4D"/>
    <w:rsid w:val="00A93FF1"/>
    <w:rsid w:val="00A94137"/>
    <w:rsid w:val="00A9438A"/>
    <w:rsid w:val="00A94460"/>
    <w:rsid w:val="00A949FE"/>
    <w:rsid w:val="00A94AC1"/>
    <w:rsid w:val="00A94AD5"/>
    <w:rsid w:val="00A94BFA"/>
    <w:rsid w:val="00A94E69"/>
    <w:rsid w:val="00A94FC5"/>
    <w:rsid w:val="00A95742"/>
    <w:rsid w:val="00A96436"/>
    <w:rsid w:val="00A964C7"/>
    <w:rsid w:val="00A965F6"/>
    <w:rsid w:val="00A9670F"/>
    <w:rsid w:val="00A9679E"/>
    <w:rsid w:val="00A9683F"/>
    <w:rsid w:val="00A969E1"/>
    <w:rsid w:val="00A96B70"/>
    <w:rsid w:val="00A96D93"/>
    <w:rsid w:val="00A96E1B"/>
    <w:rsid w:val="00A970C7"/>
    <w:rsid w:val="00A971D1"/>
    <w:rsid w:val="00A973D1"/>
    <w:rsid w:val="00A9767E"/>
    <w:rsid w:val="00A976E1"/>
    <w:rsid w:val="00A976EE"/>
    <w:rsid w:val="00A978DB"/>
    <w:rsid w:val="00A97A42"/>
    <w:rsid w:val="00A97A59"/>
    <w:rsid w:val="00A97AA3"/>
    <w:rsid w:val="00A97B1E"/>
    <w:rsid w:val="00A97DFC"/>
    <w:rsid w:val="00A97EF3"/>
    <w:rsid w:val="00AA007C"/>
    <w:rsid w:val="00AA05AE"/>
    <w:rsid w:val="00AA06C1"/>
    <w:rsid w:val="00AA0786"/>
    <w:rsid w:val="00AA0B24"/>
    <w:rsid w:val="00AA0C2E"/>
    <w:rsid w:val="00AA111C"/>
    <w:rsid w:val="00AA126F"/>
    <w:rsid w:val="00AA136C"/>
    <w:rsid w:val="00AA14EF"/>
    <w:rsid w:val="00AA1564"/>
    <w:rsid w:val="00AA168E"/>
    <w:rsid w:val="00AA16AB"/>
    <w:rsid w:val="00AA196D"/>
    <w:rsid w:val="00AA1A3A"/>
    <w:rsid w:val="00AA1C74"/>
    <w:rsid w:val="00AA1D9C"/>
    <w:rsid w:val="00AA22DA"/>
    <w:rsid w:val="00AA2452"/>
    <w:rsid w:val="00AA2545"/>
    <w:rsid w:val="00AA2862"/>
    <w:rsid w:val="00AA2A4D"/>
    <w:rsid w:val="00AA2C89"/>
    <w:rsid w:val="00AA2E36"/>
    <w:rsid w:val="00AA2F7F"/>
    <w:rsid w:val="00AA2FCA"/>
    <w:rsid w:val="00AA3050"/>
    <w:rsid w:val="00AA3074"/>
    <w:rsid w:val="00AA317E"/>
    <w:rsid w:val="00AA3197"/>
    <w:rsid w:val="00AA3347"/>
    <w:rsid w:val="00AA347F"/>
    <w:rsid w:val="00AA3956"/>
    <w:rsid w:val="00AA395F"/>
    <w:rsid w:val="00AA3B76"/>
    <w:rsid w:val="00AA3D95"/>
    <w:rsid w:val="00AA3F41"/>
    <w:rsid w:val="00AA404B"/>
    <w:rsid w:val="00AA42F5"/>
    <w:rsid w:val="00AA4B85"/>
    <w:rsid w:val="00AA4D85"/>
    <w:rsid w:val="00AA4EE8"/>
    <w:rsid w:val="00AA4FCF"/>
    <w:rsid w:val="00AA5004"/>
    <w:rsid w:val="00AA50C3"/>
    <w:rsid w:val="00AA512A"/>
    <w:rsid w:val="00AA51D6"/>
    <w:rsid w:val="00AA53D7"/>
    <w:rsid w:val="00AA5609"/>
    <w:rsid w:val="00AA56D8"/>
    <w:rsid w:val="00AA5736"/>
    <w:rsid w:val="00AA595B"/>
    <w:rsid w:val="00AA5C23"/>
    <w:rsid w:val="00AA5E8A"/>
    <w:rsid w:val="00AA60FE"/>
    <w:rsid w:val="00AA642B"/>
    <w:rsid w:val="00AA679C"/>
    <w:rsid w:val="00AA714A"/>
    <w:rsid w:val="00AA7176"/>
    <w:rsid w:val="00AA71D7"/>
    <w:rsid w:val="00AA7343"/>
    <w:rsid w:val="00AA741A"/>
    <w:rsid w:val="00AA76BA"/>
    <w:rsid w:val="00AA7937"/>
    <w:rsid w:val="00AA7A15"/>
    <w:rsid w:val="00AA7C67"/>
    <w:rsid w:val="00AB000B"/>
    <w:rsid w:val="00AB0168"/>
    <w:rsid w:val="00AB03E3"/>
    <w:rsid w:val="00AB0A23"/>
    <w:rsid w:val="00AB0A69"/>
    <w:rsid w:val="00AB0C0D"/>
    <w:rsid w:val="00AB13E1"/>
    <w:rsid w:val="00AB1507"/>
    <w:rsid w:val="00AB1CB4"/>
    <w:rsid w:val="00AB1D76"/>
    <w:rsid w:val="00AB1F03"/>
    <w:rsid w:val="00AB24C1"/>
    <w:rsid w:val="00AB2794"/>
    <w:rsid w:val="00AB2869"/>
    <w:rsid w:val="00AB28C4"/>
    <w:rsid w:val="00AB2954"/>
    <w:rsid w:val="00AB2967"/>
    <w:rsid w:val="00AB2BBB"/>
    <w:rsid w:val="00AB2CA3"/>
    <w:rsid w:val="00AB3033"/>
    <w:rsid w:val="00AB3110"/>
    <w:rsid w:val="00AB34D9"/>
    <w:rsid w:val="00AB37C3"/>
    <w:rsid w:val="00AB3C59"/>
    <w:rsid w:val="00AB3E53"/>
    <w:rsid w:val="00AB40E7"/>
    <w:rsid w:val="00AB448F"/>
    <w:rsid w:val="00AB47AD"/>
    <w:rsid w:val="00AB4861"/>
    <w:rsid w:val="00AB4916"/>
    <w:rsid w:val="00AB494E"/>
    <w:rsid w:val="00AB497D"/>
    <w:rsid w:val="00AB51C0"/>
    <w:rsid w:val="00AB51EF"/>
    <w:rsid w:val="00AB593F"/>
    <w:rsid w:val="00AB5C8E"/>
    <w:rsid w:val="00AB5CD0"/>
    <w:rsid w:val="00AB5E5D"/>
    <w:rsid w:val="00AB5F5F"/>
    <w:rsid w:val="00AB600E"/>
    <w:rsid w:val="00AB62FF"/>
    <w:rsid w:val="00AB64F7"/>
    <w:rsid w:val="00AB66F1"/>
    <w:rsid w:val="00AB6767"/>
    <w:rsid w:val="00AB6888"/>
    <w:rsid w:val="00AB68EF"/>
    <w:rsid w:val="00AB6A36"/>
    <w:rsid w:val="00AB6EB9"/>
    <w:rsid w:val="00AB70CA"/>
    <w:rsid w:val="00AB72A3"/>
    <w:rsid w:val="00AB7371"/>
    <w:rsid w:val="00AB746B"/>
    <w:rsid w:val="00AB76E3"/>
    <w:rsid w:val="00AB788F"/>
    <w:rsid w:val="00AB7A10"/>
    <w:rsid w:val="00AC0198"/>
    <w:rsid w:val="00AC039A"/>
    <w:rsid w:val="00AC0881"/>
    <w:rsid w:val="00AC0949"/>
    <w:rsid w:val="00AC0B76"/>
    <w:rsid w:val="00AC0DA3"/>
    <w:rsid w:val="00AC1184"/>
    <w:rsid w:val="00AC142B"/>
    <w:rsid w:val="00AC14A3"/>
    <w:rsid w:val="00AC17A5"/>
    <w:rsid w:val="00AC1817"/>
    <w:rsid w:val="00AC1A5A"/>
    <w:rsid w:val="00AC1C33"/>
    <w:rsid w:val="00AC1CB3"/>
    <w:rsid w:val="00AC1DEE"/>
    <w:rsid w:val="00AC2211"/>
    <w:rsid w:val="00AC2344"/>
    <w:rsid w:val="00AC2486"/>
    <w:rsid w:val="00AC2521"/>
    <w:rsid w:val="00AC2554"/>
    <w:rsid w:val="00AC257D"/>
    <w:rsid w:val="00AC2802"/>
    <w:rsid w:val="00AC2838"/>
    <w:rsid w:val="00AC2A4C"/>
    <w:rsid w:val="00AC2B49"/>
    <w:rsid w:val="00AC3353"/>
    <w:rsid w:val="00AC34FC"/>
    <w:rsid w:val="00AC36E3"/>
    <w:rsid w:val="00AC3CE7"/>
    <w:rsid w:val="00AC3F32"/>
    <w:rsid w:val="00AC3FA0"/>
    <w:rsid w:val="00AC3FC0"/>
    <w:rsid w:val="00AC4153"/>
    <w:rsid w:val="00AC4A27"/>
    <w:rsid w:val="00AC4B95"/>
    <w:rsid w:val="00AC4BF7"/>
    <w:rsid w:val="00AC4C65"/>
    <w:rsid w:val="00AC4C9D"/>
    <w:rsid w:val="00AC5194"/>
    <w:rsid w:val="00AC578B"/>
    <w:rsid w:val="00AC59F4"/>
    <w:rsid w:val="00AC5DC8"/>
    <w:rsid w:val="00AC5F61"/>
    <w:rsid w:val="00AC5F9B"/>
    <w:rsid w:val="00AC6183"/>
    <w:rsid w:val="00AC64EB"/>
    <w:rsid w:val="00AC6840"/>
    <w:rsid w:val="00AC6B4E"/>
    <w:rsid w:val="00AC6CA4"/>
    <w:rsid w:val="00AC6DE4"/>
    <w:rsid w:val="00AC6E9C"/>
    <w:rsid w:val="00AC711F"/>
    <w:rsid w:val="00AC72E4"/>
    <w:rsid w:val="00AC746B"/>
    <w:rsid w:val="00AC74C7"/>
    <w:rsid w:val="00AC750C"/>
    <w:rsid w:val="00AC7669"/>
    <w:rsid w:val="00AC78AA"/>
    <w:rsid w:val="00AC79C9"/>
    <w:rsid w:val="00AC7CE8"/>
    <w:rsid w:val="00AC7FD1"/>
    <w:rsid w:val="00AD0164"/>
    <w:rsid w:val="00AD035A"/>
    <w:rsid w:val="00AD0388"/>
    <w:rsid w:val="00AD0693"/>
    <w:rsid w:val="00AD072F"/>
    <w:rsid w:val="00AD08B2"/>
    <w:rsid w:val="00AD0F11"/>
    <w:rsid w:val="00AD0FC5"/>
    <w:rsid w:val="00AD1173"/>
    <w:rsid w:val="00AD14D7"/>
    <w:rsid w:val="00AD154D"/>
    <w:rsid w:val="00AD1721"/>
    <w:rsid w:val="00AD19F0"/>
    <w:rsid w:val="00AD1A0B"/>
    <w:rsid w:val="00AD1A12"/>
    <w:rsid w:val="00AD1DC1"/>
    <w:rsid w:val="00AD240D"/>
    <w:rsid w:val="00AD24B8"/>
    <w:rsid w:val="00AD24E7"/>
    <w:rsid w:val="00AD2B0E"/>
    <w:rsid w:val="00AD2B83"/>
    <w:rsid w:val="00AD2BA7"/>
    <w:rsid w:val="00AD2C31"/>
    <w:rsid w:val="00AD33C5"/>
    <w:rsid w:val="00AD3AB6"/>
    <w:rsid w:val="00AD3B07"/>
    <w:rsid w:val="00AD3C25"/>
    <w:rsid w:val="00AD3CAF"/>
    <w:rsid w:val="00AD3E02"/>
    <w:rsid w:val="00AD402F"/>
    <w:rsid w:val="00AD40D5"/>
    <w:rsid w:val="00AD4230"/>
    <w:rsid w:val="00AD4BEE"/>
    <w:rsid w:val="00AD5511"/>
    <w:rsid w:val="00AD58E8"/>
    <w:rsid w:val="00AD591C"/>
    <w:rsid w:val="00AD5F75"/>
    <w:rsid w:val="00AD621C"/>
    <w:rsid w:val="00AD6598"/>
    <w:rsid w:val="00AD659F"/>
    <w:rsid w:val="00AD65C5"/>
    <w:rsid w:val="00AD67F8"/>
    <w:rsid w:val="00AD683C"/>
    <w:rsid w:val="00AD6845"/>
    <w:rsid w:val="00AD6875"/>
    <w:rsid w:val="00AD6947"/>
    <w:rsid w:val="00AD6B32"/>
    <w:rsid w:val="00AD6C97"/>
    <w:rsid w:val="00AD6D19"/>
    <w:rsid w:val="00AD6E9F"/>
    <w:rsid w:val="00AD7170"/>
    <w:rsid w:val="00AD71B8"/>
    <w:rsid w:val="00AD73C3"/>
    <w:rsid w:val="00AD73DC"/>
    <w:rsid w:val="00AD7492"/>
    <w:rsid w:val="00AD74A1"/>
    <w:rsid w:val="00AD767E"/>
    <w:rsid w:val="00AD77D2"/>
    <w:rsid w:val="00AD7A77"/>
    <w:rsid w:val="00AE0151"/>
    <w:rsid w:val="00AE06EB"/>
    <w:rsid w:val="00AE0719"/>
    <w:rsid w:val="00AE0923"/>
    <w:rsid w:val="00AE0DFF"/>
    <w:rsid w:val="00AE1005"/>
    <w:rsid w:val="00AE12D0"/>
    <w:rsid w:val="00AE14D0"/>
    <w:rsid w:val="00AE1594"/>
    <w:rsid w:val="00AE15D5"/>
    <w:rsid w:val="00AE1916"/>
    <w:rsid w:val="00AE194E"/>
    <w:rsid w:val="00AE19F6"/>
    <w:rsid w:val="00AE1DDE"/>
    <w:rsid w:val="00AE20EC"/>
    <w:rsid w:val="00AE22CB"/>
    <w:rsid w:val="00AE2653"/>
    <w:rsid w:val="00AE29C5"/>
    <w:rsid w:val="00AE2CBA"/>
    <w:rsid w:val="00AE2EAE"/>
    <w:rsid w:val="00AE2F57"/>
    <w:rsid w:val="00AE2F7C"/>
    <w:rsid w:val="00AE32DE"/>
    <w:rsid w:val="00AE33A1"/>
    <w:rsid w:val="00AE3426"/>
    <w:rsid w:val="00AE3493"/>
    <w:rsid w:val="00AE351A"/>
    <w:rsid w:val="00AE3940"/>
    <w:rsid w:val="00AE39F6"/>
    <w:rsid w:val="00AE3E36"/>
    <w:rsid w:val="00AE4339"/>
    <w:rsid w:val="00AE476C"/>
    <w:rsid w:val="00AE47B7"/>
    <w:rsid w:val="00AE4B36"/>
    <w:rsid w:val="00AE4C2D"/>
    <w:rsid w:val="00AE4F0D"/>
    <w:rsid w:val="00AE54E6"/>
    <w:rsid w:val="00AE558C"/>
    <w:rsid w:val="00AE581F"/>
    <w:rsid w:val="00AE59F3"/>
    <w:rsid w:val="00AE5AAE"/>
    <w:rsid w:val="00AE5B2C"/>
    <w:rsid w:val="00AE5B45"/>
    <w:rsid w:val="00AE5C60"/>
    <w:rsid w:val="00AE634C"/>
    <w:rsid w:val="00AE6514"/>
    <w:rsid w:val="00AE6547"/>
    <w:rsid w:val="00AE66E6"/>
    <w:rsid w:val="00AE6915"/>
    <w:rsid w:val="00AE6EDD"/>
    <w:rsid w:val="00AE71CB"/>
    <w:rsid w:val="00AE74C2"/>
    <w:rsid w:val="00AE74E7"/>
    <w:rsid w:val="00AE7661"/>
    <w:rsid w:val="00AE76BF"/>
    <w:rsid w:val="00AE78D4"/>
    <w:rsid w:val="00AE7ED4"/>
    <w:rsid w:val="00AE7FE2"/>
    <w:rsid w:val="00AF004E"/>
    <w:rsid w:val="00AF0393"/>
    <w:rsid w:val="00AF04B3"/>
    <w:rsid w:val="00AF04C3"/>
    <w:rsid w:val="00AF04CB"/>
    <w:rsid w:val="00AF04CD"/>
    <w:rsid w:val="00AF08AD"/>
    <w:rsid w:val="00AF08EC"/>
    <w:rsid w:val="00AF0C26"/>
    <w:rsid w:val="00AF1072"/>
    <w:rsid w:val="00AF166D"/>
    <w:rsid w:val="00AF1747"/>
    <w:rsid w:val="00AF1753"/>
    <w:rsid w:val="00AF1874"/>
    <w:rsid w:val="00AF1AD7"/>
    <w:rsid w:val="00AF1B6C"/>
    <w:rsid w:val="00AF25A1"/>
    <w:rsid w:val="00AF29B4"/>
    <w:rsid w:val="00AF2A27"/>
    <w:rsid w:val="00AF2A6A"/>
    <w:rsid w:val="00AF2E5C"/>
    <w:rsid w:val="00AF2F5B"/>
    <w:rsid w:val="00AF3147"/>
    <w:rsid w:val="00AF3217"/>
    <w:rsid w:val="00AF32C5"/>
    <w:rsid w:val="00AF34D1"/>
    <w:rsid w:val="00AF3E27"/>
    <w:rsid w:val="00AF3EEF"/>
    <w:rsid w:val="00AF4102"/>
    <w:rsid w:val="00AF41B6"/>
    <w:rsid w:val="00AF4292"/>
    <w:rsid w:val="00AF438D"/>
    <w:rsid w:val="00AF4A45"/>
    <w:rsid w:val="00AF4AD7"/>
    <w:rsid w:val="00AF5424"/>
    <w:rsid w:val="00AF5913"/>
    <w:rsid w:val="00AF5A0B"/>
    <w:rsid w:val="00AF5BA4"/>
    <w:rsid w:val="00AF5C9F"/>
    <w:rsid w:val="00AF5F78"/>
    <w:rsid w:val="00AF61B5"/>
    <w:rsid w:val="00AF61ED"/>
    <w:rsid w:val="00AF630A"/>
    <w:rsid w:val="00AF63F0"/>
    <w:rsid w:val="00AF63F3"/>
    <w:rsid w:val="00AF649A"/>
    <w:rsid w:val="00AF663B"/>
    <w:rsid w:val="00AF678C"/>
    <w:rsid w:val="00AF6E04"/>
    <w:rsid w:val="00AF707F"/>
    <w:rsid w:val="00AF7353"/>
    <w:rsid w:val="00AF73D0"/>
    <w:rsid w:val="00AF761A"/>
    <w:rsid w:val="00AF766D"/>
    <w:rsid w:val="00AF7B5B"/>
    <w:rsid w:val="00AF7F00"/>
    <w:rsid w:val="00AF7F2C"/>
    <w:rsid w:val="00B0062D"/>
    <w:rsid w:val="00B00788"/>
    <w:rsid w:val="00B007C0"/>
    <w:rsid w:val="00B00800"/>
    <w:rsid w:val="00B008C3"/>
    <w:rsid w:val="00B009B4"/>
    <w:rsid w:val="00B00A1C"/>
    <w:rsid w:val="00B00B2C"/>
    <w:rsid w:val="00B00CDF"/>
    <w:rsid w:val="00B00CE3"/>
    <w:rsid w:val="00B00FBA"/>
    <w:rsid w:val="00B014A7"/>
    <w:rsid w:val="00B0154D"/>
    <w:rsid w:val="00B0172B"/>
    <w:rsid w:val="00B01828"/>
    <w:rsid w:val="00B0187B"/>
    <w:rsid w:val="00B0194E"/>
    <w:rsid w:val="00B01C4D"/>
    <w:rsid w:val="00B02274"/>
    <w:rsid w:val="00B02394"/>
    <w:rsid w:val="00B023EC"/>
    <w:rsid w:val="00B02522"/>
    <w:rsid w:val="00B02757"/>
    <w:rsid w:val="00B02BA7"/>
    <w:rsid w:val="00B02D10"/>
    <w:rsid w:val="00B02EFC"/>
    <w:rsid w:val="00B0300F"/>
    <w:rsid w:val="00B0306F"/>
    <w:rsid w:val="00B030B7"/>
    <w:rsid w:val="00B03230"/>
    <w:rsid w:val="00B0366A"/>
    <w:rsid w:val="00B03D55"/>
    <w:rsid w:val="00B03DE1"/>
    <w:rsid w:val="00B03E86"/>
    <w:rsid w:val="00B04148"/>
    <w:rsid w:val="00B04314"/>
    <w:rsid w:val="00B0501F"/>
    <w:rsid w:val="00B054A3"/>
    <w:rsid w:val="00B054C9"/>
    <w:rsid w:val="00B055BD"/>
    <w:rsid w:val="00B056E4"/>
    <w:rsid w:val="00B05B6C"/>
    <w:rsid w:val="00B05F14"/>
    <w:rsid w:val="00B05F96"/>
    <w:rsid w:val="00B06064"/>
    <w:rsid w:val="00B06310"/>
    <w:rsid w:val="00B06468"/>
    <w:rsid w:val="00B06520"/>
    <w:rsid w:val="00B065BE"/>
    <w:rsid w:val="00B06A7F"/>
    <w:rsid w:val="00B06F6D"/>
    <w:rsid w:val="00B073B7"/>
    <w:rsid w:val="00B073CE"/>
    <w:rsid w:val="00B074F5"/>
    <w:rsid w:val="00B07652"/>
    <w:rsid w:val="00B078C9"/>
    <w:rsid w:val="00B079C8"/>
    <w:rsid w:val="00B07A22"/>
    <w:rsid w:val="00B07BDD"/>
    <w:rsid w:val="00B07C3E"/>
    <w:rsid w:val="00B07C45"/>
    <w:rsid w:val="00B07C72"/>
    <w:rsid w:val="00B07CF8"/>
    <w:rsid w:val="00B07D01"/>
    <w:rsid w:val="00B07DE6"/>
    <w:rsid w:val="00B10103"/>
    <w:rsid w:val="00B10209"/>
    <w:rsid w:val="00B10215"/>
    <w:rsid w:val="00B1035E"/>
    <w:rsid w:val="00B10414"/>
    <w:rsid w:val="00B10541"/>
    <w:rsid w:val="00B106D9"/>
    <w:rsid w:val="00B10717"/>
    <w:rsid w:val="00B108D2"/>
    <w:rsid w:val="00B10C5C"/>
    <w:rsid w:val="00B10E81"/>
    <w:rsid w:val="00B10FD6"/>
    <w:rsid w:val="00B1120D"/>
    <w:rsid w:val="00B112B2"/>
    <w:rsid w:val="00B115C7"/>
    <w:rsid w:val="00B11605"/>
    <w:rsid w:val="00B11667"/>
    <w:rsid w:val="00B11679"/>
    <w:rsid w:val="00B116B1"/>
    <w:rsid w:val="00B11846"/>
    <w:rsid w:val="00B11FFA"/>
    <w:rsid w:val="00B1208C"/>
    <w:rsid w:val="00B120D0"/>
    <w:rsid w:val="00B1244F"/>
    <w:rsid w:val="00B1259E"/>
    <w:rsid w:val="00B126A5"/>
    <w:rsid w:val="00B1274E"/>
    <w:rsid w:val="00B128DB"/>
    <w:rsid w:val="00B12AE0"/>
    <w:rsid w:val="00B12DAD"/>
    <w:rsid w:val="00B12E93"/>
    <w:rsid w:val="00B12EAE"/>
    <w:rsid w:val="00B1355B"/>
    <w:rsid w:val="00B13813"/>
    <w:rsid w:val="00B1392B"/>
    <w:rsid w:val="00B13A7C"/>
    <w:rsid w:val="00B13B22"/>
    <w:rsid w:val="00B13B2E"/>
    <w:rsid w:val="00B13D9A"/>
    <w:rsid w:val="00B13DF1"/>
    <w:rsid w:val="00B1422C"/>
    <w:rsid w:val="00B143B8"/>
    <w:rsid w:val="00B14655"/>
    <w:rsid w:val="00B1483B"/>
    <w:rsid w:val="00B14BAA"/>
    <w:rsid w:val="00B14EA4"/>
    <w:rsid w:val="00B14EB9"/>
    <w:rsid w:val="00B151FC"/>
    <w:rsid w:val="00B1542C"/>
    <w:rsid w:val="00B1549E"/>
    <w:rsid w:val="00B154E5"/>
    <w:rsid w:val="00B1553D"/>
    <w:rsid w:val="00B155B5"/>
    <w:rsid w:val="00B155E0"/>
    <w:rsid w:val="00B155F6"/>
    <w:rsid w:val="00B1560A"/>
    <w:rsid w:val="00B156E8"/>
    <w:rsid w:val="00B157AB"/>
    <w:rsid w:val="00B158C0"/>
    <w:rsid w:val="00B15A03"/>
    <w:rsid w:val="00B15B00"/>
    <w:rsid w:val="00B15BD6"/>
    <w:rsid w:val="00B15E01"/>
    <w:rsid w:val="00B1601F"/>
    <w:rsid w:val="00B1603B"/>
    <w:rsid w:val="00B16371"/>
    <w:rsid w:val="00B1653A"/>
    <w:rsid w:val="00B16AFE"/>
    <w:rsid w:val="00B16E55"/>
    <w:rsid w:val="00B171BC"/>
    <w:rsid w:val="00B17394"/>
    <w:rsid w:val="00B173AB"/>
    <w:rsid w:val="00B174A5"/>
    <w:rsid w:val="00B174D9"/>
    <w:rsid w:val="00B17585"/>
    <w:rsid w:val="00B175C3"/>
    <w:rsid w:val="00B1771E"/>
    <w:rsid w:val="00B17754"/>
    <w:rsid w:val="00B1791F"/>
    <w:rsid w:val="00B17F9A"/>
    <w:rsid w:val="00B17FA5"/>
    <w:rsid w:val="00B200D2"/>
    <w:rsid w:val="00B2041E"/>
    <w:rsid w:val="00B2073A"/>
    <w:rsid w:val="00B20755"/>
    <w:rsid w:val="00B208F5"/>
    <w:rsid w:val="00B20B0B"/>
    <w:rsid w:val="00B20CA2"/>
    <w:rsid w:val="00B20F52"/>
    <w:rsid w:val="00B21078"/>
    <w:rsid w:val="00B2125E"/>
    <w:rsid w:val="00B213E8"/>
    <w:rsid w:val="00B214B8"/>
    <w:rsid w:val="00B214F6"/>
    <w:rsid w:val="00B21563"/>
    <w:rsid w:val="00B21B61"/>
    <w:rsid w:val="00B21C03"/>
    <w:rsid w:val="00B21D52"/>
    <w:rsid w:val="00B21FDD"/>
    <w:rsid w:val="00B22337"/>
    <w:rsid w:val="00B223F5"/>
    <w:rsid w:val="00B22708"/>
    <w:rsid w:val="00B2285C"/>
    <w:rsid w:val="00B22B02"/>
    <w:rsid w:val="00B22B78"/>
    <w:rsid w:val="00B22C1F"/>
    <w:rsid w:val="00B23023"/>
    <w:rsid w:val="00B23068"/>
    <w:rsid w:val="00B230E6"/>
    <w:rsid w:val="00B234B0"/>
    <w:rsid w:val="00B236E0"/>
    <w:rsid w:val="00B238D1"/>
    <w:rsid w:val="00B23A2C"/>
    <w:rsid w:val="00B243AC"/>
    <w:rsid w:val="00B243D0"/>
    <w:rsid w:val="00B24A5B"/>
    <w:rsid w:val="00B24A7A"/>
    <w:rsid w:val="00B24CD5"/>
    <w:rsid w:val="00B24ED6"/>
    <w:rsid w:val="00B24F52"/>
    <w:rsid w:val="00B24FDB"/>
    <w:rsid w:val="00B250BA"/>
    <w:rsid w:val="00B25166"/>
    <w:rsid w:val="00B25376"/>
    <w:rsid w:val="00B2544F"/>
    <w:rsid w:val="00B25AAF"/>
    <w:rsid w:val="00B25E7D"/>
    <w:rsid w:val="00B262CE"/>
    <w:rsid w:val="00B267F5"/>
    <w:rsid w:val="00B268AD"/>
    <w:rsid w:val="00B26B3D"/>
    <w:rsid w:val="00B26B55"/>
    <w:rsid w:val="00B26BC5"/>
    <w:rsid w:val="00B2737E"/>
    <w:rsid w:val="00B277D7"/>
    <w:rsid w:val="00B2791E"/>
    <w:rsid w:val="00B27C41"/>
    <w:rsid w:val="00B27E48"/>
    <w:rsid w:val="00B27F86"/>
    <w:rsid w:val="00B30612"/>
    <w:rsid w:val="00B30658"/>
    <w:rsid w:val="00B308FB"/>
    <w:rsid w:val="00B30A6B"/>
    <w:rsid w:val="00B30B09"/>
    <w:rsid w:val="00B31305"/>
    <w:rsid w:val="00B3149E"/>
    <w:rsid w:val="00B31903"/>
    <w:rsid w:val="00B31F8F"/>
    <w:rsid w:val="00B32821"/>
    <w:rsid w:val="00B32EA3"/>
    <w:rsid w:val="00B32ECA"/>
    <w:rsid w:val="00B33085"/>
    <w:rsid w:val="00B330CD"/>
    <w:rsid w:val="00B330E4"/>
    <w:rsid w:val="00B3313D"/>
    <w:rsid w:val="00B33221"/>
    <w:rsid w:val="00B33298"/>
    <w:rsid w:val="00B33471"/>
    <w:rsid w:val="00B33523"/>
    <w:rsid w:val="00B33F3D"/>
    <w:rsid w:val="00B34015"/>
    <w:rsid w:val="00B3436C"/>
    <w:rsid w:val="00B3462D"/>
    <w:rsid w:val="00B3486A"/>
    <w:rsid w:val="00B348F1"/>
    <w:rsid w:val="00B34971"/>
    <w:rsid w:val="00B349E5"/>
    <w:rsid w:val="00B34E91"/>
    <w:rsid w:val="00B34EC8"/>
    <w:rsid w:val="00B351AD"/>
    <w:rsid w:val="00B35474"/>
    <w:rsid w:val="00B35495"/>
    <w:rsid w:val="00B35577"/>
    <w:rsid w:val="00B3565D"/>
    <w:rsid w:val="00B356BC"/>
    <w:rsid w:val="00B357AC"/>
    <w:rsid w:val="00B357E8"/>
    <w:rsid w:val="00B35906"/>
    <w:rsid w:val="00B35C9E"/>
    <w:rsid w:val="00B3617B"/>
    <w:rsid w:val="00B363CA"/>
    <w:rsid w:val="00B366BF"/>
    <w:rsid w:val="00B366EE"/>
    <w:rsid w:val="00B36DDA"/>
    <w:rsid w:val="00B36DFA"/>
    <w:rsid w:val="00B3701C"/>
    <w:rsid w:val="00B3703A"/>
    <w:rsid w:val="00B370F7"/>
    <w:rsid w:val="00B37209"/>
    <w:rsid w:val="00B37403"/>
    <w:rsid w:val="00B37591"/>
    <w:rsid w:val="00B37AA6"/>
    <w:rsid w:val="00B37AB2"/>
    <w:rsid w:val="00B37F30"/>
    <w:rsid w:val="00B400AF"/>
    <w:rsid w:val="00B400FB"/>
    <w:rsid w:val="00B40166"/>
    <w:rsid w:val="00B4024D"/>
    <w:rsid w:val="00B40443"/>
    <w:rsid w:val="00B40647"/>
    <w:rsid w:val="00B4077F"/>
    <w:rsid w:val="00B407B0"/>
    <w:rsid w:val="00B408DC"/>
    <w:rsid w:val="00B40C86"/>
    <w:rsid w:val="00B40E6B"/>
    <w:rsid w:val="00B40F2C"/>
    <w:rsid w:val="00B4116A"/>
    <w:rsid w:val="00B4119E"/>
    <w:rsid w:val="00B41349"/>
    <w:rsid w:val="00B41538"/>
    <w:rsid w:val="00B4164B"/>
    <w:rsid w:val="00B416C6"/>
    <w:rsid w:val="00B417C9"/>
    <w:rsid w:val="00B41844"/>
    <w:rsid w:val="00B41ACC"/>
    <w:rsid w:val="00B41CEA"/>
    <w:rsid w:val="00B420BF"/>
    <w:rsid w:val="00B4237F"/>
    <w:rsid w:val="00B4247F"/>
    <w:rsid w:val="00B42753"/>
    <w:rsid w:val="00B427CF"/>
    <w:rsid w:val="00B42905"/>
    <w:rsid w:val="00B429D4"/>
    <w:rsid w:val="00B42A85"/>
    <w:rsid w:val="00B42CC7"/>
    <w:rsid w:val="00B42E80"/>
    <w:rsid w:val="00B43057"/>
    <w:rsid w:val="00B430FF"/>
    <w:rsid w:val="00B4317B"/>
    <w:rsid w:val="00B4327D"/>
    <w:rsid w:val="00B435BA"/>
    <w:rsid w:val="00B4361E"/>
    <w:rsid w:val="00B43723"/>
    <w:rsid w:val="00B43857"/>
    <w:rsid w:val="00B438BA"/>
    <w:rsid w:val="00B439FF"/>
    <w:rsid w:val="00B43A88"/>
    <w:rsid w:val="00B43C0A"/>
    <w:rsid w:val="00B440DF"/>
    <w:rsid w:val="00B4431B"/>
    <w:rsid w:val="00B44851"/>
    <w:rsid w:val="00B44AE9"/>
    <w:rsid w:val="00B44B2B"/>
    <w:rsid w:val="00B4538A"/>
    <w:rsid w:val="00B454EC"/>
    <w:rsid w:val="00B4553D"/>
    <w:rsid w:val="00B4557F"/>
    <w:rsid w:val="00B4559C"/>
    <w:rsid w:val="00B458C3"/>
    <w:rsid w:val="00B45B38"/>
    <w:rsid w:val="00B45FBE"/>
    <w:rsid w:val="00B463E0"/>
    <w:rsid w:val="00B46736"/>
    <w:rsid w:val="00B46BC1"/>
    <w:rsid w:val="00B46BDC"/>
    <w:rsid w:val="00B46CA3"/>
    <w:rsid w:val="00B46EA7"/>
    <w:rsid w:val="00B47404"/>
    <w:rsid w:val="00B474DA"/>
    <w:rsid w:val="00B47541"/>
    <w:rsid w:val="00B47804"/>
    <w:rsid w:val="00B47835"/>
    <w:rsid w:val="00B47C24"/>
    <w:rsid w:val="00B47C5B"/>
    <w:rsid w:val="00B47C79"/>
    <w:rsid w:val="00B47DBA"/>
    <w:rsid w:val="00B47E4B"/>
    <w:rsid w:val="00B501FB"/>
    <w:rsid w:val="00B50C0F"/>
    <w:rsid w:val="00B50FB5"/>
    <w:rsid w:val="00B5134D"/>
    <w:rsid w:val="00B5137A"/>
    <w:rsid w:val="00B513BB"/>
    <w:rsid w:val="00B514AA"/>
    <w:rsid w:val="00B516BE"/>
    <w:rsid w:val="00B516D9"/>
    <w:rsid w:val="00B5178B"/>
    <w:rsid w:val="00B51934"/>
    <w:rsid w:val="00B51D1B"/>
    <w:rsid w:val="00B51DBB"/>
    <w:rsid w:val="00B51DE9"/>
    <w:rsid w:val="00B51E77"/>
    <w:rsid w:val="00B51EDB"/>
    <w:rsid w:val="00B51FF8"/>
    <w:rsid w:val="00B5201B"/>
    <w:rsid w:val="00B5266E"/>
    <w:rsid w:val="00B526AD"/>
    <w:rsid w:val="00B5276E"/>
    <w:rsid w:val="00B5280E"/>
    <w:rsid w:val="00B5291C"/>
    <w:rsid w:val="00B52A82"/>
    <w:rsid w:val="00B52E1A"/>
    <w:rsid w:val="00B52FF0"/>
    <w:rsid w:val="00B5304D"/>
    <w:rsid w:val="00B53108"/>
    <w:rsid w:val="00B5311F"/>
    <w:rsid w:val="00B534B6"/>
    <w:rsid w:val="00B5365C"/>
    <w:rsid w:val="00B5366B"/>
    <w:rsid w:val="00B537D0"/>
    <w:rsid w:val="00B53840"/>
    <w:rsid w:val="00B539CA"/>
    <w:rsid w:val="00B53A3B"/>
    <w:rsid w:val="00B53B8F"/>
    <w:rsid w:val="00B53CC8"/>
    <w:rsid w:val="00B53DA4"/>
    <w:rsid w:val="00B53E1D"/>
    <w:rsid w:val="00B54068"/>
    <w:rsid w:val="00B54312"/>
    <w:rsid w:val="00B5441C"/>
    <w:rsid w:val="00B54649"/>
    <w:rsid w:val="00B546F1"/>
    <w:rsid w:val="00B54B15"/>
    <w:rsid w:val="00B54D63"/>
    <w:rsid w:val="00B5527B"/>
    <w:rsid w:val="00B554B5"/>
    <w:rsid w:val="00B554E9"/>
    <w:rsid w:val="00B55617"/>
    <w:rsid w:val="00B55668"/>
    <w:rsid w:val="00B556FD"/>
    <w:rsid w:val="00B558CB"/>
    <w:rsid w:val="00B55D30"/>
    <w:rsid w:val="00B5663F"/>
    <w:rsid w:val="00B56BB2"/>
    <w:rsid w:val="00B56D50"/>
    <w:rsid w:val="00B56FFE"/>
    <w:rsid w:val="00B57138"/>
    <w:rsid w:val="00B57143"/>
    <w:rsid w:val="00B57820"/>
    <w:rsid w:val="00B57F1E"/>
    <w:rsid w:val="00B600DA"/>
    <w:rsid w:val="00B603B6"/>
    <w:rsid w:val="00B60554"/>
    <w:rsid w:val="00B606A3"/>
    <w:rsid w:val="00B60815"/>
    <w:rsid w:val="00B609C0"/>
    <w:rsid w:val="00B60A54"/>
    <w:rsid w:val="00B60A6C"/>
    <w:rsid w:val="00B60AA3"/>
    <w:rsid w:val="00B60EAE"/>
    <w:rsid w:val="00B6115D"/>
    <w:rsid w:val="00B611C3"/>
    <w:rsid w:val="00B61453"/>
    <w:rsid w:val="00B614D1"/>
    <w:rsid w:val="00B6159C"/>
    <w:rsid w:val="00B616E8"/>
    <w:rsid w:val="00B61846"/>
    <w:rsid w:val="00B61B97"/>
    <w:rsid w:val="00B61D9B"/>
    <w:rsid w:val="00B61EF2"/>
    <w:rsid w:val="00B627EB"/>
    <w:rsid w:val="00B6299B"/>
    <w:rsid w:val="00B62AF4"/>
    <w:rsid w:val="00B62B50"/>
    <w:rsid w:val="00B62DA8"/>
    <w:rsid w:val="00B630A0"/>
    <w:rsid w:val="00B63182"/>
    <w:rsid w:val="00B633FD"/>
    <w:rsid w:val="00B63730"/>
    <w:rsid w:val="00B6373C"/>
    <w:rsid w:val="00B637C4"/>
    <w:rsid w:val="00B637E8"/>
    <w:rsid w:val="00B63969"/>
    <w:rsid w:val="00B63BF7"/>
    <w:rsid w:val="00B64343"/>
    <w:rsid w:val="00B6439C"/>
    <w:rsid w:val="00B64915"/>
    <w:rsid w:val="00B64EA3"/>
    <w:rsid w:val="00B6510A"/>
    <w:rsid w:val="00B653C5"/>
    <w:rsid w:val="00B65619"/>
    <w:rsid w:val="00B65843"/>
    <w:rsid w:val="00B65D74"/>
    <w:rsid w:val="00B65FBC"/>
    <w:rsid w:val="00B6608E"/>
    <w:rsid w:val="00B6627A"/>
    <w:rsid w:val="00B66519"/>
    <w:rsid w:val="00B66A7A"/>
    <w:rsid w:val="00B66ABC"/>
    <w:rsid w:val="00B66D71"/>
    <w:rsid w:val="00B66ECD"/>
    <w:rsid w:val="00B67060"/>
    <w:rsid w:val="00B67392"/>
    <w:rsid w:val="00B67417"/>
    <w:rsid w:val="00B67612"/>
    <w:rsid w:val="00B677E8"/>
    <w:rsid w:val="00B6782C"/>
    <w:rsid w:val="00B67835"/>
    <w:rsid w:val="00B678DC"/>
    <w:rsid w:val="00B67B20"/>
    <w:rsid w:val="00B67C2F"/>
    <w:rsid w:val="00B70012"/>
    <w:rsid w:val="00B70023"/>
    <w:rsid w:val="00B70AAA"/>
    <w:rsid w:val="00B70B5B"/>
    <w:rsid w:val="00B70B7C"/>
    <w:rsid w:val="00B70E1D"/>
    <w:rsid w:val="00B713D2"/>
    <w:rsid w:val="00B7154D"/>
    <w:rsid w:val="00B71605"/>
    <w:rsid w:val="00B7179C"/>
    <w:rsid w:val="00B7179F"/>
    <w:rsid w:val="00B7181A"/>
    <w:rsid w:val="00B7182C"/>
    <w:rsid w:val="00B71BC1"/>
    <w:rsid w:val="00B71C5C"/>
    <w:rsid w:val="00B72671"/>
    <w:rsid w:val="00B7288E"/>
    <w:rsid w:val="00B7290C"/>
    <w:rsid w:val="00B7290F"/>
    <w:rsid w:val="00B7308C"/>
    <w:rsid w:val="00B73185"/>
    <w:rsid w:val="00B731AB"/>
    <w:rsid w:val="00B733CC"/>
    <w:rsid w:val="00B734BA"/>
    <w:rsid w:val="00B738F2"/>
    <w:rsid w:val="00B73937"/>
    <w:rsid w:val="00B73A37"/>
    <w:rsid w:val="00B73B74"/>
    <w:rsid w:val="00B741E1"/>
    <w:rsid w:val="00B7475F"/>
    <w:rsid w:val="00B74828"/>
    <w:rsid w:val="00B74B46"/>
    <w:rsid w:val="00B74BB1"/>
    <w:rsid w:val="00B751F1"/>
    <w:rsid w:val="00B754F2"/>
    <w:rsid w:val="00B75C22"/>
    <w:rsid w:val="00B75DE2"/>
    <w:rsid w:val="00B75E63"/>
    <w:rsid w:val="00B7623C"/>
    <w:rsid w:val="00B763EE"/>
    <w:rsid w:val="00B76490"/>
    <w:rsid w:val="00B76651"/>
    <w:rsid w:val="00B7684C"/>
    <w:rsid w:val="00B768F9"/>
    <w:rsid w:val="00B768FB"/>
    <w:rsid w:val="00B76E52"/>
    <w:rsid w:val="00B76E57"/>
    <w:rsid w:val="00B76F57"/>
    <w:rsid w:val="00B776BF"/>
    <w:rsid w:val="00B77783"/>
    <w:rsid w:val="00B7796E"/>
    <w:rsid w:val="00B77BD8"/>
    <w:rsid w:val="00B77BDC"/>
    <w:rsid w:val="00B77C29"/>
    <w:rsid w:val="00B77DC6"/>
    <w:rsid w:val="00B77E1B"/>
    <w:rsid w:val="00B77ED1"/>
    <w:rsid w:val="00B77F25"/>
    <w:rsid w:val="00B804E2"/>
    <w:rsid w:val="00B80A6F"/>
    <w:rsid w:val="00B80D07"/>
    <w:rsid w:val="00B80D2A"/>
    <w:rsid w:val="00B80FF9"/>
    <w:rsid w:val="00B81507"/>
    <w:rsid w:val="00B81A14"/>
    <w:rsid w:val="00B81BA4"/>
    <w:rsid w:val="00B81EEB"/>
    <w:rsid w:val="00B81F06"/>
    <w:rsid w:val="00B82171"/>
    <w:rsid w:val="00B8237A"/>
    <w:rsid w:val="00B82647"/>
    <w:rsid w:val="00B82A9B"/>
    <w:rsid w:val="00B82C2B"/>
    <w:rsid w:val="00B82E61"/>
    <w:rsid w:val="00B832C0"/>
    <w:rsid w:val="00B83399"/>
    <w:rsid w:val="00B83554"/>
    <w:rsid w:val="00B836FB"/>
    <w:rsid w:val="00B83792"/>
    <w:rsid w:val="00B83FE5"/>
    <w:rsid w:val="00B840D9"/>
    <w:rsid w:val="00B842C5"/>
    <w:rsid w:val="00B844FD"/>
    <w:rsid w:val="00B845E4"/>
    <w:rsid w:val="00B84635"/>
    <w:rsid w:val="00B84B42"/>
    <w:rsid w:val="00B84D3D"/>
    <w:rsid w:val="00B851E9"/>
    <w:rsid w:val="00B856B2"/>
    <w:rsid w:val="00B856CD"/>
    <w:rsid w:val="00B85935"/>
    <w:rsid w:val="00B85978"/>
    <w:rsid w:val="00B859A2"/>
    <w:rsid w:val="00B85B6C"/>
    <w:rsid w:val="00B85C89"/>
    <w:rsid w:val="00B85D5E"/>
    <w:rsid w:val="00B85DBD"/>
    <w:rsid w:val="00B85ECC"/>
    <w:rsid w:val="00B86015"/>
    <w:rsid w:val="00B8635A"/>
    <w:rsid w:val="00B86514"/>
    <w:rsid w:val="00B86742"/>
    <w:rsid w:val="00B867E0"/>
    <w:rsid w:val="00B86885"/>
    <w:rsid w:val="00B869BF"/>
    <w:rsid w:val="00B86D17"/>
    <w:rsid w:val="00B8725D"/>
    <w:rsid w:val="00B87D49"/>
    <w:rsid w:val="00B90004"/>
    <w:rsid w:val="00B90239"/>
    <w:rsid w:val="00B9026B"/>
    <w:rsid w:val="00B906C8"/>
    <w:rsid w:val="00B90727"/>
    <w:rsid w:val="00B90A7E"/>
    <w:rsid w:val="00B90BB3"/>
    <w:rsid w:val="00B90DCD"/>
    <w:rsid w:val="00B90F20"/>
    <w:rsid w:val="00B910C9"/>
    <w:rsid w:val="00B913BE"/>
    <w:rsid w:val="00B914E7"/>
    <w:rsid w:val="00B91579"/>
    <w:rsid w:val="00B917BB"/>
    <w:rsid w:val="00B91A1A"/>
    <w:rsid w:val="00B91D12"/>
    <w:rsid w:val="00B91ED4"/>
    <w:rsid w:val="00B91EF8"/>
    <w:rsid w:val="00B92227"/>
    <w:rsid w:val="00B92282"/>
    <w:rsid w:val="00B9228D"/>
    <w:rsid w:val="00B9264A"/>
    <w:rsid w:val="00B926FD"/>
    <w:rsid w:val="00B927C1"/>
    <w:rsid w:val="00B929A1"/>
    <w:rsid w:val="00B92AEE"/>
    <w:rsid w:val="00B93033"/>
    <w:rsid w:val="00B9316A"/>
    <w:rsid w:val="00B9317E"/>
    <w:rsid w:val="00B93246"/>
    <w:rsid w:val="00B936F9"/>
    <w:rsid w:val="00B937C1"/>
    <w:rsid w:val="00B938E1"/>
    <w:rsid w:val="00B93977"/>
    <w:rsid w:val="00B93B19"/>
    <w:rsid w:val="00B93CE7"/>
    <w:rsid w:val="00B93EB7"/>
    <w:rsid w:val="00B93EB8"/>
    <w:rsid w:val="00B93F8B"/>
    <w:rsid w:val="00B93FD6"/>
    <w:rsid w:val="00B94333"/>
    <w:rsid w:val="00B9457C"/>
    <w:rsid w:val="00B945A0"/>
    <w:rsid w:val="00B94910"/>
    <w:rsid w:val="00B94B44"/>
    <w:rsid w:val="00B94E4A"/>
    <w:rsid w:val="00B94EE5"/>
    <w:rsid w:val="00B94F7C"/>
    <w:rsid w:val="00B94F7D"/>
    <w:rsid w:val="00B95326"/>
    <w:rsid w:val="00B95367"/>
    <w:rsid w:val="00B953E9"/>
    <w:rsid w:val="00B95856"/>
    <w:rsid w:val="00B9590D"/>
    <w:rsid w:val="00B95B31"/>
    <w:rsid w:val="00B95B8E"/>
    <w:rsid w:val="00B95E6B"/>
    <w:rsid w:val="00B964AD"/>
    <w:rsid w:val="00B969DC"/>
    <w:rsid w:val="00B96B66"/>
    <w:rsid w:val="00B96BC0"/>
    <w:rsid w:val="00B96C38"/>
    <w:rsid w:val="00B96D46"/>
    <w:rsid w:val="00B97101"/>
    <w:rsid w:val="00B9711A"/>
    <w:rsid w:val="00B97C64"/>
    <w:rsid w:val="00B97F79"/>
    <w:rsid w:val="00BA022F"/>
    <w:rsid w:val="00BA02AA"/>
    <w:rsid w:val="00BA033F"/>
    <w:rsid w:val="00BA04DB"/>
    <w:rsid w:val="00BA0A16"/>
    <w:rsid w:val="00BA0A41"/>
    <w:rsid w:val="00BA10F1"/>
    <w:rsid w:val="00BA1184"/>
    <w:rsid w:val="00BA166F"/>
    <w:rsid w:val="00BA173C"/>
    <w:rsid w:val="00BA17E4"/>
    <w:rsid w:val="00BA1A72"/>
    <w:rsid w:val="00BA1B60"/>
    <w:rsid w:val="00BA1D7E"/>
    <w:rsid w:val="00BA20E3"/>
    <w:rsid w:val="00BA221B"/>
    <w:rsid w:val="00BA24A5"/>
    <w:rsid w:val="00BA2643"/>
    <w:rsid w:val="00BA2724"/>
    <w:rsid w:val="00BA2878"/>
    <w:rsid w:val="00BA2B39"/>
    <w:rsid w:val="00BA2CDD"/>
    <w:rsid w:val="00BA2F4B"/>
    <w:rsid w:val="00BA3325"/>
    <w:rsid w:val="00BA362E"/>
    <w:rsid w:val="00BA36A6"/>
    <w:rsid w:val="00BA3B4B"/>
    <w:rsid w:val="00BA3E7A"/>
    <w:rsid w:val="00BA3F7E"/>
    <w:rsid w:val="00BA411F"/>
    <w:rsid w:val="00BA416C"/>
    <w:rsid w:val="00BA41FB"/>
    <w:rsid w:val="00BA43C2"/>
    <w:rsid w:val="00BA4629"/>
    <w:rsid w:val="00BA47DB"/>
    <w:rsid w:val="00BA4833"/>
    <w:rsid w:val="00BA4A9A"/>
    <w:rsid w:val="00BA4BCA"/>
    <w:rsid w:val="00BA4BD9"/>
    <w:rsid w:val="00BA4BE4"/>
    <w:rsid w:val="00BA4D00"/>
    <w:rsid w:val="00BA4F0B"/>
    <w:rsid w:val="00BA4FCC"/>
    <w:rsid w:val="00BA4FD1"/>
    <w:rsid w:val="00BA50DF"/>
    <w:rsid w:val="00BA5109"/>
    <w:rsid w:val="00BA5113"/>
    <w:rsid w:val="00BA5397"/>
    <w:rsid w:val="00BA58B1"/>
    <w:rsid w:val="00BA5BAF"/>
    <w:rsid w:val="00BA5BC1"/>
    <w:rsid w:val="00BA5BF1"/>
    <w:rsid w:val="00BA5E32"/>
    <w:rsid w:val="00BA607F"/>
    <w:rsid w:val="00BA64F5"/>
    <w:rsid w:val="00BA66AD"/>
    <w:rsid w:val="00BA683D"/>
    <w:rsid w:val="00BA68E5"/>
    <w:rsid w:val="00BA69F1"/>
    <w:rsid w:val="00BA6B29"/>
    <w:rsid w:val="00BA70F7"/>
    <w:rsid w:val="00BA72D4"/>
    <w:rsid w:val="00BA79A8"/>
    <w:rsid w:val="00BA7A61"/>
    <w:rsid w:val="00BA7C96"/>
    <w:rsid w:val="00BB04B5"/>
    <w:rsid w:val="00BB052D"/>
    <w:rsid w:val="00BB0817"/>
    <w:rsid w:val="00BB0B28"/>
    <w:rsid w:val="00BB0CDA"/>
    <w:rsid w:val="00BB0D5F"/>
    <w:rsid w:val="00BB17A6"/>
    <w:rsid w:val="00BB18DE"/>
    <w:rsid w:val="00BB1A7E"/>
    <w:rsid w:val="00BB1ADE"/>
    <w:rsid w:val="00BB1B1F"/>
    <w:rsid w:val="00BB1FE5"/>
    <w:rsid w:val="00BB220E"/>
    <w:rsid w:val="00BB2352"/>
    <w:rsid w:val="00BB23FC"/>
    <w:rsid w:val="00BB2428"/>
    <w:rsid w:val="00BB25F3"/>
    <w:rsid w:val="00BB25FC"/>
    <w:rsid w:val="00BB26B7"/>
    <w:rsid w:val="00BB26EC"/>
    <w:rsid w:val="00BB2CCE"/>
    <w:rsid w:val="00BB3480"/>
    <w:rsid w:val="00BB38F8"/>
    <w:rsid w:val="00BB3DAE"/>
    <w:rsid w:val="00BB41C8"/>
    <w:rsid w:val="00BB433C"/>
    <w:rsid w:val="00BB44B2"/>
    <w:rsid w:val="00BB4748"/>
    <w:rsid w:val="00BB5337"/>
    <w:rsid w:val="00BB56B8"/>
    <w:rsid w:val="00BB5A74"/>
    <w:rsid w:val="00BB5CAC"/>
    <w:rsid w:val="00BB5D33"/>
    <w:rsid w:val="00BB5DB5"/>
    <w:rsid w:val="00BB6043"/>
    <w:rsid w:val="00BB63B9"/>
    <w:rsid w:val="00BB654B"/>
    <w:rsid w:val="00BB6614"/>
    <w:rsid w:val="00BB68B5"/>
    <w:rsid w:val="00BB6C61"/>
    <w:rsid w:val="00BB6C8B"/>
    <w:rsid w:val="00BB6DD5"/>
    <w:rsid w:val="00BB6EB8"/>
    <w:rsid w:val="00BB6FD4"/>
    <w:rsid w:val="00BB7273"/>
    <w:rsid w:val="00BB73B1"/>
    <w:rsid w:val="00BB76A4"/>
    <w:rsid w:val="00BB76D5"/>
    <w:rsid w:val="00BB7860"/>
    <w:rsid w:val="00BB790B"/>
    <w:rsid w:val="00BB7D18"/>
    <w:rsid w:val="00BB7DDA"/>
    <w:rsid w:val="00BB7DEC"/>
    <w:rsid w:val="00BC003F"/>
    <w:rsid w:val="00BC004A"/>
    <w:rsid w:val="00BC0107"/>
    <w:rsid w:val="00BC04BA"/>
    <w:rsid w:val="00BC0505"/>
    <w:rsid w:val="00BC055A"/>
    <w:rsid w:val="00BC0675"/>
    <w:rsid w:val="00BC0767"/>
    <w:rsid w:val="00BC077C"/>
    <w:rsid w:val="00BC07E0"/>
    <w:rsid w:val="00BC0843"/>
    <w:rsid w:val="00BC09EE"/>
    <w:rsid w:val="00BC1090"/>
    <w:rsid w:val="00BC11A7"/>
    <w:rsid w:val="00BC171E"/>
    <w:rsid w:val="00BC17EC"/>
    <w:rsid w:val="00BC18D8"/>
    <w:rsid w:val="00BC1A68"/>
    <w:rsid w:val="00BC1ECE"/>
    <w:rsid w:val="00BC208A"/>
    <w:rsid w:val="00BC2189"/>
    <w:rsid w:val="00BC2197"/>
    <w:rsid w:val="00BC2367"/>
    <w:rsid w:val="00BC237B"/>
    <w:rsid w:val="00BC25C1"/>
    <w:rsid w:val="00BC2604"/>
    <w:rsid w:val="00BC262E"/>
    <w:rsid w:val="00BC26CB"/>
    <w:rsid w:val="00BC2BC5"/>
    <w:rsid w:val="00BC2FD9"/>
    <w:rsid w:val="00BC3548"/>
    <w:rsid w:val="00BC3596"/>
    <w:rsid w:val="00BC37AF"/>
    <w:rsid w:val="00BC3807"/>
    <w:rsid w:val="00BC3DDA"/>
    <w:rsid w:val="00BC4303"/>
    <w:rsid w:val="00BC4461"/>
    <w:rsid w:val="00BC4515"/>
    <w:rsid w:val="00BC4547"/>
    <w:rsid w:val="00BC4726"/>
    <w:rsid w:val="00BC4916"/>
    <w:rsid w:val="00BC4919"/>
    <w:rsid w:val="00BC497C"/>
    <w:rsid w:val="00BC4A37"/>
    <w:rsid w:val="00BC4C70"/>
    <w:rsid w:val="00BC4D58"/>
    <w:rsid w:val="00BC4F52"/>
    <w:rsid w:val="00BC4F93"/>
    <w:rsid w:val="00BC51CE"/>
    <w:rsid w:val="00BC52AE"/>
    <w:rsid w:val="00BC53C4"/>
    <w:rsid w:val="00BC5581"/>
    <w:rsid w:val="00BC5958"/>
    <w:rsid w:val="00BC5962"/>
    <w:rsid w:val="00BC5FFA"/>
    <w:rsid w:val="00BC60DE"/>
    <w:rsid w:val="00BC6136"/>
    <w:rsid w:val="00BC63CD"/>
    <w:rsid w:val="00BC6679"/>
    <w:rsid w:val="00BC674F"/>
    <w:rsid w:val="00BC68D2"/>
    <w:rsid w:val="00BC6A88"/>
    <w:rsid w:val="00BC6DEB"/>
    <w:rsid w:val="00BC6F59"/>
    <w:rsid w:val="00BC7082"/>
    <w:rsid w:val="00BC72D0"/>
    <w:rsid w:val="00BC7411"/>
    <w:rsid w:val="00BC7855"/>
    <w:rsid w:val="00BC78AE"/>
    <w:rsid w:val="00BC7A7B"/>
    <w:rsid w:val="00BC7CD4"/>
    <w:rsid w:val="00BD0150"/>
    <w:rsid w:val="00BD06C2"/>
    <w:rsid w:val="00BD08CB"/>
    <w:rsid w:val="00BD0B33"/>
    <w:rsid w:val="00BD0CC4"/>
    <w:rsid w:val="00BD0F6A"/>
    <w:rsid w:val="00BD1259"/>
    <w:rsid w:val="00BD1306"/>
    <w:rsid w:val="00BD15DE"/>
    <w:rsid w:val="00BD1623"/>
    <w:rsid w:val="00BD17B7"/>
    <w:rsid w:val="00BD1D9D"/>
    <w:rsid w:val="00BD1E5B"/>
    <w:rsid w:val="00BD21FE"/>
    <w:rsid w:val="00BD23DD"/>
    <w:rsid w:val="00BD2A0C"/>
    <w:rsid w:val="00BD2A15"/>
    <w:rsid w:val="00BD2A23"/>
    <w:rsid w:val="00BD2B30"/>
    <w:rsid w:val="00BD2DB5"/>
    <w:rsid w:val="00BD34B8"/>
    <w:rsid w:val="00BD3999"/>
    <w:rsid w:val="00BD3B9E"/>
    <w:rsid w:val="00BD3BAE"/>
    <w:rsid w:val="00BD4478"/>
    <w:rsid w:val="00BD4693"/>
    <w:rsid w:val="00BD4750"/>
    <w:rsid w:val="00BD4ADD"/>
    <w:rsid w:val="00BD4C0C"/>
    <w:rsid w:val="00BD4C5B"/>
    <w:rsid w:val="00BD4C8B"/>
    <w:rsid w:val="00BD4E96"/>
    <w:rsid w:val="00BD52BD"/>
    <w:rsid w:val="00BD55AB"/>
    <w:rsid w:val="00BD5BF7"/>
    <w:rsid w:val="00BD5DBC"/>
    <w:rsid w:val="00BD6261"/>
    <w:rsid w:val="00BD648D"/>
    <w:rsid w:val="00BD653D"/>
    <w:rsid w:val="00BD6598"/>
    <w:rsid w:val="00BD678E"/>
    <w:rsid w:val="00BD6B02"/>
    <w:rsid w:val="00BD6BBA"/>
    <w:rsid w:val="00BD6CA6"/>
    <w:rsid w:val="00BD6D08"/>
    <w:rsid w:val="00BD6EDE"/>
    <w:rsid w:val="00BD70E5"/>
    <w:rsid w:val="00BD715E"/>
    <w:rsid w:val="00BD71AB"/>
    <w:rsid w:val="00BD7653"/>
    <w:rsid w:val="00BD7AAF"/>
    <w:rsid w:val="00BD7C21"/>
    <w:rsid w:val="00BD7D0D"/>
    <w:rsid w:val="00BE0264"/>
    <w:rsid w:val="00BE0495"/>
    <w:rsid w:val="00BE0779"/>
    <w:rsid w:val="00BE078F"/>
    <w:rsid w:val="00BE090B"/>
    <w:rsid w:val="00BE0BD0"/>
    <w:rsid w:val="00BE0C8B"/>
    <w:rsid w:val="00BE0D98"/>
    <w:rsid w:val="00BE1116"/>
    <w:rsid w:val="00BE112B"/>
    <w:rsid w:val="00BE12F4"/>
    <w:rsid w:val="00BE153E"/>
    <w:rsid w:val="00BE1967"/>
    <w:rsid w:val="00BE1AFF"/>
    <w:rsid w:val="00BE1B01"/>
    <w:rsid w:val="00BE2365"/>
    <w:rsid w:val="00BE242D"/>
    <w:rsid w:val="00BE29FB"/>
    <w:rsid w:val="00BE2B31"/>
    <w:rsid w:val="00BE2FAA"/>
    <w:rsid w:val="00BE3099"/>
    <w:rsid w:val="00BE3290"/>
    <w:rsid w:val="00BE368E"/>
    <w:rsid w:val="00BE371D"/>
    <w:rsid w:val="00BE38C1"/>
    <w:rsid w:val="00BE39DF"/>
    <w:rsid w:val="00BE3D23"/>
    <w:rsid w:val="00BE4256"/>
    <w:rsid w:val="00BE4686"/>
    <w:rsid w:val="00BE4A25"/>
    <w:rsid w:val="00BE4CAC"/>
    <w:rsid w:val="00BE4DCD"/>
    <w:rsid w:val="00BE4FB1"/>
    <w:rsid w:val="00BE502A"/>
    <w:rsid w:val="00BE51D4"/>
    <w:rsid w:val="00BE56BC"/>
    <w:rsid w:val="00BE5B3A"/>
    <w:rsid w:val="00BE5DFC"/>
    <w:rsid w:val="00BE5E7C"/>
    <w:rsid w:val="00BE62C8"/>
    <w:rsid w:val="00BE6B2A"/>
    <w:rsid w:val="00BE6B5C"/>
    <w:rsid w:val="00BE6DCE"/>
    <w:rsid w:val="00BE7387"/>
    <w:rsid w:val="00BE7629"/>
    <w:rsid w:val="00BE762B"/>
    <w:rsid w:val="00BE76AE"/>
    <w:rsid w:val="00BE78FC"/>
    <w:rsid w:val="00BE79A9"/>
    <w:rsid w:val="00BE7B08"/>
    <w:rsid w:val="00BE7D87"/>
    <w:rsid w:val="00BE7FBF"/>
    <w:rsid w:val="00BE7FE5"/>
    <w:rsid w:val="00BF0032"/>
    <w:rsid w:val="00BF0095"/>
    <w:rsid w:val="00BF00CE"/>
    <w:rsid w:val="00BF017A"/>
    <w:rsid w:val="00BF029F"/>
    <w:rsid w:val="00BF0812"/>
    <w:rsid w:val="00BF0836"/>
    <w:rsid w:val="00BF0AB5"/>
    <w:rsid w:val="00BF0CEF"/>
    <w:rsid w:val="00BF0D48"/>
    <w:rsid w:val="00BF0DA2"/>
    <w:rsid w:val="00BF1231"/>
    <w:rsid w:val="00BF1297"/>
    <w:rsid w:val="00BF13BD"/>
    <w:rsid w:val="00BF1414"/>
    <w:rsid w:val="00BF18FD"/>
    <w:rsid w:val="00BF1AC0"/>
    <w:rsid w:val="00BF1B9C"/>
    <w:rsid w:val="00BF1BED"/>
    <w:rsid w:val="00BF1BF2"/>
    <w:rsid w:val="00BF1C5D"/>
    <w:rsid w:val="00BF1D68"/>
    <w:rsid w:val="00BF1E0C"/>
    <w:rsid w:val="00BF20D5"/>
    <w:rsid w:val="00BF2294"/>
    <w:rsid w:val="00BF2530"/>
    <w:rsid w:val="00BF257E"/>
    <w:rsid w:val="00BF25C3"/>
    <w:rsid w:val="00BF2688"/>
    <w:rsid w:val="00BF2A7B"/>
    <w:rsid w:val="00BF2C4B"/>
    <w:rsid w:val="00BF2D00"/>
    <w:rsid w:val="00BF2E20"/>
    <w:rsid w:val="00BF2E52"/>
    <w:rsid w:val="00BF2FE2"/>
    <w:rsid w:val="00BF30F9"/>
    <w:rsid w:val="00BF3628"/>
    <w:rsid w:val="00BF3B50"/>
    <w:rsid w:val="00BF3BA4"/>
    <w:rsid w:val="00BF3D37"/>
    <w:rsid w:val="00BF3E19"/>
    <w:rsid w:val="00BF448C"/>
    <w:rsid w:val="00BF470E"/>
    <w:rsid w:val="00BF47DA"/>
    <w:rsid w:val="00BF4946"/>
    <w:rsid w:val="00BF49DD"/>
    <w:rsid w:val="00BF4B56"/>
    <w:rsid w:val="00BF514C"/>
    <w:rsid w:val="00BF51BA"/>
    <w:rsid w:val="00BF52E0"/>
    <w:rsid w:val="00BF5320"/>
    <w:rsid w:val="00BF5467"/>
    <w:rsid w:val="00BF5765"/>
    <w:rsid w:val="00BF59DF"/>
    <w:rsid w:val="00BF5EA7"/>
    <w:rsid w:val="00BF60BE"/>
    <w:rsid w:val="00BF62B1"/>
    <w:rsid w:val="00BF62DF"/>
    <w:rsid w:val="00BF64C1"/>
    <w:rsid w:val="00BF657E"/>
    <w:rsid w:val="00BF694D"/>
    <w:rsid w:val="00BF72DD"/>
    <w:rsid w:val="00BF7382"/>
    <w:rsid w:val="00BF75ED"/>
    <w:rsid w:val="00BF77C9"/>
    <w:rsid w:val="00BF7B15"/>
    <w:rsid w:val="00BF7BB4"/>
    <w:rsid w:val="00BF7D50"/>
    <w:rsid w:val="00C009E1"/>
    <w:rsid w:val="00C00AA4"/>
    <w:rsid w:val="00C00DCD"/>
    <w:rsid w:val="00C00F21"/>
    <w:rsid w:val="00C01169"/>
    <w:rsid w:val="00C01196"/>
    <w:rsid w:val="00C011E2"/>
    <w:rsid w:val="00C012A0"/>
    <w:rsid w:val="00C012AD"/>
    <w:rsid w:val="00C015E1"/>
    <w:rsid w:val="00C015F9"/>
    <w:rsid w:val="00C01698"/>
    <w:rsid w:val="00C0196C"/>
    <w:rsid w:val="00C01D1E"/>
    <w:rsid w:val="00C023AD"/>
    <w:rsid w:val="00C0249E"/>
    <w:rsid w:val="00C024CD"/>
    <w:rsid w:val="00C02749"/>
    <w:rsid w:val="00C027DC"/>
    <w:rsid w:val="00C02C41"/>
    <w:rsid w:val="00C02C7D"/>
    <w:rsid w:val="00C02C9D"/>
    <w:rsid w:val="00C02DE9"/>
    <w:rsid w:val="00C02E4D"/>
    <w:rsid w:val="00C02E95"/>
    <w:rsid w:val="00C0306B"/>
    <w:rsid w:val="00C03266"/>
    <w:rsid w:val="00C03478"/>
    <w:rsid w:val="00C03719"/>
    <w:rsid w:val="00C037D0"/>
    <w:rsid w:val="00C0384F"/>
    <w:rsid w:val="00C0389D"/>
    <w:rsid w:val="00C03A94"/>
    <w:rsid w:val="00C03C24"/>
    <w:rsid w:val="00C03D70"/>
    <w:rsid w:val="00C03DB6"/>
    <w:rsid w:val="00C042CF"/>
    <w:rsid w:val="00C04C1C"/>
    <w:rsid w:val="00C04C9B"/>
    <w:rsid w:val="00C04CC1"/>
    <w:rsid w:val="00C04D5D"/>
    <w:rsid w:val="00C04F3E"/>
    <w:rsid w:val="00C04FA5"/>
    <w:rsid w:val="00C04FDA"/>
    <w:rsid w:val="00C05436"/>
    <w:rsid w:val="00C0543F"/>
    <w:rsid w:val="00C056CB"/>
    <w:rsid w:val="00C05B50"/>
    <w:rsid w:val="00C05BA3"/>
    <w:rsid w:val="00C05D84"/>
    <w:rsid w:val="00C061C9"/>
    <w:rsid w:val="00C064C7"/>
    <w:rsid w:val="00C06574"/>
    <w:rsid w:val="00C0660D"/>
    <w:rsid w:val="00C06863"/>
    <w:rsid w:val="00C06C71"/>
    <w:rsid w:val="00C0711E"/>
    <w:rsid w:val="00C07234"/>
    <w:rsid w:val="00C07239"/>
    <w:rsid w:val="00C07302"/>
    <w:rsid w:val="00C07380"/>
    <w:rsid w:val="00C07390"/>
    <w:rsid w:val="00C073CF"/>
    <w:rsid w:val="00C073E3"/>
    <w:rsid w:val="00C0778C"/>
    <w:rsid w:val="00C07A05"/>
    <w:rsid w:val="00C07C0E"/>
    <w:rsid w:val="00C07DC4"/>
    <w:rsid w:val="00C07DF9"/>
    <w:rsid w:val="00C1008D"/>
    <w:rsid w:val="00C100E3"/>
    <w:rsid w:val="00C10109"/>
    <w:rsid w:val="00C1046A"/>
    <w:rsid w:val="00C105B3"/>
    <w:rsid w:val="00C10BB7"/>
    <w:rsid w:val="00C10EF5"/>
    <w:rsid w:val="00C111B2"/>
    <w:rsid w:val="00C11411"/>
    <w:rsid w:val="00C11541"/>
    <w:rsid w:val="00C117CF"/>
    <w:rsid w:val="00C11916"/>
    <w:rsid w:val="00C11F22"/>
    <w:rsid w:val="00C11F29"/>
    <w:rsid w:val="00C11F94"/>
    <w:rsid w:val="00C1208A"/>
    <w:rsid w:val="00C12446"/>
    <w:rsid w:val="00C127A4"/>
    <w:rsid w:val="00C128B4"/>
    <w:rsid w:val="00C12B7A"/>
    <w:rsid w:val="00C12F01"/>
    <w:rsid w:val="00C13148"/>
    <w:rsid w:val="00C13280"/>
    <w:rsid w:val="00C137A1"/>
    <w:rsid w:val="00C1382C"/>
    <w:rsid w:val="00C13BDF"/>
    <w:rsid w:val="00C140AE"/>
    <w:rsid w:val="00C141A2"/>
    <w:rsid w:val="00C1425F"/>
    <w:rsid w:val="00C144B0"/>
    <w:rsid w:val="00C14B6D"/>
    <w:rsid w:val="00C1501D"/>
    <w:rsid w:val="00C151B8"/>
    <w:rsid w:val="00C152D5"/>
    <w:rsid w:val="00C153DE"/>
    <w:rsid w:val="00C1552B"/>
    <w:rsid w:val="00C1581E"/>
    <w:rsid w:val="00C159C2"/>
    <w:rsid w:val="00C15CA5"/>
    <w:rsid w:val="00C16209"/>
    <w:rsid w:val="00C1638B"/>
    <w:rsid w:val="00C16540"/>
    <w:rsid w:val="00C16616"/>
    <w:rsid w:val="00C16718"/>
    <w:rsid w:val="00C16745"/>
    <w:rsid w:val="00C168B3"/>
    <w:rsid w:val="00C16A98"/>
    <w:rsid w:val="00C16AFE"/>
    <w:rsid w:val="00C16B56"/>
    <w:rsid w:val="00C16BC5"/>
    <w:rsid w:val="00C16FC4"/>
    <w:rsid w:val="00C17005"/>
    <w:rsid w:val="00C1723D"/>
    <w:rsid w:val="00C174E8"/>
    <w:rsid w:val="00C17556"/>
    <w:rsid w:val="00C17724"/>
    <w:rsid w:val="00C177E0"/>
    <w:rsid w:val="00C178C8"/>
    <w:rsid w:val="00C178CA"/>
    <w:rsid w:val="00C178D3"/>
    <w:rsid w:val="00C179B9"/>
    <w:rsid w:val="00C17BEF"/>
    <w:rsid w:val="00C17FD6"/>
    <w:rsid w:val="00C201A2"/>
    <w:rsid w:val="00C2024B"/>
    <w:rsid w:val="00C203AA"/>
    <w:rsid w:val="00C2050A"/>
    <w:rsid w:val="00C20556"/>
    <w:rsid w:val="00C2079C"/>
    <w:rsid w:val="00C207DD"/>
    <w:rsid w:val="00C20AE3"/>
    <w:rsid w:val="00C20B57"/>
    <w:rsid w:val="00C20BA5"/>
    <w:rsid w:val="00C20D2D"/>
    <w:rsid w:val="00C211F4"/>
    <w:rsid w:val="00C2121A"/>
    <w:rsid w:val="00C215D2"/>
    <w:rsid w:val="00C2173F"/>
    <w:rsid w:val="00C21A48"/>
    <w:rsid w:val="00C21C36"/>
    <w:rsid w:val="00C21CB3"/>
    <w:rsid w:val="00C224B7"/>
    <w:rsid w:val="00C225AA"/>
    <w:rsid w:val="00C22875"/>
    <w:rsid w:val="00C228C6"/>
    <w:rsid w:val="00C22F70"/>
    <w:rsid w:val="00C2313C"/>
    <w:rsid w:val="00C23738"/>
    <w:rsid w:val="00C23B11"/>
    <w:rsid w:val="00C23E97"/>
    <w:rsid w:val="00C24286"/>
    <w:rsid w:val="00C24455"/>
    <w:rsid w:val="00C246EF"/>
    <w:rsid w:val="00C24872"/>
    <w:rsid w:val="00C248A2"/>
    <w:rsid w:val="00C248CF"/>
    <w:rsid w:val="00C24971"/>
    <w:rsid w:val="00C24B1B"/>
    <w:rsid w:val="00C24D01"/>
    <w:rsid w:val="00C24E0E"/>
    <w:rsid w:val="00C250BE"/>
    <w:rsid w:val="00C25292"/>
    <w:rsid w:val="00C257A0"/>
    <w:rsid w:val="00C25A58"/>
    <w:rsid w:val="00C25CEE"/>
    <w:rsid w:val="00C25D53"/>
    <w:rsid w:val="00C26136"/>
    <w:rsid w:val="00C2615B"/>
    <w:rsid w:val="00C2638D"/>
    <w:rsid w:val="00C2652A"/>
    <w:rsid w:val="00C26D29"/>
    <w:rsid w:val="00C26FF6"/>
    <w:rsid w:val="00C27470"/>
    <w:rsid w:val="00C27792"/>
    <w:rsid w:val="00C2783F"/>
    <w:rsid w:val="00C27A84"/>
    <w:rsid w:val="00C27AC7"/>
    <w:rsid w:val="00C27EEC"/>
    <w:rsid w:val="00C27FA5"/>
    <w:rsid w:val="00C3006E"/>
    <w:rsid w:val="00C30071"/>
    <w:rsid w:val="00C3008C"/>
    <w:rsid w:val="00C30626"/>
    <w:rsid w:val="00C3062F"/>
    <w:rsid w:val="00C30717"/>
    <w:rsid w:val="00C3089A"/>
    <w:rsid w:val="00C30C01"/>
    <w:rsid w:val="00C30F01"/>
    <w:rsid w:val="00C312D6"/>
    <w:rsid w:val="00C31486"/>
    <w:rsid w:val="00C315F9"/>
    <w:rsid w:val="00C31DF7"/>
    <w:rsid w:val="00C320E6"/>
    <w:rsid w:val="00C32228"/>
    <w:rsid w:val="00C3268D"/>
    <w:rsid w:val="00C32792"/>
    <w:rsid w:val="00C32A8E"/>
    <w:rsid w:val="00C32A95"/>
    <w:rsid w:val="00C3306F"/>
    <w:rsid w:val="00C33427"/>
    <w:rsid w:val="00C3357C"/>
    <w:rsid w:val="00C33749"/>
    <w:rsid w:val="00C337BB"/>
    <w:rsid w:val="00C33857"/>
    <w:rsid w:val="00C33AB6"/>
    <w:rsid w:val="00C33BB5"/>
    <w:rsid w:val="00C33CAD"/>
    <w:rsid w:val="00C33F59"/>
    <w:rsid w:val="00C342D7"/>
    <w:rsid w:val="00C3459E"/>
    <w:rsid w:val="00C3480B"/>
    <w:rsid w:val="00C34957"/>
    <w:rsid w:val="00C34A94"/>
    <w:rsid w:val="00C34C63"/>
    <w:rsid w:val="00C34CB1"/>
    <w:rsid w:val="00C34D31"/>
    <w:rsid w:val="00C34F1A"/>
    <w:rsid w:val="00C350F4"/>
    <w:rsid w:val="00C352C0"/>
    <w:rsid w:val="00C35346"/>
    <w:rsid w:val="00C358A3"/>
    <w:rsid w:val="00C35B62"/>
    <w:rsid w:val="00C35B7B"/>
    <w:rsid w:val="00C35BEF"/>
    <w:rsid w:val="00C35D0F"/>
    <w:rsid w:val="00C35D49"/>
    <w:rsid w:val="00C36233"/>
    <w:rsid w:val="00C36972"/>
    <w:rsid w:val="00C369E7"/>
    <w:rsid w:val="00C36BDB"/>
    <w:rsid w:val="00C37129"/>
    <w:rsid w:val="00C37659"/>
    <w:rsid w:val="00C37692"/>
    <w:rsid w:val="00C37772"/>
    <w:rsid w:val="00C37C5C"/>
    <w:rsid w:val="00C37EE6"/>
    <w:rsid w:val="00C37F80"/>
    <w:rsid w:val="00C403B7"/>
    <w:rsid w:val="00C40547"/>
    <w:rsid w:val="00C4071C"/>
    <w:rsid w:val="00C408D5"/>
    <w:rsid w:val="00C40B70"/>
    <w:rsid w:val="00C40D86"/>
    <w:rsid w:val="00C40F03"/>
    <w:rsid w:val="00C41011"/>
    <w:rsid w:val="00C41209"/>
    <w:rsid w:val="00C4175E"/>
    <w:rsid w:val="00C417AE"/>
    <w:rsid w:val="00C41B3E"/>
    <w:rsid w:val="00C4233E"/>
    <w:rsid w:val="00C42A56"/>
    <w:rsid w:val="00C42BDD"/>
    <w:rsid w:val="00C42DE5"/>
    <w:rsid w:val="00C42F1B"/>
    <w:rsid w:val="00C42F7B"/>
    <w:rsid w:val="00C42FEB"/>
    <w:rsid w:val="00C42FFE"/>
    <w:rsid w:val="00C4309F"/>
    <w:rsid w:val="00C430FA"/>
    <w:rsid w:val="00C43109"/>
    <w:rsid w:val="00C431E0"/>
    <w:rsid w:val="00C43532"/>
    <w:rsid w:val="00C4420C"/>
    <w:rsid w:val="00C4466F"/>
    <w:rsid w:val="00C446DC"/>
    <w:rsid w:val="00C447A5"/>
    <w:rsid w:val="00C448F2"/>
    <w:rsid w:val="00C4493F"/>
    <w:rsid w:val="00C449D1"/>
    <w:rsid w:val="00C44DC5"/>
    <w:rsid w:val="00C44E29"/>
    <w:rsid w:val="00C44F74"/>
    <w:rsid w:val="00C45142"/>
    <w:rsid w:val="00C45148"/>
    <w:rsid w:val="00C454AD"/>
    <w:rsid w:val="00C45532"/>
    <w:rsid w:val="00C456C5"/>
    <w:rsid w:val="00C45757"/>
    <w:rsid w:val="00C4584E"/>
    <w:rsid w:val="00C45A42"/>
    <w:rsid w:val="00C45E89"/>
    <w:rsid w:val="00C45FAC"/>
    <w:rsid w:val="00C46135"/>
    <w:rsid w:val="00C461C2"/>
    <w:rsid w:val="00C46445"/>
    <w:rsid w:val="00C46912"/>
    <w:rsid w:val="00C46AA8"/>
    <w:rsid w:val="00C46C15"/>
    <w:rsid w:val="00C470C1"/>
    <w:rsid w:val="00C47115"/>
    <w:rsid w:val="00C4732B"/>
    <w:rsid w:val="00C47411"/>
    <w:rsid w:val="00C47550"/>
    <w:rsid w:val="00C4766D"/>
    <w:rsid w:val="00C47794"/>
    <w:rsid w:val="00C47800"/>
    <w:rsid w:val="00C47A5A"/>
    <w:rsid w:val="00C47DD0"/>
    <w:rsid w:val="00C47E34"/>
    <w:rsid w:val="00C50220"/>
    <w:rsid w:val="00C50334"/>
    <w:rsid w:val="00C504EB"/>
    <w:rsid w:val="00C5068F"/>
    <w:rsid w:val="00C50949"/>
    <w:rsid w:val="00C50ECC"/>
    <w:rsid w:val="00C50F1D"/>
    <w:rsid w:val="00C51183"/>
    <w:rsid w:val="00C513F4"/>
    <w:rsid w:val="00C515A9"/>
    <w:rsid w:val="00C515E1"/>
    <w:rsid w:val="00C51697"/>
    <w:rsid w:val="00C51B13"/>
    <w:rsid w:val="00C51DD7"/>
    <w:rsid w:val="00C51F2C"/>
    <w:rsid w:val="00C51F67"/>
    <w:rsid w:val="00C5210F"/>
    <w:rsid w:val="00C525C0"/>
    <w:rsid w:val="00C52608"/>
    <w:rsid w:val="00C5279A"/>
    <w:rsid w:val="00C52B17"/>
    <w:rsid w:val="00C52C85"/>
    <w:rsid w:val="00C52F93"/>
    <w:rsid w:val="00C530CD"/>
    <w:rsid w:val="00C531B6"/>
    <w:rsid w:val="00C5331E"/>
    <w:rsid w:val="00C53426"/>
    <w:rsid w:val="00C53753"/>
    <w:rsid w:val="00C53775"/>
    <w:rsid w:val="00C539D1"/>
    <w:rsid w:val="00C53C0C"/>
    <w:rsid w:val="00C53C7F"/>
    <w:rsid w:val="00C53F35"/>
    <w:rsid w:val="00C5405C"/>
    <w:rsid w:val="00C543A6"/>
    <w:rsid w:val="00C543EF"/>
    <w:rsid w:val="00C54625"/>
    <w:rsid w:val="00C546B9"/>
    <w:rsid w:val="00C5478E"/>
    <w:rsid w:val="00C5492E"/>
    <w:rsid w:val="00C54A7A"/>
    <w:rsid w:val="00C54B74"/>
    <w:rsid w:val="00C54E8F"/>
    <w:rsid w:val="00C55097"/>
    <w:rsid w:val="00C550ED"/>
    <w:rsid w:val="00C552C4"/>
    <w:rsid w:val="00C5559E"/>
    <w:rsid w:val="00C556C5"/>
    <w:rsid w:val="00C5579D"/>
    <w:rsid w:val="00C557EC"/>
    <w:rsid w:val="00C558B8"/>
    <w:rsid w:val="00C559D7"/>
    <w:rsid w:val="00C55B0E"/>
    <w:rsid w:val="00C55D53"/>
    <w:rsid w:val="00C55D6D"/>
    <w:rsid w:val="00C55F9D"/>
    <w:rsid w:val="00C55FDD"/>
    <w:rsid w:val="00C560CB"/>
    <w:rsid w:val="00C560E5"/>
    <w:rsid w:val="00C5620E"/>
    <w:rsid w:val="00C56291"/>
    <w:rsid w:val="00C5632B"/>
    <w:rsid w:val="00C56506"/>
    <w:rsid w:val="00C565A0"/>
    <w:rsid w:val="00C565CE"/>
    <w:rsid w:val="00C56710"/>
    <w:rsid w:val="00C57198"/>
    <w:rsid w:val="00C5722F"/>
    <w:rsid w:val="00C572A9"/>
    <w:rsid w:val="00C573D2"/>
    <w:rsid w:val="00C5748E"/>
    <w:rsid w:val="00C579B6"/>
    <w:rsid w:val="00C57D5B"/>
    <w:rsid w:val="00C60007"/>
    <w:rsid w:val="00C60017"/>
    <w:rsid w:val="00C6011D"/>
    <w:rsid w:val="00C601F9"/>
    <w:rsid w:val="00C6035E"/>
    <w:rsid w:val="00C603A9"/>
    <w:rsid w:val="00C604CF"/>
    <w:rsid w:val="00C60597"/>
    <w:rsid w:val="00C6077D"/>
    <w:rsid w:val="00C60863"/>
    <w:rsid w:val="00C60A68"/>
    <w:rsid w:val="00C60CF1"/>
    <w:rsid w:val="00C60EFD"/>
    <w:rsid w:val="00C6102B"/>
    <w:rsid w:val="00C6123A"/>
    <w:rsid w:val="00C61249"/>
    <w:rsid w:val="00C61256"/>
    <w:rsid w:val="00C61387"/>
    <w:rsid w:val="00C6151A"/>
    <w:rsid w:val="00C61549"/>
    <w:rsid w:val="00C61649"/>
    <w:rsid w:val="00C61A86"/>
    <w:rsid w:val="00C61AE2"/>
    <w:rsid w:val="00C61B3A"/>
    <w:rsid w:val="00C61E68"/>
    <w:rsid w:val="00C61F8D"/>
    <w:rsid w:val="00C62110"/>
    <w:rsid w:val="00C62118"/>
    <w:rsid w:val="00C622AA"/>
    <w:rsid w:val="00C6248B"/>
    <w:rsid w:val="00C62517"/>
    <w:rsid w:val="00C62882"/>
    <w:rsid w:val="00C629C2"/>
    <w:rsid w:val="00C62B5C"/>
    <w:rsid w:val="00C62B9F"/>
    <w:rsid w:val="00C62EDD"/>
    <w:rsid w:val="00C63032"/>
    <w:rsid w:val="00C631BD"/>
    <w:rsid w:val="00C6360A"/>
    <w:rsid w:val="00C639C5"/>
    <w:rsid w:val="00C63A15"/>
    <w:rsid w:val="00C63AE9"/>
    <w:rsid w:val="00C63DD6"/>
    <w:rsid w:val="00C63F75"/>
    <w:rsid w:val="00C64041"/>
    <w:rsid w:val="00C64050"/>
    <w:rsid w:val="00C6436D"/>
    <w:rsid w:val="00C647E6"/>
    <w:rsid w:val="00C64954"/>
    <w:rsid w:val="00C64CCD"/>
    <w:rsid w:val="00C64CD0"/>
    <w:rsid w:val="00C64D74"/>
    <w:rsid w:val="00C650FB"/>
    <w:rsid w:val="00C654B0"/>
    <w:rsid w:val="00C6558F"/>
    <w:rsid w:val="00C65684"/>
    <w:rsid w:val="00C65754"/>
    <w:rsid w:val="00C65934"/>
    <w:rsid w:val="00C65B22"/>
    <w:rsid w:val="00C65C27"/>
    <w:rsid w:val="00C65C7D"/>
    <w:rsid w:val="00C662DF"/>
    <w:rsid w:val="00C665AD"/>
    <w:rsid w:val="00C66908"/>
    <w:rsid w:val="00C66935"/>
    <w:rsid w:val="00C66AA1"/>
    <w:rsid w:val="00C66E31"/>
    <w:rsid w:val="00C66F7F"/>
    <w:rsid w:val="00C67176"/>
    <w:rsid w:val="00C671B6"/>
    <w:rsid w:val="00C67380"/>
    <w:rsid w:val="00C673CE"/>
    <w:rsid w:val="00C676B4"/>
    <w:rsid w:val="00C67AEE"/>
    <w:rsid w:val="00C704B4"/>
    <w:rsid w:val="00C707D0"/>
    <w:rsid w:val="00C70ACA"/>
    <w:rsid w:val="00C70C40"/>
    <w:rsid w:val="00C70D1D"/>
    <w:rsid w:val="00C70EE5"/>
    <w:rsid w:val="00C710FB"/>
    <w:rsid w:val="00C71403"/>
    <w:rsid w:val="00C71499"/>
    <w:rsid w:val="00C714A2"/>
    <w:rsid w:val="00C71687"/>
    <w:rsid w:val="00C71B6E"/>
    <w:rsid w:val="00C71C8F"/>
    <w:rsid w:val="00C71D4D"/>
    <w:rsid w:val="00C72100"/>
    <w:rsid w:val="00C72653"/>
    <w:rsid w:val="00C7279B"/>
    <w:rsid w:val="00C72853"/>
    <w:rsid w:val="00C73112"/>
    <w:rsid w:val="00C73169"/>
    <w:rsid w:val="00C731B4"/>
    <w:rsid w:val="00C73218"/>
    <w:rsid w:val="00C73579"/>
    <w:rsid w:val="00C73679"/>
    <w:rsid w:val="00C739A7"/>
    <w:rsid w:val="00C73A95"/>
    <w:rsid w:val="00C73AB2"/>
    <w:rsid w:val="00C73ADA"/>
    <w:rsid w:val="00C73BE7"/>
    <w:rsid w:val="00C73C1E"/>
    <w:rsid w:val="00C73DE3"/>
    <w:rsid w:val="00C73E5A"/>
    <w:rsid w:val="00C73F4E"/>
    <w:rsid w:val="00C74002"/>
    <w:rsid w:val="00C741A9"/>
    <w:rsid w:val="00C7442F"/>
    <w:rsid w:val="00C745FE"/>
    <w:rsid w:val="00C74C29"/>
    <w:rsid w:val="00C74F76"/>
    <w:rsid w:val="00C74F82"/>
    <w:rsid w:val="00C7515A"/>
    <w:rsid w:val="00C75174"/>
    <w:rsid w:val="00C751B3"/>
    <w:rsid w:val="00C752DE"/>
    <w:rsid w:val="00C752F9"/>
    <w:rsid w:val="00C7534E"/>
    <w:rsid w:val="00C757FD"/>
    <w:rsid w:val="00C758F0"/>
    <w:rsid w:val="00C75A5A"/>
    <w:rsid w:val="00C75F8B"/>
    <w:rsid w:val="00C76503"/>
    <w:rsid w:val="00C7662F"/>
    <w:rsid w:val="00C76707"/>
    <w:rsid w:val="00C768DD"/>
    <w:rsid w:val="00C769E5"/>
    <w:rsid w:val="00C76A6A"/>
    <w:rsid w:val="00C76C88"/>
    <w:rsid w:val="00C76CBE"/>
    <w:rsid w:val="00C77073"/>
    <w:rsid w:val="00C7714D"/>
    <w:rsid w:val="00C77328"/>
    <w:rsid w:val="00C7781F"/>
    <w:rsid w:val="00C77A6D"/>
    <w:rsid w:val="00C77BC1"/>
    <w:rsid w:val="00C77C26"/>
    <w:rsid w:val="00C77C67"/>
    <w:rsid w:val="00C77E22"/>
    <w:rsid w:val="00C80002"/>
    <w:rsid w:val="00C80056"/>
    <w:rsid w:val="00C802A9"/>
    <w:rsid w:val="00C80316"/>
    <w:rsid w:val="00C80579"/>
    <w:rsid w:val="00C805BA"/>
    <w:rsid w:val="00C805C4"/>
    <w:rsid w:val="00C806BB"/>
    <w:rsid w:val="00C808A7"/>
    <w:rsid w:val="00C80A7B"/>
    <w:rsid w:val="00C80C52"/>
    <w:rsid w:val="00C80F65"/>
    <w:rsid w:val="00C81183"/>
    <w:rsid w:val="00C8119E"/>
    <w:rsid w:val="00C811C2"/>
    <w:rsid w:val="00C81485"/>
    <w:rsid w:val="00C8156F"/>
    <w:rsid w:val="00C817CE"/>
    <w:rsid w:val="00C81853"/>
    <w:rsid w:val="00C81E92"/>
    <w:rsid w:val="00C82001"/>
    <w:rsid w:val="00C8237B"/>
    <w:rsid w:val="00C82570"/>
    <w:rsid w:val="00C826FF"/>
    <w:rsid w:val="00C82705"/>
    <w:rsid w:val="00C82858"/>
    <w:rsid w:val="00C828CE"/>
    <w:rsid w:val="00C828FB"/>
    <w:rsid w:val="00C82928"/>
    <w:rsid w:val="00C829C5"/>
    <w:rsid w:val="00C82D90"/>
    <w:rsid w:val="00C82E28"/>
    <w:rsid w:val="00C83105"/>
    <w:rsid w:val="00C831C1"/>
    <w:rsid w:val="00C8328E"/>
    <w:rsid w:val="00C8339B"/>
    <w:rsid w:val="00C83419"/>
    <w:rsid w:val="00C83A4F"/>
    <w:rsid w:val="00C83C3F"/>
    <w:rsid w:val="00C83C7E"/>
    <w:rsid w:val="00C83F11"/>
    <w:rsid w:val="00C83FEE"/>
    <w:rsid w:val="00C83FF0"/>
    <w:rsid w:val="00C8400A"/>
    <w:rsid w:val="00C842D7"/>
    <w:rsid w:val="00C8430F"/>
    <w:rsid w:val="00C845CE"/>
    <w:rsid w:val="00C847E0"/>
    <w:rsid w:val="00C84864"/>
    <w:rsid w:val="00C84AE8"/>
    <w:rsid w:val="00C84B0D"/>
    <w:rsid w:val="00C84C15"/>
    <w:rsid w:val="00C84D65"/>
    <w:rsid w:val="00C84DCB"/>
    <w:rsid w:val="00C850BB"/>
    <w:rsid w:val="00C855B6"/>
    <w:rsid w:val="00C8595C"/>
    <w:rsid w:val="00C85AA6"/>
    <w:rsid w:val="00C85EE7"/>
    <w:rsid w:val="00C8634F"/>
    <w:rsid w:val="00C868DE"/>
    <w:rsid w:val="00C86AC3"/>
    <w:rsid w:val="00C86B93"/>
    <w:rsid w:val="00C86EF5"/>
    <w:rsid w:val="00C86FDB"/>
    <w:rsid w:val="00C8705F"/>
    <w:rsid w:val="00C87538"/>
    <w:rsid w:val="00C876EE"/>
    <w:rsid w:val="00C87769"/>
    <w:rsid w:val="00C87798"/>
    <w:rsid w:val="00C877C1"/>
    <w:rsid w:val="00C878E8"/>
    <w:rsid w:val="00C87AD7"/>
    <w:rsid w:val="00C87CEE"/>
    <w:rsid w:val="00C87D98"/>
    <w:rsid w:val="00C87FD4"/>
    <w:rsid w:val="00C902BC"/>
    <w:rsid w:val="00C903AE"/>
    <w:rsid w:val="00C90518"/>
    <w:rsid w:val="00C9056C"/>
    <w:rsid w:val="00C907AB"/>
    <w:rsid w:val="00C90A27"/>
    <w:rsid w:val="00C90A43"/>
    <w:rsid w:val="00C90A79"/>
    <w:rsid w:val="00C91138"/>
    <w:rsid w:val="00C9122C"/>
    <w:rsid w:val="00C91279"/>
    <w:rsid w:val="00C912F6"/>
    <w:rsid w:val="00C91421"/>
    <w:rsid w:val="00C91475"/>
    <w:rsid w:val="00C9159D"/>
    <w:rsid w:val="00C916A6"/>
    <w:rsid w:val="00C9170B"/>
    <w:rsid w:val="00C91839"/>
    <w:rsid w:val="00C91870"/>
    <w:rsid w:val="00C918F4"/>
    <w:rsid w:val="00C91B0E"/>
    <w:rsid w:val="00C91BD7"/>
    <w:rsid w:val="00C91C49"/>
    <w:rsid w:val="00C91FAE"/>
    <w:rsid w:val="00C91FCF"/>
    <w:rsid w:val="00C921B7"/>
    <w:rsid w:val="00C921E4"/>
    <w:rsid w:val="00C92374"/>
    <w:rsid w:val="00C9270C"/>
    <w:rsid w:val="00C92A1C"/>
    <w:rsid w:val="00C92DD1"/>
    <w:rsid w:val="00C931C5"/>
    <w:rsid w:val="00C93466"/>
    <w:rsid w:val="00C9357A"/>
    <w:rsid w:val="00C93647"/>
    <w:rsid w:val="00C93B19"/>
    <w:rsid w:val="00C93EF8"/>
    <w:rsid w:val="00C9421A"/>
    <w:rsid w:val="00C942B2"/>
    <w:rsid w:val="00C94335"/>
    <w:rsid w:val="00C94771"/>
    <w:rsid w:val="00C94A02"/>
    <w:rsid w:val="00C94B36"/>
    <w:rsid w:val="00C94C0A"/>
    <w:rsid w:val="00C94E4A"/>
    <w:rsid w:val="00C94F73"/>
    <w:rsid w:val="00C95109"/>
    <w:rsid w:val="00C95321"/>
    <w:rsid w:val="00C9538B"/>
    <w:rsid w:val="00C95661"/>
    <w:rsid w:val="00C958E2"/>
    <w:rsid w:val="00C95E20"/>
    <w:rsid w:val="00C9600F"/>
    <w:rsid w:val="00C960E6"/>
    <w:rsid w:val="00C962B9"/>
    <w:rsid w:val="00C96325"/>
    <w:rsid w:val="00C964BA"/>
    <w:rsid w:val="00C965C0"/>
    <w:rsid w:val="00C9676E"/>
    <w:rsid w:val="00C9686E"/>
    <w:rsid w:val="00C96A60"/>
    <w:rsid w:val="00C96D6B"/>
    <w:rsid w:val="00C96F1A"/>
    <w:rsid w:val="00C970AC"/>
    <w:rsid w:val="00C97341"/>
    <w:rsid w:val="00C97635"/>
    <w:rsid w:val="00C979CD"/>
    <w:rsid w:val="00C97EED"/>
    <w:rsid w:val="00C97F5B"/>
    <w:rsid w:val="00C97F9B"/>
    <w:rsid w:val="00CA013B"/>
    <w:rsid w:val="00CA050B"/>
    <w:rsid w:val="00CA0C0A"/>
    <w:rsid w:val="00CA0FC9"/>
    <w:rsid w:val="00CA1009"/>
    <w:rsid w:val="00CA1255"/>
    <w:rsid w:val="00CA13AF"/>
    <w:rsid w:val="00CA20EF"/>
    <w:rsid w:val="00CA23F1"/>
    <w:rsid w:val="00CA2530"/>
    <w:rsid w:val="00CA2A4D"/>
    <w:rsid w:val="00CA2A91"/>
    <w:rsid w:val="00CA2BA0"/>
    <w:rsid w:val="00CA2E22"/>
    <w:rsid w:val="00CA2E3C"/>
    <w:rsid w:val="00CA2E60"/>
    <w:rsid w:val="00CA31BC"/>
    <w:rsid w:val="00CA364F"/>
    <w:rsid w:val="00CA392E"/>
    <w:rsid w:val="00CA3FBC"/>
    <w:rsid w:val="00CA3FC7"/>
    <w:rsid w:val="00CA40C3"/>
    <w:rsid w:val="00CA441E"/>
    <w:rsid w:val="00CA486A"/>
    <w:rsid w:val="00CA4AED"/>
    <w:rsid w:val="00CA4F1F"/>
    <w:rsid w:val="00CA54C9"/>
    <w:rsid w:val="00CA551A"/>
    <w:rsid w:val="00CA579D"/>
    <w:rsid w:val="00CA57C7"/>
    <w:rsid w:val="00CA584D"/>
    <w:rsid w:val="00CA58E3"/>
    <w:rsid w:val="00CA59EB"/>
    <w:rsid w:val="00CA59EE"/>
    <w:rsid w:val="00CA5CD3"/>
    <w:rsid w:val="00CA5CFD"/>
    <w:rsid w:val="00CA5D71"/>
    <w:rsid w:val="00CA5EB8"/>
    <w:rsid w:val="00CA5F0C"/>
    <w:rsid w:val="00CA5F8A"/>
    <w:rsid w:val="00CA604E"/>
    <w:rsid w:val="00CA6255"/>
    <w:rsid w:val="00CA632F"/>
    <w:rsid w:val="00CA6332"/>
    <w:rsid w:val="00CA6407"/>
    <w:rsid w:val="00CA64D2"/>
    <w:rsid w:val="00CA6E2F"/>
    <w:rsid w:val="00CA74E8"/>
    <w:rsid w:val="00CA7657"/>
    <w:rsid w:val="00CA7DA6"/>
    <w:rsid w:val="00CB0010"/>
    <w:rsid w:val="00CB04CD"/>
    <w:rsid w:val="00CB097A"/>
    <w:rsid w:val="00CB0AF1"/>
    <w:rsid w:val="00CB1AC7"/>
    <w:rsid w:val="00CB1C4C"/>
    <w:rsid w:val="00CB1FDF"/>
    <w:rsid w:val="00CB2001"/>
    <w:rsid w:val="00CB218B"/>
    <w:rsid w:val="00CB220A"/>
    <w:rsid w:val="00CB2589"/>
    <w:rsid w:val="00CB25D0"/>
    <w:rsid w:val="00CB26B3"/>
    <w:rsid w:val="00CB28D2"/>
    <w:rsid w:val="00CB2BC4"/>
    <w:rsid w:val="00CB2EDF"/>
    <w:rsid w:val="00CB327E"/>
    <w:rsid w:val="00CB332D"/>
    <w:rsid w:val="00CB336D"/>
    <w:rsid w:val="00CB372D"/>
    <w:rsid w:val="00CB3852"/>
    <w:rsid w:val="00CB388A"/>
    <w:rsid w:val="00CB4200"/>
    <w:rsid w:val="00CB4748"/>
    <w:rsid w:val="00CB4825"/>
    <w:rsid w:val="00CB48BB"/>
    <w:rsid w:val="00CB4902"/>
    <w:rsid w:val="00CB509B"/>
    <w:rsid w:val="00CB52B3"/>
    <w:rsid w:val="00CB5465"/>
    <w:rsid w:val="00CB55FF"/>
    <w:rsid w:val="00CB560F"/>
    <w:rsid w:val="00CB569E"/>
    <w:rsid w:val="00CB56C9"/>
    <w:rsid w:val="00CB56CC"/>
    <w:rsid w:val="00CB589A"/>
    <w:rsid w:val="00CB5AF4"/>
    <w:rsid w:val="00CB5B8A"/>
    <w:rsid w:val="00CB5C68"/>
    <w:rsid w:val="00CB5CBA"/>
    <w:rsid w:val="00CB650F"/>
    <w:rsid w:val="00CB6878"/>
    <w:rsid w:val="00CB688B"/>
    <w:rsid w:val="00CB6B50"/>
    <w:rsid w:val="00CB6F0F"/>
    <w:rsid w:val="00CB6FAD"/>
    <w:rsid w:val="00CB6FC3"/>
    <w:rsid w:val="00CB702B"/>
    <w:rsid w:val="00CB729E"/>
    <w:rsid w:val="00CB74C3"/>
    <w:rsid w:val="00CB75F1"/>
    <w:rsid w:val="00CB772A"/>
    <w:rsid w:val="00CB7933"/>
    <w:rsid w:val="00CB7A05"/>
    <w:rsid w:val="00CB7A55"/>
    <w:rsid w:val="00CB7ABF"/>
    <w:rsid w:val="00CB7CCB"/>
    <w:rsid w:val="00CB7F67"/>
    <w:rsid w:val="00CC0041"/>
    <w:rsid w:val="00CC00E6"/>
    <w:rsid w:val="00CC0103"/>
    <w:rsid w:val="00CC02AC"/>
    <w:rsid w:val="00CC05C7"/>
    <w:rsid w:val="00CC06B8"/>
    <w:rsid w:val="00CC08E9"/>
    <w:rsid w:val="00CC0BA6"/>
    <w:rsid w:val="00CC0C7F"/>
    <w:rsid w:val="00CC0DA8"/>
    <w:rsid w:val="00CC0E73"/>
    <w:rsid w:val="00CC0F17"/>
    <w:rsid w:val="00CC12AA"/>
    <w:rsid w:val="00CC1562"/>
    <w:rsid w:val="00CC1583"/>
    <w:rsid w:val="00CC15CB"/>
    <w:rsid w:val="00CC164A"/>
    <w:rsid w:val="00CC174D"/>
    <w:rsid w:val="00CC1863"/>
    <w:rsid w:val="00CC1895"/>
    <w:rsid w:val="00CC1BCB"/>
    <w:rsid w:val="00CC2169"/>
    <w:rsid w:val="00CC21E0"/>
    <w:rsid w:val="00CC22B6"/>
    <w:rsid w:val="00CC22CB"/>
    <w:rsid w:val="00CC22E5"/>
    <w:rsid w:val="00CC276D"/>
    <w:rsid w:val="00CC2FBB"/>
    <w:rsid w:val="00CC303A"/>
    <w:rsid w:val="00CC3166"/>
    <w:rsid w:val="00CC3208"/>
    <w:rsid w:val="00CC35A4"/>
    <w:rsid w:val="00CC400C"/>
    <w:rsid w:val="00CC404B"/>
    <w:rsid w:val="00CC414A"/>
    <w:rsid w:val="00CC4195"/>
    <w:rsid w:val="00CC42BA"/>
    <w:rsid w:val="00CC45AB"/>
    <w:rsid w:val="00CC48EB"/>
    <w:rsid w:val="00CC4925"/>
    <w:rsid w:val="00CC4BD4"/>
    <w:rsid w:val="00CC4CFA"/>
    <w:rsid w:val="00CC4DBD"/>
    <w:rsid w:val="00CC4EAD"/>
    <w:rsid w:val="00CC53E8"/>
    <w:rsid w:val="00CC5772"/>
    <w:rsid w:val="00CC57CC"/>
    <w:rsid w:val="00CC58DD"/>
    <w:rsid w:val="00CC598B"/>
    <w:rsid w:val="00CC5BA5"/>
    <w:rsid w:val="00CC5D89"/>
    <w:rsid w:val="00CC5FE3"/>
    <w:rsid w:val="00CC6160"/>
    <w:rsid w:val="00CC628C"/>
    <w:rsid w:val="00CC62C1"/>
    <w:rsid w:val="00CC65B4"/>
    <w:rsid w:val="00CC670B"/>
    <w:rsid w:val="00CC68A1"/>
    <w:rsid w:val="00CC6B03"/>
    <w:rsid w:val="00CC71EC"/>
    <w:rsid w:val="00CC7378"/>
    <w:rsid w:val="00CC73B6"/>
    <w:rsid w:val="00CC7728"/>
    <w:rsid w:val="00CC7888"/>
    <w:rsid w:val="00CC79BF"/>
    <w:rsid w:val="00CC7F73"/>
    <w:rsid w:val="00CC7F75"/>
    <w:rsid w:val="00CD0080"/>
    <w:rsid w:val="00CD0417"/>
    <w:rsid w:val="00CD056A"/>
    <w:rsid w:val="00CD0643"/>
    <w:rsid w:val="00CD0AF4"/>
    <w:rsid w:val="00CD0B32"/>
    <w:rsid w:val="00CD0EE8"/>
    <w:rsid w:val="00CD0FFD"/>
    <w:rsid w:val="00CD12F3"/>
    <w:rsid w:val="00CD1323"/>
    <w:rsid w:val="00CD14C9"/>
    <w:rsid w:val="00CD17BE"/>
    <w:rsid w:val="00CD1888"/>
    <w:rsid w:val="00CD1A69"/>
    <w:rsid w:val="00CD2263"/>
    <w:rsid w:val="00CD23CF"/>
    <w:rsid w:val="00CD2824"/>
    <w:rsid w:val="00CD295D"/>
    <w:rsid w:val="00CD2C77"/>
    <w:rsid w:val="00CD2D44"/>
    <w:rsid w:val="00CD2F8F"/>
    <w:rsid w:val="00CD30B9"/>
    <w:rsid w:val="00CD32FB"/>
    <w:rsid w:val="00CD34C0"/>
    <w:rsid w:val="00CD3676"/>
    <w:rsid w:val="00CD3B7C"/>
    <w:rsid w:val="00CD3C15"/>
    <w:rsid w:val="00CD3D27"/>
    <w:rsid w:val="00CD3F00"/>
    <w:rsid w:val="00CD41B7"/>
    <w:rsid w:val="00CD435C"/>
    <w:rsid w:val="00CD4546"/>
    <w:rsid w:val="00CD46FB"/>
    <w:rsid w:val="00CD49E1"/>
    <w:rsid w:val="00CD4A2C"/>
    <w:rsid w:val="00CD4BFC"/>
    <w:rsid w:val="00CD4C08"/>
    <w:rsid w:val="00CD4C55"/>
    <w:rsid w:val="00CD4DCD"/>
    <w:rsid w:val="00CD5401"/>
    <w:rsid w:val="00CD54E9"/>
    <w:rsid w:val="00CD57B4"/>
    <w:rsid w:val="00CD58BD"/>
    <w:rsid w:val="00CD5978"/>
    <w:rsid w:val="00CD5A5F"/>
    <w:rsid w:val="00CD5CB7"/>
    <w:rsid w:val="00CD5D61"/>
    <w:rsid w:val="00CD5E6C"/>
    <w:rsid w:val="00CD5F2F"/>
    <w:rsid w:val="00CD5F57"/>
    <w:rsid w:val="00CD60FB"/>
    <w:rsid w:val="00CD627B"/>
    <w:rsid w:val="00CD679C"/>
    <w:rsid w:val="00CD6AEA"/>
    <w:rsid w:val="00CD6B86"/>
    <w:rsid w:val="00CD6F05"/>
    <w:rsid w:val="00CD6F7E"/>
    <w:rsid w:val="00CD7838"/>
    <w:rsid w:val="00CD7CBA"/>
    <w:rsid w:val="00CD7D17"/>
    <w:rsid w:val="00CD7D5F"/>
    <w:rsid w:val="00CD7D9C"/>
    <w:rsid w:val="00CD7ECC"/>
    <w:rsid w:val="00CD7FC0"/>
    <w:rsid w:val="00CE049F"/>
    <w:rsid w:val="00CE0686"/>
    <w:rsid w:val="00CE06BE"/>
    <w:rsid w:val="00CE0C7F"/>
    <w:rsid w:val="00CE0D7C"/>
    <w:rsid w:val="00CE0F34"/>
    <w:rsid w:val="00CE1179"/>
    <w:rsid w:val="00CE13E9"/>
    <w:rsid w:val="00CE1568"/>
    <w:rsid w:val="00CE171D"/>
    <w:rsid w:val="00CE184E"/>
    <w:rsid w:val="00CE196A"/>
    <w:rsid w:val="00CE1D69"/>
    <w:rsid w:val="00CE22E0"/>
    <w:rsid w:val="00CE2C17"/>
    <w:rsid w:val="00CE2C48"/>
    <w:rsid w:val="00CE2F63"/>
    <w:rsid w:val="00CE3368"/>
    <w:rsid w:val="00CE341E"/>
    <w:rsid w:val="00CE3904"/>
    <w:rsid w:val="00CE3E98"/>
    <w:rsid w:val="00CE3F55"/>
    <w:rsid w:val="00CE3FB0"/>
    <w:rsid w:val="00CE46AB"/>
    <w:rsid w:val="00CE46EE"/>
    <w:rsid w:val="00CE491A"/>
    <w:rsid w:val="00CE4E63"/>
    <w:rsid w:val="00CE4F17"/>
    <w:rsid w:val="00CE5449"/>
    <w:rsid w:val="00CE5471"/>
    <w:rsid w:val="00CE57A6"/>
    <w:rsid w:val="00CE580A"/>
    <w:rsid w:val="00CE59D1"/>
    <w:rsid w:val="00CE5A53"/>
    <w:rsid w:val="00CE5B55"/>
    <w:rsid w:val="00CE5B56"/>
    <w:rsid w:val="00CE5B71"/>
    <w:rsid w:val="00CE61C4"/>
    <w:rsid w:val="00CE6231"/>
    <w:rsid w:val="00CE6254"/>
    <w:rsid w:val="00CE641B"/>
    <w:rsid w:val="00CE64C9"/>
    <w:rsid w:val="00CE65D9"/>
    <w:rsid w:val="00CE6673"/>
    <w:rsid w:val="00CE68F1"/>
    <w:rsid w:val="00CE692D"/>
    <w:rsid w:val="00CE6FDD"/>
    <w:rsid w:val="00CE709D"/>
    <w:rsid w:val="00CE712D"/>
    <w:rsid w:val="00CE7215"/>
    <w:rsid w:val="00CE72F5"/>
    <w:rsid w:val="00CE732A"/>
    <w:rsid w:val="00CE76E2"/>
    <w:rsid w:val="00CE7C98"/>
    <w:rsid w:val="00CF01E5"/>
    <w:rsid w:val="00CF0290"/>
    <w:rsid w:val="00CF02B2"/>
    <w:rsid w:val="00CF03A1"/>
    <w:rsid w:val="00CF0712"/>
    <w:rsid w:val="00CF07E4"/>
    <w:rsid w:val="00CF0988"/>
    <w:rsid w:val="00CF0C4E"/>
    <w:rsid w:val="00CF0E0E"/>
    <w:rsid w:val="00CF0FC3"/>
    <w:rsid w:val="00CF1305"/>
    <w:rsid w:val="00CF132A"/>
    <w:rsid w:val="00CF14FC"/>
    <w:rsid w:val="00CF1767"/>
    <w:rsid w:val="00CF1AF0"/>
    <w:rsid w:val="00CF1EE8"/>
    <w:rsid w:val="00CF2080"/>
    <w:rsid w:val="00CF2153"/>
    <w:rsid w:val="00CF21AC"/>
    <w:rsid w:val="00CF2384"/>
    <w:rsid w:val="00CF2462"/>
    <w:rsid w:val="00CF248E"/>
    <w:rsid w:val="00CF26E8"/>
    <w:rsid w:val="00CF2886"/>
    <w:rsid w:val="00CF2975"/>
    <w:rsid w:val="00CF297E"/>
    <w:rsid w:val="00CF2B52"/>
    <w:rsid w:val="00CF2CB2"/>
    <w:rsid w:val="00CF2E29"/>
    <w:rsid w:val="00CF2E3A"/>
    <w:rsid w:val="00CF2ECA"/>
    <w:rsid w:val="00CF2EF5"/>
    <w:rsid w:val="00CF32C1"/>
    <w:rsid w:val="00CF3361"/>
    <w:rsid w:val="00CF3422"/>
    <w:rsid w:val="00CF3442"/>
    <w:rsid w:val="00CF356E"/>
    <w:rsid w:val="00CF38A2"/>
    <w:rsid w:val="00CF38D6"/>
    <w:rsid w:val="00CF3942"/>
    <w:rsid w:val="00CF3AAB"/>
    <w:rsid w:val="00CF3AC8"/>
    <w:rsid w:val="00CF3BBE"/>
    <w:rsid w:val="00CF3C77"/>
    <w:rsid w:val="00CF3E88"/>
    <w:rsid w:val="00CF3FFA"/>
    <w:rsid w:val="00CF44F4"/>
    <w:rsid w:val="00CF4602"/>
    <w:rsid w:val="00CF4C79"/>
    <w:rsid w:val="00CF4F46"/>
    <w:rsid w:val="00CF501A"/>
    <w:rsid w:val="00CF5233"/>
    <w:rsid w:val="00CF5259"/>
    <w:rsid w:val="00CF53EA"/>
    <w:rsid w:val="00CF5797"/>
    <w:rsid w:val="00CF5941"/>
    <w:rsid w:val="00CF5B77"/>
    <w:rsid w:val="00CF5C3B"/>
    <w:rsid w:val="00CF5DA3"/>
    <w:rsid w:val="00CF5EC5"/>
    <w:rsid w:val="00CF6021"/>
    <w:rsid w:val="00CF6536"/>
    <w:rsid w:val="00CF69BA"/>
    <w:rsid w:val="00CF6BAA"/>
    <w:rsid w:val="00CF6BB7"/>
    <w:rsid w:val="00CF6CBF"/>
    <w:rsid w:val="00CF6F43"/>
    <w:rsid w:val="00CF7048"/>
    <w:rsid w:val="00CF7148"/>
    <w:rsid w:val="00CF7224"/>
    <w:rsid w:val="00CF7280"/>
    <w:rsid w:val="00CF7427"/>
    <w:rsid w:val="00CF77C7"/>
    <w:rsid w:val="00CF79B4"/>
    <w:rsid w:val="00CF7B33"/>
    <w:rsid w:val="00CF7B53"/>
    <w:rsid w:val="00CF7BBB"/>
    <w:rsid w:val="00D00522"/>
    <w:rsid w:val="00D00A46"/>
    <w:rsid w:val="00D00E94"/>
    <w:rsid w:val="00D00EDB"/>
    <w:rsid w:val="00D01072"/>
    <w:rsid w:val="00D01086"/>
    <w:rsid w:val="00D010B9"/>
    <w:rsid w:val="00D012C6"/>
    <w:rsid w:val="00D015C9"/>
    <w:rsid w:val="00D016D2"/>
    <w:rsid w:val="00D01764"/>
    <w:rsid w:val="00D018DC"/>
    <w:rsid w:val="00D01ACE"/>
    <w:rsid w:val="00D01C62"/>
    <w:rsid w:val="00D01ED6"/>
    <w:rsid w:val="00D0208A"/>
    <w:rsid w:val="00D020E2"/>
    <w:rsid w:val="00D023FE"/>
    <w:rsid w:val="00D02661"/>
    <w:rsid w:val="00D0268F"/>
    <w:rsid w:val="00D026A4"/>
    <w:rsid w:val="00D02871"/>
    <w:rsid w:val="00D02A23"/>
    <w:rsid w:val="00D02A2D"/>
    <w:rsid w:val="00D02E95"/>
    <w:rsid w:val="00D02F50"/>
    <w:rsid w:val="00D0307A"/>
    <w:rsid w:val="00D03382"/>
    <w:rsid w:val="00D037C4"/>
    <w:rsid w:val="00D0399D"/>
    <w:rsid w:val="00D03A0F"/>
    <w:rsid w:val="00D03ACD"/>
    <w:rsid w:val="00D03DA0"/>
    <w:rsid w:val="00D03EAF"/>
    <w:rsid w:val="00D0407A"/>
    <w:rsid w:val="00D04441"/>
    <w:rsid w:val="00D04471"/>
    <w:rsid w:val="00D049D8"/>
    <w:rsid w:val="00D049F0"/>
    <w:rsid w:val="00D04AA4"/>
    <w:rsid w:val="00D04B2F"/>
    <w:rsid w:val="00D04D6D"/>
    <w:rsid w:val="00D0514E"/>
    <w:rsid w:val="00D053C7"/>
    <w:rsid w:val="00D053FD"/>
    <w:rsid w:val="00D05825"/>
    <w:rsid w:val="00D05B67"/>
    <w:rsid w:val="00D05CBB"/>
    <w:rsid w:val="00D0641C"/>
    <w:rsid w:val="00D06731"/>
    <w:rsid w:val="00D06A38"/>
    <w:rsid w:val="00D06B7E"/>
    <w:rsid w:val="00D06B95"/>
    <w:rsid w:val="00D07268"/>
    <w:rsid w:val="00D07E7A"/>
    <w:rsid w:val="00D10099"/>
    <w:rsid w:val="00D100D9"/>
    <w:rsid w:val="00D101AA"/>
    <w:rsid w:val="00D105A3"/>
    <w:rsid w:val="00D106D5"/>
    <w:rsid w:val="00D10895"/>
    <w:rsid w:val="00D10BA6"/>
    <w:rsid w:val="00D10ECF"/>
    <w:rsid w:val="00D11642"/>
    <w:rsid w:val="00D11878"/>
    <w:rsid w:val="00D11B40"/>
    <w:rsid w:val="00D11B84"/>
    <w:rsid w:val="00D11BB4"/>
    <w:rsid w:val="00D11E2B"/>
    <w:rsid w:val="00D12229"/>
    <w:rsid w:val="00D12914"/>
    <w:rsid w:val="00D12A72"/>
    <w:rsid w:val="00D12B0B"/>
    <w:rsid w:val="00D1391D"/>
    <w:rsid w:val="00D139F1"/>
    <w:rsid w:val="00D13AFC"/>
    <w:rsid w:val="00D13B33"/>
    <w:rsid w:val="00D13CCC"/>
    <w:rsid w:val="00D13EF7"/>
    <w:rsid w:val="00D141EF"/>
    <w:rsid w:val="00D14434"/>
    <w:rsid w:val="00D147A4"/>
    <w:rsid w:val="00D14E35"/>
    <w:rsid w:val="00D14F2D"/>
    <w:rsid w:val="00D1510F"/>
    <w:rsid w:val="00D155C8"/>
    <w:rsid w:val="00D15739"/>
    <w:rsid w:val="00D15925"/>
    <w:rsid w:val="00D15A46"/>
    <w:rsid w:val="00D15D36"/>
    <w:rsid w:val="00D15E27"/>
    <w:rsid w:val="00D15F31"/>
    <w:rsid w:val="00D16015"/>
    <w:rsid w:val="00D1628A"/>
    <w:rsid w:val="00D16341"/>
    <w:rsid w:val="00D16414"/>
    <w:rsid w:val="00D164AA"/>
    <w:rsid w:val="00D16719"/>
    <w:rsid w:val="00D1689D"/>
    <w:rsid w:val="00D169D5"/>
    <w:rsid w:val="00D16A86"/>
    <w:rsid w:val="00D16D3D"/>
    <w:rsid w:val="00D16DC4"/>
    <w:rsid w:val="00D17253"/>
    <w:rsid w:val="00D175E8"/>
    <w:rsid w:val="00D17633"/>
    <w:rsid w:val="00D17960"/>
    <w:rsid w:val="00D17A77"/>
    <w:rsid w:val="00D17B04"/>
    <w:rsid w:val="00D17B96"/>
    <w:rsid w:val="00D17C8D"/>
    <w:rsid w:val="00D17EF0"/>
    <w:rsid w:val="00D20052"/>
    <w:rsid w:val="00D2009B"/>
    <w:rsid w:val="00D201F9"/>
    <w:rsid w:val="00D2068E"/>
    <w:rsid w:val="00D2087B"/>
    <w:rsid w:val="00D209C6"/>
    <w:rsid w:val="00D20BC1"/>
    <w:rsid w:val="00D20C77"/>
    <w:rsid w:val="00D20F99"/>
    <w:rsid w:val="00D21129"/>
    <w:rsid w:val="00D21164"/>
    <w:rsid w:val="00D21350"/>
    <w:rsid w:val="00D213A5"/>
    <w:rsid w:val="00D217C8"/>
    <w:rsid w:val="00D21C8A"/>
    <w:rsid w:val="00D21E91"/>
    <w:rsid w:val="00D2212D"/>
    <w:rsid w:val="00D22376"/>
    <w:rsid w:val="00D22481"/>
    <w:rsid w:val="00D224A3"/>
    <w:rsid w:val="00D2251B"/>
    <w:rsid w:val="00D2293C"/>
    <w:rsid w:val="00D238DD"/>
    <w:rsid w:val="00D23E1D"/>
    <w:rsid w:val="00D23FE6"/>
    <w:rsid w:val="00D2422D"/>
    <w:rsid w:val="00D24473"/>
    <w:rsid w:val="00D245B3"/>
    <w:rsid w:val="00D248C0"/>
    <w:rsid w:val="00D24D82"/>
    <w:rsid w:val="00D24D83"/>
    <w:rsid w:val="00D24E4D"/>
    <w:rsid w:val="00D250B4"/>
    <w:rsid w:val="00D25130"/>
    <w:rsid w:val="00D2522F"/>
    <w:rsid w:val="00D25682"/>
    <w:rsid w:val="00D257EF"/>
    <w:rsid w:val="00D25970"/>
    <w:rsid w:val="00D25A03"/>
    <w:rsid w:val="00D25B61"/>
    <w:rsid w:val="00D25DA5"/>
    <w:rsid w:val="00D25EB5"/>
    <w:rsid w:val="00D25EB8"/>
    <w:rsid w:val="00D25EDB"/>
    <w:rsid w:val="00D25F7D"/>
    <w:rsid w:val="00D25FA2"/>
    <w:rsid w:val="00D25FFE"/>
    <w:rsid w:val="00D2615D"/>
    <w:rsid w:val="00D26173"/>
    <w:rsid w:val="00D2632A"/>
    <w:rsid w:val="00D26440"/>
    <w:rsid w:val="00D2650B"/>
    <w:rsid w:val="00D2672A"/>
    <w:rsid w:val="00D268CE"/>
    <w:rsid w:val="00D26921"/>
    <w:rsid w:val="00D269F3"/>
    <w:rsid w:val="00D26AFE"/>
    <w:rsid w:val="00D26B51"/>
    <w:rsid w:val="00D26CDF"/>
    <w:rsid w:val="00D26D5E"/>
    <w:rsid w:val="00D2702D"/>
    <w:rsid w:val="00D27099"/>
    <w:rsid w:val="00D274F7"/>
    <w:rsid w:val="00D27578"/>
    <w:rsid w:val="00D2760D"/>
    <w:rsid w:val="00D2762A"/>
    <w:rsid w:val="00D279D6"/>
    <w:rsid w:val="00D27BD9"/>
    <w:rsid w:val="00D30028"/>
    <w:rsid w:val="00D30248"/>
    <w:rsid w:val="00D30699"/>
    <w:rsid w:val="00D30813"/>
    <w:rsid w:val="00D308CB"/>
    <w:rsid w:val="00D30A83"/>
    <w:rsid w:val="00D31213"/>
    <w:rsid w:val="00D316A6"/>
    <w:rsid w:val="00D316C7"/>
    <w:rsid w:val="00D3177A"/>
    <w:rsid w:val="00D31AF2"/>
    <w:rsid w:val="00D31C13"/>
    <w:rsid w:val="00D31C47"/>
    <w:rsid w:val="00D31CB1"/>
    <w:rsid w:val="00D31D93"/>
    <w:rsid w:val="00D31E13"/>
    <w:rsid w:val="00D32072"/>
    <w:rsid w:val="00D32297"/>
    <w:rsid w:val="00D32342"/>
    <w:rsid w:val="00D32841"/>
    <w:rsid w:val="00D32B23"/>
    <w:rsid w:val="00D32BA3"/>
    <w:rsid w:val="00D32E3D"/>
    <w:rsid w:val="00D32F13"/>
    <w:rsid w:val="00D32FBB"/>
    <w:rsid w:val="00D3306F"/>
    <w:rsid w:val="00D331B3"/>
    <w:rsid w:val="00D331C3"/>
    <w:rsid w:val="00D33255"/>
    <w:rsid w:val="00D33C41"/>
    <w:rsid w:val="00D33D6C"/>
    <w:rsid w:val="00D33D97"/>
    <w:rsid w:val="00D33DCC"/>
    <w:rsid w:val="00D34275"/>
    <w:rsid w:val="00D34443"/>
    <w:rsid w:val="00D3459F"/>
    <w:rsid w:val="00D347EB"/>
    <w:rsid w:val="00D34A88"/>
    <w:rsid w:val="00D34C71"/>
    <w:rsid w:val="00D34D94"/>
    <w:rsid w:val="00D35231"/>
    <w:rsid w:val="00D35242"/>
    <w:rsid w:val="00D35275"/>
    <w:rsid w:val="00D35391"/>
    <w:rsid w:val="00D3568D"/>
    <w:rsid w:val="00D3586B"/>
    <w:rsid w:val="00D35AC7"/>
    <w:rsid w:val="00D35BBF"/>
    <w:rsid w:val="00D35C8E"/>
    <w:rsid w:val="00D36350"/>
    <w:rsid w:val="00D36468"/>
    <w:rsid w:val="00D366D5"/>
    <w:rsid w:val="00D36992"/>
    <w:rsid w:val="00D369FD"/>
    <w:rsid w:val="00D36AD5"/>
    <w:rsid w:val="00D37084"/>
    <w:rsid w:val="00D3714A"/>
    <w:rsid w:val="00D371C1"/>
    <w:rsid w:val="00D3726E"/>
    <w:rsid w:val="00D372F2"/>
    <w:rsid w:val="00D37576"/>
    <w:rsid w:val="00D377CC"/>
    <w:rsid w:val="00D3789A"/>
    <w:rsid w:val="00D37B17"/>
    <w:rsid w:val="00D37D41"/>
    <w:rsid w:val="00D37D46"/>
    <w:rsid w:val="00D37E54"/>
    <w:rsid w:val="00D40030"/>
    <w:rsid w:val="00D40086"/>
    <w:rsid w:val="00D406FD"/>
    <w:rsid w:val="00D407DA"/>
    <w:rsid w:val="00D40838"/>
    <w:rsid w:val="00D4092F"/>
    <w:rsid w:val="00D40B7F"/>
    <w:rsid w:val="00D41285"/>
    <w:rsid w:val="00D412A8"/>
    <w:rsid w:val="00D412AB"/>
    <w:rsid w:val="00D414FC"/>
    <w:rsid w:val="00D41CB4"/>
    <w:rsid w:val="00D41D9A"/>
    <w:rsid w:val="00D41FFD"/>
    <w:rsid w:val="00D4204C"/>
    <w:rsid w:val="00D42260"/>
    <w:rsid w:val="00D425AF"/>
    <w:rsid w:val="00D4262C"/>
    <w:rsid w:val="00D42738"/>
    <w:rsid w:val="00D42D49"/>
    <w:rsid w:val="00D42F4B"/>
    <w:rsid w:val="00D42F52"/>
    <w:rsid w:val="00D42FDB"/>
    <w:rsid w:val="00D43022"/>
    <w:rsid w:val="00D4330C"/>
    <w:rsid w:val="00D4357E"/>
    <w:rsid w:val="00D435D3"/>
    <w:rsid w:val="00D43B32"/>
    <w:rsid w:val="00D43B92"/>
    <w:rsid w:val="00D43D45"/>
    <w:rsid w:val="00D43D67"/>
    <w:rsid w:val="00D43F07"/>
    <w:rsid w:val="00D43F81"/>
    <w:rsid w:val="00D4413A"/>
    <w:rsid w:val="00D441A4"/>
    <w:rsid w:val="00D44234"/>
    <w:rsid w:val="00D44455"/>
    <w:rsid w:val="00D44612"/>
    <w:rsid w:val="00D44B4A"/>
    <w:rsid w:val="00D44E52"/>
    <w:rsid w:val="00D44E6A"/>
    <w:rsid w:val="00D45096"/>
    <w:rsid w:val="00D45293"/>
    <w:rsid w:val="00D45295"/>
    <w:rsid w:val="00D454AE"/>
    <w:rsid w:val="00D4552A"/>
    <w:rsid w:val="00D45BC5"/>
    <w:rsid w:val="00D45DB9"/>
    <w:rsid w:val="00D4623E"/>
    <w:rsid w:val="00D469D0"/>
    <w:rsid w:val="00D46A2B"/>
    <w:rsid w:val="00D46CD6"/>
    <w:rsid w:val="00D473A0"/>
    <w:rsid w:val="00D473E2"/>
    <w:rsid w:val="00D474AB"/>
    <w:rsid w:val="00D4778C"/>
    <w:rsid w:val="00D478C4"/>
    <w:rsid w:val="00D47E9C"/>
    <w:rsid w:val="00D50206"/>
    <w:rsid w:val="00D50E28"/>
    <w:rsid w:val="00D50FB8"/>
    <w:rsid w:val="00D5132E"/>
    <w:rsid w:val="00D51367"/>
    <w:rsid w:val="00D513F2"/>
    <w:rsid w:val="00D5165B"/>
    <w:rsid w:val="00D517AE"/>
    <w:rsid w:val="00D5196B"/>
    <w:rsid w:val="00D51A0D"/>
    <w:rsid w:val="00D51B74"/>
    <w:rsid w:val="00D51BA6"/>
    <w:rsid w:val="00D51E1D"/>
    <w:rsid w:val="00D51F0F"/>
    <w:rsid w:val="00D51FD8"/>
    <w:rsid w:val="00D52128"/>
    <w:rsid w:val="00D5222B"/>
    <w:rsid w:val="00D524A5"/>
    <w:rsid w:val="00D52631"/>
    <w:rsid w:val="00D52854"/>
    <w:rsid w:val="00D5289F"/>
    <w:rsid w:val="00D528B4"/>
    <w:rsid w:val="00D5298B"/>
    <w:rsid w:val="00D529A5"/>
    <w:rsid w:val="00D52AB0"/>
    <w:rsid w:val="00D52D73"/>
    <w:rsid w:val="00D52DFF"/>
    <w:rsid w:val="00D534D8"/>
    <w:rsid w:val="00D537AF"/>
    <w:rsid w:val="00D537C6"/>
    <w:rsid w:val="00D538F4"/>
    <w:rsid w:val="00D53B68"/>
    <w:rsid w:val="00D53BAE"/>
    <w:rsid w:val="00D53CB0"/>
    <w:rsid w:val="00D53DD6"/>
    <w:rsid w:val="00D54142"/>
    <w:rsid w:val="00D541DB"/>
    <w:rsid w:val="00D5420C"/>
    <w:rsid w:val="00D54334"/>
    <w:rsid w:val="00D5454D"/>
    <w:rsid w:val="00D545EB"/>
    <w:rsid w:val="00D5482C"/>
    <w:rsid w:val="00D5491D"/>
    <w:rsid w:val="00D54948"/>
    <w:rsid w:val="00D54B3F"/>
    <w:rsid w:val="00D54B75"/>
    <w:rsid w:val="00D54E11"/>
    <w:rsid w:val="00D54EC3"/>
    <w:rsid w:val="00D54EC7"/>
    <w:rsid w:val="00D54F9F"/>
    <w:rsid w:val="00D54FCB"/>
    <w:rsid w:val="00D5502E"/>
    <w:rsid w:val="00D5504C"/>
    <w:rsid w:val="00D55413"/>
    <w:rsid w:val="00D5541F"/>
    <w:rsid w:val="00D555DD"/>
    <w:rsid w:val="00D5563F"/>
    <w:rsid w:val="00D55733"/>
    <w:rsid w:val="00D5589E"/>
    <w:rsid w:val="00D55E27"/>
    <w:rsid w:val="00D56071"/>
    <w:rsid w:val="00D5655A"/>
    <w:rsid w:val="00D5663A"/>
    <w:rsid w:val="00D566B9"/>
    <w:rsid w:val="00D56818"/>
    <w:rsid w:val="00D5694C"/>
    <w:rsid w:val="00D5699D"/>
    <w:rsid w:val="00D56A3D"/>
    <w:rsid w:val="00D56CC4"/>
    <w:rsid w:val="00D56EC2"/>
    <w:rsid w:val="00D56F38"/>
    <w:rsid w:val="00D571EE"/>
    <w:rsid w:val="00D57577"/>
    <w:rsid w:val="00D576DA"/>
    <w:rsid w:val="00D57750"/>
    <w:rsid w:val="00D5794D"/>
    <w:rsid w:val="00D579FE"/>
    <w:rsid w:val="00D57AE8"/>
    <w:rsid w:val="00D57BA1"/>
    <w:rsid w:val="00D57D35"/>
    <w:rsid w:val="00D57EDC"/>
    <w:rsid w:val="00D60090"/>
    <w:rsid w:val="00D60486"/>
    <w:rsid w:val="00D60854"/>
    <w:rsid w:val="00D60A5C"/>
    <w:rsid w:val="00D60B51"/>
    <w:rsid w:val="00D6101F"/>
    <w:rsid w:val="00D61044"/>
    <w:rsid w:val="00D611F7"/>
    <w:rsid w:val="00D6173F"/>
    <w:rsid w:val="00D618EB"/>
    <w:rsid w:val="00D61A11"/>
    <w:rsid w:val="00D61AAD"/>
    <w:rsid w:val="00D61ADD"/>
    <w:rsid w:val="00D61C41"/>
    <w:rsid w:val="00D61EFB"/>
    <w:rsid w:val="00D61FF5"/>
    <w:rsid w:val="00D6236D"/>
    <w:rsid w:val="00D626C2"/>
    <w:rsid w:val="00D627B0"/>
    <w:rsid w:val="00D62A44"/>
    <w:rsid w:val="00D62AE6"/>
    <w:rsid w:val="00D62C73"/>
    <w:rsid w:val="00D62D6A"/>
    <w:rsid w:val="00D62DAF"/>
    <w:rsid w:val="00D62E0D"/>
    <w:rsid w:val="00D62EBE"/>
    <w:rsid w:val="00D62FA9"/>
    <w:rsid w:val="00D63430"/>
    <w:rsid w:val="00D6365A"/>
    <w:rsid w:val="00D639BE"/>
    <w:rsid w:val="00D63C91"/>
    <w:rsid w:val="00D63CC1"/>
    <w:rsid w:val="00D63D2D"/>
    <w:rsid w:val="00D64103"/>
    <w:rsid w:val="00D6417E"/>
    <w:rsid w:val="00D641B1"/>
    <w:rsid w:val="00D641DF"/>
    <w:rsid w:val="00D642F7"/>
    <w:rsid w:val="00D64304"/>
    <w:rsid w:val="00D644BD"/>
    <w:rsid w:val="00D644EE"/>
    <w:rsid w:val="00D64839"/>
    <w:rsid w:val="00D6491B"/>
    <w:rsid w:val="00D64AD3"/>
    <w:rsid w:val="00D64CAD"/>
    <w:rsid w:val="00D655AD"/>
    <w:rsid w:val="00D65810"/>
    <w:rsid w:val="00D65D56"/>
    <w:rsid w:val="00D6625A"/>
    <w:rsid w:val="00D662F8"/>
    <w:rsid w:val="00D6646D"/>
    <w:rsid w:val="00D66505"/>
    <w:rsid w:val="00D6660A"/>
    <w:rsid w:val="00D666F3"/>
    <w:rsid w:val="00D66C44"/>
    <w:rsid w:val="00D671C6"/>
    <w:rsid w:val="00D6738D"/>
    <w:rsid w:val="00D67451"/>
    <w:rsid w:val="00D67498"/>
    <w:rsid w:val="00D67640"/>
    <w:rsid w:val="00D676BE"/>
    <w:rsid w:val="00D67703"/>
    <w:rsid w:val="00D6785F"/>
    <w:rsid w:val="00D67D69"/>
    <w:rsid w:val="00D67F1F"/>
    <w:rsid w:val="00D67F5D"/>
    <w:rsid w:val="00D700AB"/>
    <w:rsid w:val="00D7083C"/>
    <w:rsid w:val="00D70982"/>
    <w:rsid w:val="00D7098C"/>
    <w:rsid w:val="00D70A34"/>
    <w:rsid w:val="00D70B38"/>
    <w:rsid w:val="00D70FE7"/>
    <w:rsid w:val="00D713EA"/>
    <w:rsid w:val="00D71503"/>
    <w:rsid w:val="00D7179A"/>
    <w:rsid w:val="00D71AA9"/>
    <w:rsid w:val="00D71BC3"/>
    <w:rsid w:val="00D71BCF"/>
    <w:rsid w:val="00D71FDD"/>
    <w:rsid w:val="00D721A0"/>
    <w:rsid w:val="00D722BC"/>
    <w:rsid w:val="00D726A5"/>
    <w:rsid w:val="00D72914"/>
    <w:rsid w:val="00D72F36"/>
    <w:rsid w:val="00D72FBF"/>
    <w:rsid w:val="00D730BF"/>
    <w:rsid w:val="00D731A4"/>
    <w:rsid w:val="00D73635"/>
    <w:rsid w:val="00D737BA"/>
    <w:rsid w:val="00D7392B"/>
    <w:rsid w:val="00D73E31"/>
    <w:rsid w:val="00D73F9F"/>
    <w:rsid w:val="00D74430"/>
    <w:rsid w:val="00D74519"/>
    <w:rsid w:val="00D74692"/>
    <w:rsid w:val="00D74938"/>
    <w:rsid w:val="00D75154"/>
    <w:rsid w:val="00D753AA"/>
    <w:rsid w:val="00D758D5"/>
    <w:rsid w:val="00D75DA1"/>
    <w:rsid w:val="00D75DD4"/>
    <w:rsid w:val="00D75F2A"/>
    <w:rsid w:val="00D762D9"/>
    <w:rsid w:val="00D764F7"/>
    <w:rsid w:val="00D765E0"/>
    <w:rsid w:val="00D76737"/>
    <w:rsid w:val="00D7673A"/>
    <w:rsid w:val="00D768A4"/>
    <w:rsid w:val="00D76A25"/>
    <w:rsid w:val="00D76C5E"/>
    <w:rsid w:val="00D76DCF"/>
    <w:rsid w:val="00D77043"/>
    <w:rsid w:val="00D77748"/>
    <w:rsid w:val="00D77C23"/>
    <w:rsid w:val="00D77DA6"/>
    <w:rsid w:val="00D77ED0"/>
    <w:rsid w:val="00D801A2"/>
    <w:rsid w:val="00D8021B"/>
    <w:rsid w:val="00D80480"/>
    <w:rsid w:val="00D804AE"/>
    <w:rsid w:val="00D804F6"/>
    <w:rsid w:val="00D80527"/>
    <w:rsid w:val="00D809F8"/>
    <w:rsid w:val="00D80AA1"/>
    <w:rsid w:val="00D80EB7"/>
    <w:rsid w:val="00D8117E"/>
    <w:rsid w:val="00D813C0"/>
    <w:rsid w:val="00D81540"/>
    <w:rsid w:val="00D81AB3"/>
    <w:rsid w:val="00D81B50"/>
    <w:rsid w:val="00D81B51"/>
    <w:rsid w:val="00D81B8E"/>
    <w:rsid w:val="00D81B9A"/>
    <w:rsid w:val="00D81F41"/>
    <w:rsid w:val="00D822F0"/>
    <w:rsid w:val="00D82318"/>
    <w:rsid w:val="00D824E8"/>
    <w:rsid w:val="00D826D4"/>
    <w:rsid w:val="00D827DA"/>
    <w:rsid w:val="00D8297F"/>
    <w:rsid w:val="00D82DBE"/>
    <w:rsid w:val="00D83241"/>
    <w:rsid w:val="00D83668"/>
    <w:rsid w:val="00D836DB"/>
    <w:rsid w:val="00D838F7"/>
    <w:rsid w:val="00D83D03"/>
    <w:rsid w:val="00D83DA5"/>
    <w:rsid w:val="00D83F15"/>
    <w:rsid w:val="00D843D3"/>
    <w:rsid w:val="00D8444E"/>
    <w:rsid w:val="00D848F8"/>
    <w:rsid w:val="00D849AD"/>
    <w:rsid w:val="00D849B3"/>
    <w:rsid w:val="00D84A56"/>
    <w:rsid w:val="00D84B52"/>
    <w:rsid w:val="00D84C6B"/>
    <w:rsid w:val="00D854D9"/>
    <w:rsid w:val="00D85734"/>
    <w:rsid w:val="00D8585F"/>
    <w:rsid w:val="00D85B53"/>
    <w:rsid w:val="00D85DF9"/>
    <w:rsid w:val="00D85E76"/>
    <w:rsid w:val="00D85EC4"/>
    <w:rsid w:val="00D85FC1"/>
    <w:rsid w:val="00D860EA"/>
    <w:rsid w:val="00D864F5"/>
    <w:rsid w:val="00D86576"/>
    <w:rsid w:val="00D8697F"/>
    <w:rsid w:val="00D86CE2"/>
    <w:rsid w:val="00D86EE3"/>
    <w:rsid w:val="00D86F52"/>
    <w:rsid w:val="00D87ACC"/>
    <w:rsid w:val="00D87CFD"/>
    <w:rsid w:val="00D87F45"/>
    <w:rsid w:val="00D87FC8"/>
    <w:rsid w:val="00D90011"/>
    <w:rsid w:val="00D90320"/>
    <w:rsid w:val="00D9033C"/>
    <w:rsid w:val="00D903B8"/>
    <w:rsid w:val="00D9049D"/>
    <w:rsid w:val="00D906A2"/>
    <w:rsid w:val="00D90710"/>
    <w:rsid w:val="00D9079E"/>
    <w:rsid w:val="00D9083E"/>
    <w:rsid w:val="00D90B58"/>
    <w:rsid w:val="00D90D8A"/>
    <w:rsid w:val="00D90EA0"/>
    <w:rsid w:val="00D90F9E"/>
    <w:rsid w:val="00D9149C"/>
    <w:rsid w:val="00D91639"/>
    <w:rsid w:val="00D9185B"/>
    <w:rsid w:val="00D919BB"/>
    <w:rsid w:val="00D919F0"/>
    <w:rsid w:val="00D91D3B"/>
    <w:rsid w:val="00D91FC5"/>
    <w:rsid w:val="00D92010"/>
    <w:rsid w:val="00D9216B"/>
    <w:rsid w:val="00D92288"/>
    <w:rsid w:val="00D92543"/>
    <w:rsid w:val="00D929B9"/>
    <w:rsid w:val="00D92A5C"/>
    <w:rsid w:val="00D92A6C"/>
    <w:rsid w:val="00D92BA1"/>
    <w:rsid w:val="00D92D1C"/>
    <w:rsid w:val="00D92FB1"/>
    <w:rsid w:val="00D93105"/>
    <w:rsid w:val="00D932BE"/>
    <w:rsid w:val="00D933B0"/>
    <w:rsid w:val="00D933E9"/>
    <w:rsid w:val="00D9345B"/>
    <w:rsid w:val="00D9370A"/>
    <w:rsid w:val="00D93C29"/>
    <w:rsid w:val="00D93E9D"/>
    <w:rsid w:val="00D94048"/>
    <w:rsid w:val="00D9406B"/>
    <w:rsid w:val="00D94498"/>
    <w:rsid w:val="00D94765"/>
    <w:rsid w:val="00D948D4"/>
    <w:rsid w:val="00D94971"/>
    <w:rsid w:val="00D9499F"/>
    <w:rsid w:val="00D94D48"/>
    <w:rsid w:val="00D951C2"/>
    <w:rsid w:val="00D95259"/>
    <w:rsid w:val="00D952E6"/>
    <w:rsid w:val="00D9536B"/>
    <w:rsid w:val="00D95429"/>
    <w:rsid w:val="00D95669"/>
    <w:rsid w:val="00D95762"/>
    <w:rsid w:val="00D95883"/>
    <w:rsid w:val="00D95BED"/>
    <w:rsid w:val="00D95CF5"/>
    <w:rsid w:val="00D95D53"/>
    <w:rsid w:val="00D95F60"/>
    <w:rsid w:val="00D95F7F"/>
    <w:rsid w:val="00D96342"/>
    <w:rsid w:val="00D968FF"/>
    <w:rsid w:val="00D96A6A"/>
    <w:rsid w:val="00D96AC1"/>
    <w:rsid w:val="00D97013"/>
    <w:rsid w:val="00D97021"/>
    <w:rsid w:val="00D97342"/>
    <w:rsid w:val="00D974C1"/>
    <w:rsid w:val="00D977AD"/>
    <w:rsid w:val="00D97D1C"/>
    <w:rsid w:val="00D97E7F"/>
    <w:rsid w:val="00D97F70"/>
    <w:rsid w:val="00DA005B"/>
    <w:rsid w:val="00DA0310"/>
    <w:rsid w:val="00DA09B5"/>
    <w:rsid w:val="00DA0BFB"/>
    <w:rsid w:val="00DA0D9D"/>
    <w:rsid w:val="00DA0E3C"/>
    <w:rsid w:val="00DA1033"/>
    <w:rsid w:val="00DA1186"/>
    <w:rsid w:val="00DA11E2"/>
    <w:rsid w:val="00DA14B2"/>
    <w:rsid w:val="00DA1AA2"/>
    <w:rsid w:val="00DA1D9C"/>
    <w:rsid w:val="00DA1E60"/>
    <w:rsid w:val="00DA1FE8"/>
    <w:rsid w:val="00DA2108"/>
    <w:rsid w:val="00DA2142"/>
    <w:rsid w:val="00DA2613"/>
    <w:rsid w:val="00DA28BB"/>
    <w:rsid w:val="00DA2B07"/>
    <w:rsid w:val="00DA3002"/>
    <w:rsid w:val="00DA30AF"/>
    <w:rsid w:val="00DA346F"/>
    <w:rsid w:val="00DA3491"/>
    <w:rsid w:val="00DA358D"/>
    <w:rsid w:val="00DA359F"/>
    <w:rsid w:val="00DA371D"/>
    <w:rsid w:val="00DA38C3"/>
    <w:rsid w:val="00DA3994"/>
    <w:rsid w:val="00DA39EF"/>
    <w:rsid w:val="00DA3A4C"/>
    <w:rsid w:val="00DA3D25"/>
    <w:rsid w:val="00DA3F10"/>
    <w:rsid w:val="00DA3F9F"/>
    <w:rsid w:val="00DA41E5"/>
    <w:rsid w:val="00DA482B"/>
    <w:rsid w:val="00DA4841"/>
    <w:rsid w:val="00DA4ACB"/>
    <w:rsid w:val="00DA501F"/>
    <w:rsid w:val="00DA5051"/>
    <w:rsid w:val="00DA5112"/>
    <w:rsid w:val="00DA5415"/>
    <w:rsid w:val="00DA58D5"/>
    <w:rsid w:val="00DA5970"/>
    <w:rsid w:val="00DA59E3"/>
    <w:rsid w:val="00DA5A15"/>
    <w:rsid w:val="00DA5B5D"/>
    <w:rsid w:val="00DA5D6E"/>
    <w:rsid w:val="00DA60BC"/>
    <w:rsid w:val="00DA6450"/>
    <w:rsid w:val="00DA660F"/>
    <w:rsid w:val="00DA6855"/>
    <w:rsid w:val="00DA68F7"/>
    <w:rsid w:val="00DA6C00"/>
    <w:rsid w:val="00DA6D4B"/>
    <w:rsid w:val="00DA6DD8"/>
    <w:rsid w:val="00DA6EF3"/>
    <w:rsid w:val="00DA71E9"/>
    <w:rsid w:val="00DA728E"/>
    <w:rsid w:val="00DA74D6"/>
    <w:rsid w:val="00DA7612"/>
    <w:rsid w:val="00DA76FD"/>
    <w:rsid w:val="00DA7B86"/>
    <w:rsid w:val="00DA7BB9"/>
    <w:rsid w:val="00DA7EEB"/>
    <w:rsid w:val="00DB0739"/>
    <w:rsid w:val="00DB077F"/>
    <w:rsid w:val="00DB0ACE"/>
    <w:rsid w:val="00DB0B49"/>
    <w:rsid w:val="00DB105F"/>
    <w:rsid w:val="00DB111D"/>
    <w:rsid w:val="00DB14A7"/>
    <w:rsid w:val="00DB18E7"/>
    <w:rsid w:val="00DB1C73"/>
    <w:rsid w:val="00DB1CF7"/>
    <w:rsid w:val="00DB1DC9"/>
    <w:rsid w:val="00DB1EF0"/>
    <w:rsid w:val="00DB20DB"/>
    <w:rsid w:val="00DB21E4"/>
    <w:rsid w:val="00DB24C0"/>
    <w:rsid w:val="00DB26D5"/>
    <w:rsid w:val="00DB2807"/>
    <w:rsid w:val="00DB2900"/>
    <w:rsid w:val="00DB2961"/>
    <w:rsid w:val="00DB2AEE"/>
    <w:rsid w:val="00DB2E70"/>
    <w:rsid w:val="00DB3157"/>
    <w:rsid w:val="00DB3160"/>
    <w:rsid w:val="00DB31A3"/>
    <w:rsid w:val="00DB3202"/>
    <w:rsid w:val="00DB337C"/>
    <w:rsid w:val="00DB33CF"/>
    <w:rsid w:val="00DB34DD"/>
    <w:rsid w:val="00DB37E7"/>
    <w:rsid w:val="00DB3B0F"/>
    <w:rsid w:val="00DB3C50"/>
    <w:rsid w:val="00DB3D21"/>
    <w:rsid w:val="00DB3ECB"/>
    <w:rsid w:val="00DB4003"/>
    <w:rsid w:val="00DB4013"/>
    <w:rsid w:val="00DB4017"/>
    <w:rsid w:val="00DB40AD"/>
    <w:rsid w:val="00DB410A"/>
    <w:rsid w:val="00DB494F"/>
    <w:rsid w:val="00DB4CC1"/>
    <w:rsid w:val="00DB4F27"/>
    <w:rsid w:val="00DB54DC"/>
    <w:rsid w:val="00DB54F6"/>
    <w:rsid w:val="00DB5528"/>
    <w:rsid w:val="00DB562B"/>
    <w:rsid w:val="00DB5837"/>
    <w:rsid w:val="00DB5883"/>
    <w:rsid w:val="00DB58C2"/>
    <w:rsid w:val="00DB58FC"/>
    <w:rsid w:val="00DB5D03"/>
    <w:rsid w:val="00DB5D31"/>
    <w:rsid w:val="00DB5EBF"/>
    <w:rsid w:val="00DB6385"/>
    <w:rsid w:val="00DB65AC"/>
    <w:rsid w:val="00DB6B69"/>
    <w:rsid w:val="00DB715F"/>
    <w:rsid w:val="00DB768C"/>
    <w:rsid w:val="00DB793B"/>
    <w:rsid w:val="00DB7FBF"/>
    <w:rsid w:val="00DC0064"/>
    <w:rsid w:val="00DC00F5"/>
    <w:rsid w:val="00DC0158"/>
    <w:rsid w:val="00DC01B2"/>
    <w:rsid w:val="00DC01D0"/>
    <w:rsid w:val="00DC049D"/>
    <w:rsid w:val="00DC077D"/>
    <w:rsid w:val="00DC0A3A"/>
    <w:rsid w:val="00DC0E65"/>
    <w:rsid w:val="00DC0F13"/>
    <w:rsid w:val="00DC114D"/>
    <w:rsid w:val="00DC176D"/>
    <w:rsid w:val="00DC17D9"/>
    <w:rsid w:val="00DC1905"/>
    <w:rsid w:val="00DC1C83"/>
    <w:rsid w:val="00DC218F"/>
    <w:rsid w:val="00DC279C"/>
    <w:rsid w:val="00DC2F19"/>
    <w:rsid w:val="00DC2FB6"/>
    <w:rsid w:val="00DC3403"/>
    <w:rsid w:val="00DC37BE"/>
    <w:rsid w:val="00DC3E3A"/>
    <w:rsid w:val="00DC3F45"/>
    <w:rsid w:val="00DC3FC0"/>
    <w:rsid w:val="00DC4237"/>
    <w:rsid w:val="00DC448C"/>
    <w:rsid w:val="00DC47D9"/>
    <w:rsid w:val="00DC4B29"/>
    <w:rsid w:val="00DC4E13"/>
    <w:rsid w:val="00DC4FD3"/>
    <w:rsid w:val="00DC54CA"/>
    <w:rsid w:val="00DC5A98"/>
    <w:rsid w:val="00DC5ABF"/>
    <w:rsid w:val="00DC5AF6"/>
    <w:rsid w:val="00DC5B7D"/>
    <w:rsid w:val="00DC5E33"/>
    <w:rsid w:val="00DC623A"/>
    <w:rsid w:val="00DC6286"/>
    <w:rsid w:val="00DC6456"/>
    <w:rsid w:val="00DC694F"/>
    <w:rsid w:val="00DC695B"/>
    <w:rsid w:val="00DC6D1D"/>
    <w:rsid w:val="00DC6E38"/>
    <w:rsid w:val="00DC6F08"/>
    <w:rsid w:val="00DC6F88"/>
    <w:rsid w:val="00DC70A9"/>
    <w:rsid w:val="00DC7265"/>
    <w:rsid w:val="00DC73CE"/>
    <w:rsid w:val="00DC7674"/>
    <w:rsid w:val="00DC76F1"/>
    <w:rsid w:val="00DC781B"/>
    <w:rsid w:val="00DC7920"/>
    <w:rsid w:val="00DC79D4"/>
    <w:rsid w:val="00DC79EE"/>
    <w:rsid w:val="00DC7A0D"/>
    <w:rsid w:val="00DC7CDD"/>
    <w:rsid w:val="00DC7DE2"/>
    <w:rsid w:val="00DD0042"/>
    <w:rsid w:val="00DD00A6"/>
    <w:rsid w:val="00DD02B8"/>
    <w:rsid w:val="00DD061B"/>
    <w:rsid w:val="00DD0802"/>
    <w:rsid w:val="00DD083B"/>
    <w:rsid w:val="00DD0957"/>
    <w:rsid w:val="00DD0B1E"/>
    <w:rsid w:val="00DD0C35"/>
    <w:rsid w:val="00DD128C"/>
    <w:rsid w:val="00DD1622"/>
    <w:rsid w:val="00DD182B"/>
    <w:rsid w:val="00DD1856"/>
    <w:rsid w:val="00DD1AF3"/>
    <w:rsid w:val="00DD1CE5"/>
    <w:rsid w:val="00DD1DCF"/>
    <w:rsid w:val="00DD21B5"/>
    <w:rsid w:val="00DD2385"/>
    <w:rsid w:val="00DD24E4"/>
    <w:rsid w:val="00DD282B"/>
    <w:rsid w:val="00DD2D2E"/>
    <w:rsid w:val="00DD2E67"/>
    <w:rsid w:val="00DD3145"/>
    <w:rsid w:val="00DD3400"/>
    <w:rsid w:val="00DD3407"/>
    <w:rsid w:val="00DD3616"/>
    <w:rsid w:val="00DD3752"/>
    <w:rsid w:val="00DD38B5"/>
    <w:rsid w:val="00DD391E"/>
    <w:rsid w:val="00DD39AA"/>
    <w:rsid w:val="00DD3B21"/>
    <w:rsid w:val="00DD3E62"/>
    <w:rsid w:val="00DD40B3"/>
    <w:rsid w:val="00DD40BB"/>
    <w:rsid w:val="00DD44E5"/>
    <w:rsid w:val="00DD4596"/>
    <w:rsid w:val="00DD46FA"/>
    <w:rsid w:val="00DD4882"/>
    <w:rsid w:val="00DD489D"/>
    <w:rsid w:val="00DD4A79"/>
    <w:rsid w:val="00DD4C06"/>
    <w:rsid w:val="00DD4EEF"/>
    <w:rsid w:val="00DD4FB8"/>
    <w:rsid w:val="00DD5380"/>
    <w:rsid w:val="00DD58F9"/>
    <w:rsid w:val="00DD5C39"/>
    <w:rsid w:val="00DD5C53"/>
    <w:rsid w:val="00DD5C90"/>
    <w:rsid w:val="00DD5CC6"/>
    <w:rsid w:val="00DD61AE"/>
    <w:rsid w:val="00DD62FF"/>
    <w:rsid w:val="00DD632B"/>
    <w:rsid w:val="00DD63A5"/>
    <w:rsid w:val="00DD6471"/>
    <w:rsid w:val="00DD6506"/>
    <w:rsid w:val="00DD659A"/>
    <w:rsid w:val="00DD672E"/>
    <w:rsid w:val="00DD6737"/>
    <w:rsid w:val="00DD676D"/>
    <w:rsid w:val="00DD682A"/>
    <w:rsid w:val="00DD6A4A"/>
    <w:rsid w:val="00DD6D10"/>
    <w:rsid w:val="00DD6F61"/>
    <w:rsid w:val="00DD7069"/>
    <w:rsid w:val="00DD76D3"/>
    <w:rsid w:val="00DD778B"/>
    <w:rsid w:val="00DD7902"/>
    <w:rsid w:val="00DD7A7A"/>
    <w:rsid w:val="00DD7BB6"/>
    <w:rsid w:val="00DD7BBB"/>
    <w:rsid w:val="00DD7C8E"/>
    <w:rsid w:val="00DE0016"/>
    <w:rsid w:val="00DE0088"/>
    <w:rsid w:val="00DE01B9"/>
    <w:rsid w:val="00DE04D1"/>
    <w:rsid w:val="00DE0590"/>
    <w:rsid w:val="00DE06F4"/>
    <w:rsid w:val="00DE07AB"/>
    <w:rsid w:val="00DE0C52"/>
    <w:rsid w:val="00DE0D5D"/>
    <w:rsid w:val="00DE0E18"/>
    <w:rsid w:val="00DE1053"/>
    <w:rsid w:val="00DE109E"/>
    <w:rsid w:val="00DE112E"/>
    <w:rsid w:val="00DE1332"/>
    <w:rsid w:val="00DE1601"/>
    <w:rsid w:val="00DE1DCB"/>
    <w:rsid w:val="00DE1EE2"/>
    <w:rsid w:val="00DE23BC"/>
    <w:rsid w:val="00DE253F"/>
    <w:rsid w:val="00DE263B"/>
    <w:rsid w:val="00DE26BC"/>
    <w:rsid w:val="00DE299C"/>
    <w:rsid w:val="00DE2ADD"/>
    <w:rsid w:val="00DE2D2C"/>
    <w:rsid w:val="00DE3081"/>
    <w:rsid w:val="00DE30BB"/>
    <w:rsid w:val="00DE3311"/>
    <w:rsid w:val="00DE371A"/>
    <w:rsid w:val="00DE381C"/>
    <w:rsid w:val="00DE38C4"/>
    <w:rsid w:val="00DE39E7"/>
    <w:rsid w:val="00DE3AA3"/>
    <w:rsid w:val="00DE3DBB"/>
    <w:rsid w:val="00DE439F"/>
    <w:rsid w:val="00DE48AD"/>
    <w:rsid w:val="00DE4944"/>
    <w:rsid w:val="00DE4977"/>
    <w:rsid w:val="00DE4AD7"/>
    <w:rsid w:val="00DE4BB7"/>
    <w:rsid w:val="00DE4C5D"/>
    <w:rsid w:val="00DE4D4F"/>
    <w:rsid w:val="00DE4DD5"/>
    <w:rsid w:val="00DE4EBE"/>
    <w:rsid w:val="00DE50E1"/>
    <w:rsid w:val="00DE54C8"/>
    <w:rsid w:val="00DE560E"/>
    <w:rsid w:val="00DE57FE"/>
    <w:rsid w:val="00DE5944"/>
    <w:rsid w:val="00DE5ED8"/>
    <w:rsid w:val="00DE5F97"/>
    <w:rsid w:val="00DE617F"/>
    <w:rsid w:val="00DE6F46"/>
    <w:rsid w:val="00DE7016"/>
    <w:rsid w:val="00DE705E"/>
    <w:rsid w:val="00DE7360"/>
    <w:rsid w:val="00DE7717"/>
    <w:rsid w:val="00DE7792"/>
    <w:rsid w:val="00DE7B6D"/>
    <w:rsid w:val="00DE7BE5"/>
    <w:rsid w:val="00DE7CE8"/>
    <w:rsid w:val="00DE7F14"/>
    <w:rsid w:val="00DE7FE2"/>
    <w:rsid w:val="00DF003E"/>
    <w:rsid w:val="00DF005B"/>
    <w:rsid w:val="00DF01C6"/>
    <w:rsid w:val="00DF0337"/>
    <w:rsid w:val="00DF04A0"/>
    <w:rsid w:val="00DF0657"/>
    <w:rsid w:val="00DF06A3"/>
    <w:rsid w:val="00DF06B1"/>
    <w:rsid w:val="00DF09B1"/>
    <w:rsid w:val="00DF0BA4"/>
    <w:rsid w:val="00DF0BBC"/>
    <w:rsid w:val="00DF0C86"/>
    <w:rsid w:val="00DF1183"/>
    <w:rsid w:val="00DF11A2"/>
    <w:rsid w:val="00DF12E8"/>
    <w:rsid w:val="00DF13B4"/>
    <w:rsid w:val="00DF13D8"/>
    <w:rsid w:val="00DF15E8"/>
    <w:rsid w:val="00DF186C"/>
    <w:rsid w:val="00DF193F"/>
    <w:rsid w:val="00DF1952"/>
    <w:rsid w:val="00DF1992"/>
    <w:rsid w:val="00DF1DF9"/>
    <w:rsid w:val="00DF1F0D"/>
    <w:rsid w:val="00DF21C7"/>
    <w:rsid w:val="00DF2446"/>
    <w:rsid w:val="00DF26BC"/>
    <w:rsid w:val="00DF271D"/>
    <w:rsid w:val="00DF276D"/>
    <w:rsid w:val="00DF29CA"/>
    <w:rsid w:val="00DF2AF7"/>
    <w:rsid w:val="00DF2DCA"/>
    <w:rsid w:val="00DF3127"/>
    <w:rsid w:val="00DF3149"/>
    <w:rsid w:val="00DF3192"/>
    <w:rsid w:val="00DF32CD"/>
    <w:rsid w:val="00DF33B0"/>
    <w:rsid w:val="00DF33B2"/>
    <w:rsid w:val="00DF35F9"/>
    <w:rsid w:val="00DF38C9"/>
    <w:rsid w:val="00DF3B99"/>
    <w:rsid w:val="00DF4366"/>
    <w:rsid w:val="00DF4582"/>
    <w:rsid w:val="00DF459E"/>
    <w:rsid w:val="00DF46C8"/>
    <w:rsid w:val="00DF47DF"/>
    <w:rsid w:val="00DF47F4"/>
    <w:rsid w:val="00DF4860"/>
    <w:rsid w:val="00DF49C2"/>
    <w:rsid w:val="00DF4D07"/>
    <w:rsid w:val="00DF50FE"/>
    <w:rsid w:val="00DF55C5"/>
    <w:rsid w:val="00DF57ED"/>
    <w:rsid w:val="00DF581D"/>
    <w:rsid w:val="00DF5973"/>
    <w:rsid w:val="00DF5A88"/>
    <w:rsid w:val="00DF5CEB"/>
    <w:rsid w:val="00DF5D59"/>
    <w:rsid w:val="00DF6139"/>
    <w:rsid w:val="00DF621E"/>
    <w:rsid w:val="00DF630D"/>
    <w:rsid w:val="00DF633B"/>
    <w:rsid w:val="00DF66AB"/>
    <w:rsid w:val="00DF6DDA"/>
    <w:rsid w:val="00DF7353"/>
    <w:rsid w:val="00DF735C"/>
    <w:rsid w:val="00DF740B"/>
    <w:rsid w:val="00DF7410"/>
    <w:rsid w:val="00DF7A53"/>
    <w:rsid w:val="00DF7AA7"/>
    <w:rsid w:val="00DF7B84"/>
    <w:rsid w:val="00DF7C37"/>
    <w:rsid w:val="00E00097"/>
    <w:rsid w:val="00E00135"/>
    <w:rsid w:val="00E00162"/>
    <w:rsid w:val="00E0066D"/>
    <w:rsid w:val="00E006B9"/>
    <w:rsid w:val="00E00778"/>
    <w:rsid w:val="00E0090A"/>
    <w:rsid w:val="00E00CC7"/>
    <w:rsid w:val="00E00DF2"/>
    <w:rsid w:val="00E0109B"/>
    <w:rsid w:val="00E0129B"/>
    <w:rsid w:val="00E012DA"/>
    <w:rsid w:val="00E013FC"/>
    <w:rsid w:val="00E01549"/>
    <w:rsid w:val="00E015AB"/>
    <w:rsid w:val="00E015D0"/>
    <w:rsid w:val="00E015E7"/>
    <w:rsid w:val="00E015F8"/>
    <w:rsid w:val="00E0167E"/>
    <w:rsid w:val="00E018F2"/>
    <w:rsid w:val="00E01928"/>
    <w:rsid w:val="00E01BA6"/>
    <w:rsid w:val="00E01E17"/>
    <w:rsid w:val="00E01EB2"/>
    <w:rsid w:val="00E01FEC"/>
    <w:rsid w:val="00E020FF"/>
    <w:rsid w:val="00E0219A"/>
    <w:rsid w:val="00E02253"/>
    <w:rsid w:val="00E02321"/>
    <w:rsid w:val="00E02513"/>
    <w:rsid w:val="00E02558"/>
    <w:rsid w:val="00E026BF"/>
    <w:rsid w:val="00E027F7"/>
    <w:rsid w:val="00E02925"/>
    <w:rsid w:val="00E02948"/>
    <w:rsid w:val="00E029EC"/>
    <w:rsid w:val="00E02B1A"/>
    <w:rsid w:val="00E02F18"/>
    <w:rsid w:val="00E02F19"/>
    <w:rsid w:val="00E02F54"/>
    <w:rsid w:val="00E0309D"/>
    <w:rsid w:val="00E033BB"/>
    <w:rsid w:val="00E0393D"/>
    <w:rsid w:val="00E03D71"/>
    <w:rsid w:val="00E03F71"/>
    <w:rsid w:val="00E03FD5"/>
    <w:rsid w:val="00E041EC"/>
    <w:rsid w:val="00E04380"/>
    <w:rsid w:val="00E04759"/>
    <w:rsid w:val="00E048A5"/>
    <w:rsid w:val="00E04AC3"/>
    <w:rsid w:val="00E04ECD"/>
    <w:rsid w:val="00E0518D"/>
    <w:rsid w:val="00E051F2"/>
    <w:rsid w:val="00E051FE"/>
    <w:rsid w:val="00E054A9"/>
    <w:rsid w:val="00E054C8"/>
    <w:rsid w:val="00E059C0"/>
    <w:rsid w:val="00E05D68"/>
    <w:rsid w:val="00E06042"/>
    <w:rsid w:val="00E0629D"/>
    <w:rsid w:val="00E062FD"/>
    <w:rsid w:val="00E0632C"/>
    <w:rsid w:val="00E06432"/>
    <w:rsid w:val="00E064EC"/>
    <w:rsid w:val="00E06555"/>
    <w:rsid w:val="00E0672C"/>
    <w:rsid w:val="00E06A0C"/>
    <w:rsid w:val="00E06AA1"/>
    <w:rsid w:val="00E06B83"/>
    <w:rsid w:val="00E06BEC"/>
    <w:rsid w:val="00E06FC9"/>
    <w:rsid w:val="00E06FF1"/>
    <w:rsid w:val="00E0750A"/>
    <w:rsid w:val="00E07548"/>
    <w:rsid w:val="00E07CF0"/>
    <w:rsid w:val="00E07D81"/>
    <w:rsid w:val="00E07DA5"/>
    <w:rsid w:val="00E07F12"/>
    <w:rsid w:val="00E101FA"/>
    <w:rsid w:val="00E1050B"/>
    <w:rsid w:val="00E1095D"/>
    <w:rsid w:val="00E1096E"/>
    <w:rsid w:val="00E1098C"/>
    <w:rsid w:val="00E10CEB"/>
    <w:rsid w:val="00E10D2F"/>
    <w:rsid w:val="00E10DC1"/>
    <w:rsid w:val="00E10E79"/>
    <w:rsid w:val="00E10E7A"/>
    <w:rsid w:val="00E11190"/>
    <w:rsid w:val="00E11423"/>
    <w:rsid w:val="00E11895"/>
    <w:rsid w:val="00E1192B"/>
    <w:rsid w:val="00E11A3C"/>
    <w:rsid w:val="00E11ABD"/>
    <w:rsid w:val="00E11E61"/>
    <w:rsid w:val="00E12071"/>
    <w:rsid w:val="00E120EF"/>
    <w:rsid w:val="00E126B7"/>
    <w:rsid w:val="00E129E0"/>
    <w:rsid w:val="00E12D55"/>
    <w:rsid w:val="00E12D86"/>
    <w:rsid w:val="00E12FAE"/>
    <w:rsid w:val="00E13484"/>
    <w:rsid w:val="00E134CF"/>
    <w:rsid w:val="00E134D5"/>
    <w:rsid w:val="00E13612"/>
    <w:rsid w:val="00E13737"/>
    <w:rsid w:val="00E13BE0"/>
    <w:rsid w:val="00E13D89"/>
    <w:rsid w:val="00E13EF4"/>
    <w:rsid w:val="00E13F01"/>
    <w:rsid w:val="00E13F43"/>
    <w:rsid w:val="00E14315"/>
    <w:rsid w:val="00E14787"/>
    <w:rsid w:val="00E147E6"/>
    <w:rsid w:val="00E14948"/>
    <w:rsid w:val="00E149FD"/>
    <w:rsid w:val="00E14B45"/>
    <w:rsid w:val="00E14E0D"/>
    <w:rsid w:val="00E14FBC"/>
    <w:rsid w:val="00E152DB"/>
    <w:rsid w:val="00E153EC"/>
    <w:rsid w:val="00E15499"/>
    <w:rsid w:val="00E15818"/>
    <w:rsid w:val="00E15A69"/>
    <w:rsid w:val="00E16170"/>
    <w:rsid w:val="00E16633"/>
    <w:rsid w:val="00E1682E"/>
    <w:rsid w:val="00E1688A"/>
    <w:rsid w:val="00E16A06"/>
    <w:rsid w:val="00E16A21"/>
    <w:rsid w:val="00E17022"/>
    <w:rsid w:val="00E17066"/>
    <w:rsid w:val="00E1721B"/>
    <w:rsid w:val="00E174E8"/>
    <w:rsid w:val="00E1762E"/>
    <w:rsid w:val="00E176C0"/>
    <w:rsid w:val="00E17AA8"/>
    <w:rsid w:val="00E17BE5"/>
    <w:rsid w:val="00E17EBA"/>
    <w:rsid w:val="00E2048C"/>
    <w:rsid w:val="00E2085C"/>
    <w:rsid w:val="00E20ADB"/>
    <w:rsid w:val="00E20D1E"/>
    <w:rsid w:val="00E20DA4"/>
    <w:rsid w:val="00E20F65"/>
    <w:rsid w:val="00E215D9"/>
    <w:rsid w:val="00E21709"/>
    <w:rsid w:val="00E217DC"/>
    <w:rsid w:val="00E21A7E"/>
    <w:rsid w:val="00E21DA0"/>
    <w:rsid w:val="00E220A6"/>
    <w:rsid w:val="00E220B4"/>
    <w:rsid w:val="00E22290"/>
    <w:rsid w:val="00E2257B"/>
    <w:rsid w:val="00E228C6"/>
    <w:rsid w:val="00E2305A"/>
    <w:rsid w:val="00E23093"/>
    <w:rsid w:val="00E230C6"/>
    <w:rsid w:val="00E234BA"/>
    <w:rsid w:val="00E23782"/>
    <w:rsid w:val="00E239DF"/>
    <w:rsid w:val="00E23B97"/>
    <w:rsid w:val="00E23C99"/>
    <w:rsid w:val="00E23F1E"/>
    <w:rsid w:val="00E24207"/>
    <w:rsid w:val="00E24778"/>
    <w:rsid w:val="00E24A2A"/>
    <w:rsid w:val="00E24AD1"/>
    <w:rsid w:val="00E24B98"/>
    <w:rsid w:val="00E24EE6"/>
    <w:rsid w:val="00E24FA2"/>
    <w:rsid w:val="00E2504B"/>
    <w:rsid w:val="00E250C0"/>
    <w:rsid w:val="00E250CE"/>
    <w:rsid w:val="00E2534A"/>
    <w:rsid w:val="00E2580D"/>
    <w:rsid w:val="00E25BD4"/>
    <w:rsid w:val="00E25BD9"/>
    <w:rsid w:val="00E25CAA"/>
    <w:rsid w:val="00E260B3"/>
    <w:rsid w:val="00E261D6"/>
    <w:rsid w:val="00E26330"/>
    <w:rsid w:val="00E263D2"/>
    <w:rsid w:val="00E264CA"/>
    <w:rsid w:val="00E26F21"/>
    <w:rsid w:val="00E271C7"/>
    <w:rsid w:val="00E277F6"/>
    <w:rsid w:val="00E2794E"/>
    <w:rsid w:val="00E279EE"/>
    <w:rsid w:val="00E27A45"/>
    <w:rsid w:val="00E27B28"/>
    <w:rsid w:val="00E27B57"/>
    <w:rsid w:val="00E27BE5"/>
    <w:rsid w:val="00E27EBB"/>
    <w:rsid w:val="00E301E3"/>
    <w:rsid w:val="00E3032B"/>
    <w:rsid w:val="00E30371"/>
    <w:rsid w:val="00E30392"/>
    <w:rsid w:val="00E3063E"/>
    <w:rsid w:val="00E30724"/>
    <w:rsid w:val="00E3085C"/>
    <w:rsid w:val="00E30864"/>
    <w:rsid w:val="00E30886"/>
    <w:rsid w:val="00E30892"/>
    <w:rsid w:val="00E309B7"/>
    <w:rsid w:val="00E30C3E"/>
    <w:rsid w:val="00E30CC8"/>
    <w:rsid w:val="00E30E77"/>
    <w:rsid w:val="00E30F58"/>
    <w:rsid w:val="00E30F66"/>
    <w:rsid w:val="00E310E1"/>
    <w:rsid w:val="00E31390"/>
    <w:rsid w:val="00E31DC3"/>
    <w:rsid w:val="00E32147"/>
    <w:rsid w:val="00E323F2"/>
    <w:rsid w:val="00E32A1B"/>
    <w:rsid w:val="00E32A45"/>
    <w:rsid w:val="00E32A47"/>
    <w:rsid w:val="00E32AF5"/>
    <w:rsid w:val="00E32AFE"/>
    <w:rsid w:val="00E32D72"/>
    <w:rsid w:val="00E32DC7"/>
    <w:rsid w:val="00E32FE3"/>
    <w:rsid w:val="00E331A2"/>
    <w:rsid w:val="00E33393"/>
    <w:rsid w:val="00E3376F"/>
    <w:rsid w:val="00E33920"/>
    <w:rsid w:val="00E33928"/>
    <w:rsid w:val="00E33B03"/>
    <w:rsid w:val="00E341AE"/>
    <w:rsid w:val="00E346B8"/>
    <w:rsid w:val="00E34834"/>
    <w:rsid w:val="00E34A76"/>
    <w:rsid w:val="00E34B02"/>
    <w:rsid w:val="00E34C09"/>
    <w:rsid w:val="00E34F64"/>
    <w:rsid w:val="00E35189"/>
    <w:rsid w:val="00E35255"/>
    <w:rsid w:val="00E3543C"/>
    <w:rsid w:val="00E354FA"/>
    <w:rsid w:val="00E35617"/>
    <w:rsid w:val="00E3586F"/>
    <w:rsid w:val="00E35B48"/>
    <w:rsid w:val="00E35BD9"/>
    <w:rsid w:val="00E35C88"/>
    <w:rsid w:val="00E35EC5"/>
    <w:rsid w:val="00E362D7"/>
    <w:rsid w:val="00E365FC"/>
    <w:rsid w:val="00E36808"/>
    <w:rsid w:val="00E36838"/>
    <w:rsid w:val="00E368D3"/>
    <w:rsid w:val="00E369B8"/>
    <w:rsid w:val="00E36B70"/>
    <w:rsid w:val="00E3714C"/>
    <w:rsid w:val="00E371F4"/>
    <w:rsid w:val="00E37348"/>
    <w:rsid w:val="00E373C9"/>
    <w:rsid w:val="00E37464"/>
    <w:rsid w:val="00E37501"/>
    <w:rsid w:val="00E375B7"/>
    <w:rsid w:val="00E375FD"/>
    <w:rsid w:val="00E37B2F"/>
    <w:rsid w:val="00E37BEC"/>
    <w:rsid w:val="00E37CFE"/>
    <w:rsid w:val="00E37FB8"/>
    <w:rsid w:val="00E4008A"/>
    <w:rsid w:val="00E404E8"/>
    <w:rsid w:val="00E40538"/>
    <w:rsid w:val="00E4069D"/>
    <w:rsid w:val="00E407E8"/>
    <w:rsid w:val="00E40C84"/>
    <w:rsid w:val="00E40EC0"/>
    <w:rsid w:val="00E4122B"/>
    <w:rsid w:val="00E414CA"/>
    <w:rsid w:val="00E416AE"/>
    <w:rsid w:val="00E4173E"/>
    <w:rsid w:val="00E417FC"/>
    <w:rsid w:val="00E41993"/>
    <w:rsid w:val="00E41B30"/>
    <w:rsid w:val="00E41D1D"/>
    <w:rsid w:val="00E41E97"/>
    <w:rsid w:val="00E42038"/>
    <w:rsid w:val="00E420C6"/>
    <w:rsid w:val="00E420EA"/>
    <w:rsid w:val="00E4239E"/>
    <w:rsid w:val="00E42446"/>
    <w:rsid w:val="00E427DC"/>
    <w:rsid w:val="00E429DB"/>
    <w:rsid w:val="00E42B30"/>
    <w:rsid w:val="00E43CF1"/>
    <w:rsid w:val="00E43FD1"/>
    <w:rsid w:val="00E440C0"/>
    <w:rsid w:val="00E440D9"/>
    <w:rsid w:val="00E440ED"/>
    <w:rsid w:val="00E4470E"/>
    <w:rsid w:val="00E44730"/>
    <w:rsid w:val="00E4475C"/>
    <w:rsid w:val="00E449BE"/>
    <w:rsid w:val="00E44CA5"/>
    <w:rsid w:val="00E44EAA"/>
    <w:rsid w:val="00E44F3E"/>
    <w:rsid w:val="00E45420"/>
    <w:rsid w:val="00E4563C"/>
    <w:rsid w:val="00E4566B"/>
    <w:rsid w:val="00E45995"/>
    <w:rsid w:val="00E45AC0"/>
    <w:rsid w:val="00E45B10"/>
    <w:rsid w:val="00E45CCE"/>
    <w:rsid w:val="00E461ED"/>
    <w:rsid w:val="00E465C0"/>
    <w:rsid w:val="00E466E3"/>
    <w:rsid w:val="00E46736"/>
    <w:rsid w:val="00E467A3"/>
    <w:rsid w:val="00E468DD"/>
    <w:rsid w:val="00E4695A"/>
    <w:rsid w:val="00E46BFB"/>
    <w:rsid w:val="00E46CE9"/>
    <w:rsid w:val="00E46CEA"/>
    <w:rsid w:val="00E46CF7"/>
    <w:rsid w:val="00E46D5C"/>
    <w:rsid w:val="00E46EC7"/>
    <w:rsid w:val="00E470B1"/>
    <w:rsid w:val="00E47155"/>
    <w:rsid w:val="00E47342"/>
    <w:rsid w:val="00E4746E"/>
    <w:rsid w:val="00E478FD"/>
    <w:rsid w:val="00E479F7"/>
    <w:rsid w:val="00E47A19"/>
    <w:rsid w:val="00E47BB0"/>
    <w:rsid w:val="00E47D7B"/>
    <w:rsid w:val="00E47E1E"/>
    <w:rsid w:val="00E47FBD"/>
    <w:rsid w:val="00E501F6"/>
    <w:rsid w:val="00E50444"/>
    <w:rsid w:val="00E50594"/>
    <w:rsid w:val="00E505CA"/>
    <w:rsid w:val="00E5060C"/>
    <w:rsid w:val="00E5068D"/>
    <w:rsid w:val="00E5085B"/>
    <w:rsid w:val="00E50FFC"/>
    <w:rsid w:val="00E512BE"/>
    <w:rsid w:val="00E51363"/>
    <w:rsid w:val="00E514EF"/>
    <w:rsid w:val="00E515F1"/>
    <w:rsid w:val="00E516F3"/>
    <w:rsid w:val="00E51793"/>
    <w:rsid w:val="00E517E2"/>
    <w:rsid w:val="00E51934"/>
    <w:rsid w:val="00E519BC"/>
    <w:rsid w:val="00E51CA7"/>
    <w:rsid w:val="00E51CA9"/>
    <w:rsid w:val="00E51D60"/>
    <w:rsid w:val="00E51E40"/>
    <w:rsid w:val="00E52225"/>
    <w:rsid w:val="00E5279F"/>
    <w:rsid w:val="00E528EB"/>
    <w:rsid w:val="00E52B5E"/>
    <w:rsid w:val="00E52E5A"/>
    <w:rsid w:val="00E5318B"/>
    <w:rsid w:val="00E5334C"/>
    <w:rsid w:val="00E53551"/>
    <w:rsid w:val="00E536A1"/>
    <w:rsid w:val="00E536B8"/>
    <w:rsid w:val="00E53752"/>
    <w:rsid w:val="00E53A54"/>
    <w:rsid w:val="00E53DE0"/>
    <w:rsid w:val="00E5421E"/>
    <w:rsid w:val="00E543BF"/>
    <w:rsid w:val="00E543FF"/>
    <w:rsid w:val="00E545A1"/>
    <w:rsid w:val="00E5483C"/>
    <w:rsid w:val="00E54F59"/>
    <w:rsid w:val="00E550F3"/>
    <w:rsid w:val="00E552C4"/>
    <w:rsid w:val="00E5532C"/>
    <w:rsid w:val="00E553E2"/>
    <w:rsid w:val="00E55467"/>
    <w:rsid w:val="00E55A54"/>
    <w:rsid w:val="00E55B0F"/>
    <w:rsid w:val="00E55B64"/>
    <w:rsid w:val="00E55B84"/>
    <w:rsid w:val="00E55BAC"/>
    <w:rsid w:val="00E55D79"/>
    <w:rsid w:val="00E55F9F"/>
    <w:rsid w:val="00E56113"/>
    <w:rsid w:val="00E56337"/>
    <w:rsid w:val="00E5659A"/>
    <w:rsid w:val="00E565B8"/>
    <w:rsid w:val="00E566B8"/>
    <w:rsid w:val="00E56A65"/>
    <w:rsid w:val="00E56A9D"/>
    <w:rsid w:val="00E56BEE"/>
    <w:rsid w:val="00E57114"/>
    <w:rsid w:val="00E5714F"/>
    <w:rsid w:val="00E571E5"/>
    <w:rsid w:val="00E579EF"/>
    <w:rsid w:val="00E57D37"/>
    <w:rsid w:val="00E601EF"/>
    <w:rsid w:val="00E60225"/>
    <w:rsid w:val="00E60555"/>
    <w:rsid w:val="00E60802"/>
    <w:rsid w:val="00E60828"/>
    <w:rsid w:val="00E60A96"/>
    <w:rsid w:val="00E60B16"/>
    <w:rsid w:val="00E60FAC"/>
    <w:rsid w:val="00E61411"/>
    <w:rsid w:val="00E6148D"/>
    <w:rsid w:val="00E617B7"/>
    <w:rsid w:val="00E62195"/>
    <w:rsid w:val="00E6219B"/>
    <w:rsid w:val="00E622E8"/>
    <w:rsid w:val="00E62390"/>
    <w:rsid w:val="00E627B6"/>
    <w:rsid w:val="00E62807"/>
    <w:rsid w:val="00E6282F"/>
    <w:rsid w:val="00E62DC5"/>
    <w:rsid w:val="00E632DE"/>
    <w:rsid w:val="00E638FE"/>
    <w:rsid w:val="00E63B27"/>
    <w:rsid w:val="00E63D8A"/>
    <w:rsid w:val="00E63E36"/>
    <w:rsid w:val="00E649CB"/>
    <w:rsid w:val="00E64B5F"/>
    <w:rsid w:val="00E65215"/>
    <w:rsid w:val="00E65334"/>
    <w:rsid w:val="00E656D3"/>
    <w:rsid w:val="00E6588B"/>
    <w:rsid w:val="00E6590E"/>
    <w:rsid w:val="00E6591A"/>
    <w:rsid w:val="00E65A95"/>
    <w:rsid w:val="00E65D8D"/>
    <w:rsid w:val="00E66273"/>
    <w:rsid w:val="00E663F4"/>
    <w:rsid w:val="00E6648C"/>
    <w:rsid w:val="00E665FF"/>
    <w:rsid w:val="00E66658"/>
    <w:rsid w:val="00E66A21"/>
    <w:rsid w:val="00E66AB6"/>
    <w:rsid w:val="00E66C46"/>
    <w:rsid w:val="00E66E72"/>
    <w:rsid w:val="00E6732A"/>
    <w:rsid w:val="00E67558"/>
    <w:rsid w:val="00E6771A"/>
    <w:rsid w:val="00E6783F"/>
    <w:rsid w:val="00E67891"/>
    <w:rsid w:val="00E678C9"/>
    <w:rsid w:val="00E67A5F"/>
    <w:rsid w:val="00E67D65"/>
    <w:rsid w:val="00E67DB2"/>
    <w:rsid w:val="00E67EFB"/>
    <w:rsid w:val="00E70217"/>
    <w:rsid w:val="00E705AF"/>
    <w:rsid w:val="00E7078B"/>
    <w:rsid w:val="00E70B46"/>
    <w:rsid w:val="00E70C28"/>
    <w:rsid w:val="00E70E02"/>
    <w:rsid w:val="00E714BE"/>
    <w:rsid w:val="00E716CD"/>
    <w:rsid w:val="00E71772"/>
    <w:rsid w:val="00E717A1"/>
    <w:rsid w:val="00E7197A"/>
    <w:rsid w:val="00E71B9E"/>
    <w:rsid w:val="00E71DC7"/>
    <w:rsid w:val="00E71E98"/>
    <w:rsid w:val="00E71EAA"/>
    <w:rsid w:val="00E71EC5"/>
    <w:rsid w:val="00E72155"/>
    <w:rsid w:val="00E72873"/>
    <w:rsid w:val="00E729A1"/>
    <w:rsid w:val="00E72B90"/>
    <w:rsid w:val="00E72BB9"/>
    <w:rsid w:val="00E72CF7"/>
    <w:rsid w:val="00E72DD9"/>
    <w:rsid w:val="00E72E78"/>
    <w:rsid w:val="00E72EF1"/>
    <w:rsid w:val="00E72FCF"/>
    <w:rsid w:val="00E73270"/>
    <w:rsid w:val="00E7330E"/>
    <w:rsid w:val="00E733D5"/>
    <w:rsid w:val="00E734ED"/>
    <w:rsid w:val="00E737EF"/>
    <w:rsid w:val="00E73914"/>
    <w:rsid w:val="00E73B9F"/>
    <w:rsid w:val="00E73BB2"/>
    <w:rsid w:val="00E73CE0"/>
    <w:rsid w:val="00E73FAE"/>
    <w:rsid w:val="00E73FC5"/>
    <w:rsid w:val="00E74263"/>
    <w:rsid w:val="00E7427F"/>
    <w:rsid w:val="00E74572"/>
    <w:rsid w:val="00E74740"/>
    <w:rsid w:val="00E749AB"/>
    <w:rsid w:val="00E74AC7"/>
    <w:rsid w:val="00E74BDC"/>
    <w:rsid w:val="00E74F10"/>
    <w:rsid w:val="00E75474"/>
    <w:rsid w:val="00E754A8"/>
    <w:rsid w:val="00E755AB"/>
    <w:rsid w:val="00E75989"/>
    <w:rsid w:val="00E75AA4"/>
    <w:rsid w:val="00E75B3C"/>
    <w:rsid w:val="00E75B40"/>
    <w:rsid w:val="00E75C2A"/>
    <w:rsid w:val="00E75D0E"/>
    <w:rsid w:val="00E75DAE"/>
    <w:rsid w:val="00E7617A"/>
    <w:rsid w:val="00E76C56"/>
    <w:rsid w:val="00E76F43"/>
    <w:rsid w:val="00E77371"/>
    <w:rsid w:val="00E77391"/>
    <w:rsid w:val="00E77507"/>
    <w:rsid w:val="00E77556"/>
    <w:rsid w:val="00E775C4"/>
    <w:rsid w:val="00E77607"/>
    <w:rsid w:val="00E77ACD"/>
    <w:rsid w:val="00E77AD0"/>
    <w:rsid w:val="00E77AF8"/>
    <w:rsid w:val="00E77D72"/>
    <w:rsid w:val="00E77F71"/>
    <w:rsid w:val="00E77F76"/>
    <w:rsid w:val="00E805D8"/>
    <w:rsid w:val="00E806C1"/>
    <w:rsid w:val="00E806ED"/>
    <w:rsid w:val="00E80902"/>
    <w:rsid w:val="00E80B68"/>
    <w:rsid w:val="00E80E8A"/>
    <w:rsid w:val="00E80EC1"/>
    <w:rsid w:val="00E80FCB"/>
    <w:rsid w:val="00E8117B"/>
    <w:rsid w:val="00E81217"/>
    <w:rsid w:val="00E81350"/>
    <w:rsid w:val="00E8139B"/>
    <w:rsid w:val="00E8149F"/>
    <w:rsid w:val="00E814BC"/>
    <w:rsid w:val="00E81637"/>
    <w:rsid w:val="00E81882"/>
    <w:rsid w:val="00E81919"/>
    <w:rsid w:val="00E81B80"/>
    <w:rsid w:val="00E82010"/>
    <w:rsid w:val="00E82113"/>
    <w:rsid w:val="00E823E4"/>
    <w:rsid w:val="00E82641"/>
    <w:rsid w:val="00E82699"/>
    <w:rsid w:val="00E82849"/>
    <w:rsid w:val="00E82912"/>
    <w:rsid w:val="00E82A24"/>
    <w:rsid w:val="00E82BC1"/>
    <w:rsid w:val="00E82E38"/>
    <w:rsid w:val="00E83099"/>
    <w:rsid w:val="00E834F4"/>
    <w:rsid w:val="00E8362B"/>
    <w:rsid w:val="00E836F5"/>
    <w:rsid w:val="00E83C13"/>
    <w:rsid w:val="00E83ED4"/>
    <w:rsid w:val="00E83F8B"/>
    <w:rsid w:val="00E84132"/>
    <w:rsid w:val="00E84345"/>
    <w:rsid w:val="00E84445"/>
    <w:rsid w:val="00E84577"/>
    <w:rsid w:val="00E849DA"/>
    <w:rsid w:val="00E84DF5"/>
    <w:rsid w:val="00E85046"/>
    <w:rsid w:val="00E851D4"/>
    <w:rsid w:val="00E8529A"/>
    <w:rsid w:val="00E852D3"/>
    <w:rsid w:val="00E854CD"/>
    <w:rsid w:val="00E857FF"/>
    <w:rsid w:val="00E85895"/>
    <w:rsid w:val="00E85896"/>
    <w:rsid w:val="00E859FF"/>
    <w:rsid w:val="00E85AEA"/>
    <w:rsid w:val="00E85BC7"/>
    <w:rsid w:val="00E85CFE"/>
    <w:rsid w:val="00E85E6C"/>
    <w:rsid w:val="00E86186"/>
    <w:rsid w:val="00E86550"/>
    <w:rsid w:val="00E867EA"/>
    <w:rsid w:val="00E86ABA"/>
    <w:rsid w:val="00E86AC5"/>
    <w:rsid w:val="00E86BF8"/>
    <w:rsid w:val="00E86EF3"/>
    <w:rsid w:val="00E87200"/>
    <w:rsid w:val="00E8755A"/>
    <w:rsid w:val="00E87853"/>
    <w:rsid w:val="00E87B32"/>
    <w:rsid w:val="00E87E7F"/>
    <w:rsid w:val="00E87EBA"/>
    <w:rsid w:val="00E87EEE"/>
    <w:rsid w:val="00E87FB9"/>
    <w:rsid w:val="00E9034A"/>
    <w:rsid w:val="00E9062D"/>
    <w:rsid w:val="00E90636"/>
    <w:rsid w:val="00E90A5C"/>
    <w:rsid w:val="00E90ADC"/>
    <w:rsid w:val="00E90B87"/>
    <w:rsid w:val="00E90BB3"/>
    <w:rsid w:val="00E90BC9"/>
    <w:rsid w:val="00E90CE8"/>
    <w:rsid w:val="00E90F9B"/>
    <w:rsid w:val="00E90FEA"/>
    <w:rsid w:val="00E91060"/>
    <w:rsid w:val="00E91148"/>
    <w:rsid w:val="00E91757"/>
    <w:rsid w:val="00E91825"/>
    <w:rsid w:val="00E91ADF"/>
    <w:rsid w:val="00E91B20"/>
    <w:rsid w:val="00E91F01"/>
    <w:rsid w:val="00E92150"/>
    <w:rsid w:val="00E9230D"/>
    <w:rsid w:val="00E924A4"/>
    <w:rsid w:val="00E9273D"/>
    <w:rsid w:val="00E92DA2"/>
    <w:rsid w:val="00E92E63"/>
    <w:rsid w:val="00E92F83"/>
    <w:rsid w:val="00E9331D"/>
    <w:rsid w:val="00E935D5"/>
    <w:rsid w:val="00E93890"/>
    <w:rsid w:val="00E938C5"/>
    <w:rsid w:val="00E93B2A"/>
    <w:rsid w:val="00E93C22"/>
    <w:rsid w:val="00E93FBA"/>
    <w:rsid w:val="00E93FF7"/>
    <w:rsid w:val="00E9405D"/>
    <w:rsid w:val="00E941FC"/>
    <w:rsid w:val="00E94381"/>
    <w:rsid w:val="00E94567"/>
    <w:rsid w:val="00E9471E"/>
    <w:rsid w:val="00E94886"/>
    <w:rsid w:val="00E948FF"/>
    <w:rsid w:val="00E94B56"/>
    <w:rsid w:val="00E94C5C"/>
    <w:rsid w:val="00E951CC"/>
    <w:rsid w:val="00E9524D"/>
    <w:rsid w:val="00E95278"/>
    <w:rsid w:val="00E9548B"/>
    <w:rsid w:val="00E9562A"/>
    <w:rsid w:val="00E95885"/>
    <w:rsid w:val="00E95915"/>
    <w:rsid w:val="00E95CC8"/>
    <w:rsid w:val="00E95F79"/>
    <w:rsid w:val="00E95FAA"/>
    <w:rsid w:val="00E96424"/>
    <w:rsid w:val="00E96494"/>
    <w:rsid w:val="00E9649B"/>
    <w:rsid w:val="00E9659D"/>
    <w:rsid w:val="00E96624"/>
    <w:rsid w:val="00E9673A"/>
    <w:rsid w:val="00E9674A"/>
    <w:rsid w:val="00E969E7"/>
    <w:rsid w:val="00E96C5C"/>
    <w:rsid w:val="00E96EA4"/>
    <w:rsid w:val="00E96F79"/>
    <w:rsid w:val="00E9738E"/>
    <w:rsid w:val="00E973BC"/>
    <w:rsid w:val="00E97559"/>
    <w:rsid w:val="00E976E2"/>
    <w:rsid w:val="00E97AEA"/>
    <w:rsid w:val="00E97CD1"/>
    <w:rsid w:val="00E97D67"/>
    <w:rsid w:val="00E97DD7"/>
    <w:rsid w:val="00E97E3B"/>
    <w:rsid w:val="00E97FCE"/>
    <w:rsid w:val="00EA0189"/>
    <w:rsid w:val="00EA0399"/>
    <w:rsid w:val="00EA04BE"/>
    <w:rsid w:val="00EA06BC"/>
    <w:rsid w:val="00EA0CDA"/>
    <w:rsid w:val="00EA0CF1"/>
    <w:rsid w:val="00EA0DD9"/>
    <w:rsid w:val="00EA0E69"/>
    <w:rsid w:val="00EA0E8D"/>
    <w:rsid w:val="00EA0EBA"/>
    <w:rsid w:val="00EA0F71"/>
    <w:rsid w:val="00EA0FFF"/>
    <w:rsid w:val="00EA1034"/>
    <w:rsid w:val="00EA11DB"/>
    <w:rsid w:val="00EA13B7"/>
    <w:rsid w:val="00EA14C3"/>
    <w:rsid w:val="00EA1685"/>
    <w:rsid w:val="00EA1871"/>
    <w:rsid w:val="00EA2058"/>
    <w:rsid w:val="00EA21CB"/>
    <w:rsid w:val="00EA2328"/>
    <w:rsid w:val="00EA23C5"/>
    <w:rsid w:val="00EA24BA"/>
    <w:rsid w:val="00EA26D8"/>
    <w:rsid w:val="00EA2AC4"/>
    <w:rsid w:val="00EA2BF7"/>
    <w:rsid w:val="00EA2E55"/>
    <w:rsid w:val="00EA2E8D"/>
    <w:rsid w:val="00EA2FCE"/>
    <w:rsid w:val="00EA307A"/>
    <w:rsid w:val="00EA315C"/>
    <w:rsid w:val="00EA34A3"/>
    <w:rsid w:val="00EA3511"/>
    <w:rsid w:val="00EA3533"/>
    <w:rsid w:val="00EA355C"/>
    <w:rsid w:val="00EA383B"/>
    <w:rsid w:val="00EA3876"/>
    <w:rsid w:val="00EA3AC6"/>
    <w:rsid w:val="00EA3BA3"/>
    <w:rsid w:val="00EA3CFB"/>
    <w:rsid w:val="00EA3F8A"/>
    <w:rsid w:val="00EA422B"/>
    <w:rsid w:val="00EA437E"/>
    <w:rsid w:val="00EA43A7"/>
    <w:rsid w:val="00EA45CC"/>
    <w:rsid w:val="00EA461A"/>
    <w:rsid w:val="00EA4667"/>
    <w:rsid w:val="00EA4796"/>
    <w:rsid w:val="00EA47B3"/>
    <w:rsid w:val="00EA4864"/>
    <w:rsid w:val="00EA49FD"/>
    <w:rsid w:val="00EA4DB7"/>
    <w:rsid w:val="00EA4E90"/>
    <w:rsid w:val="00EA5061"/>
    <w:rsid w:val="00EA5337"/>
    <w:rsid w:val="00EA5BA6"/>
    <w:rsid w:val="00EA5BE6"/>
    <w:rsid w:val="00EA5C9C"/>
    <w:rsid w:val="00EA5CCE"/>
    <w:rsid w:val="00EA621A"/>
    <w:rsid w:val="00EA62B2"/>
    <w:rsid w:val="00EA636D"/>
    <w:rsid w:val="00EA6528"/>
    <w:rsid w:val="00EA66F9"/>
    <w:rsid w:val="00EA676E"/>
    <w:rsid w:val="00EA707C"/>
    <w:rsid w:val="00EA71CC"/>
    <w:rsid w:val="00EA787B"/>
    <w:rsid w:val="00EA7942"/>
    <w:rsid w:val="00EA7AE9"/>
    <w:rsid w:val="00EA7C4D"/>
    <w:rsid w:val="00EB01BA"/>
    <w:rsid w:val="00EB02F6"/>
    <w:rsid w:val="00EB03BC"/>
    <w:rsid w:val="00EB0519"/>
    <w:rsid w:val="00EB0B66"/>
    <w:rsid w:val="00EB0BEF"/>
    <w:rsid w:val="00EB0BFD"/>
    <w:rsid w:val="00EB0F0E"/>
    <w:rsid w:val="00EB0F37"/>
    <w:rsid w:val="00EB0F66"/>
    <w:rsid w:val="00EB0F99"/>
    <w:rsid w:val="00EB100D"/>
    <w:rsid w:val="00EB1576"/>
    <w:rsid w:val="00EB15A0"/>
    <w:rsid w:val="00EB1860"/>
    <w:rsid w:val="00EB1DAB"/>
    <w:rsid w:val="00EB1E98"/>
    <w:rsid w:val="00EB211B"/>
    <w:rsid w:val="00EB2347"/>
    <w:rsid w:val="00EB23CE"/>
    <w:rsid w:val="00EB249A"/>
    <w:rsid w:val="00EB2533"/>
    <w:rsid w:val="00EB27F8"/>
    <w:rsid w:val="00EB2E74"/>
    <w:rsid w:val="00EB3060"/>
    <w:rsid w:val="00EB30A3"/>
    <w:rsid w:val="00EB3217"/>
    <w:rsid w:val="00EB32E0"/>
    <w:rsid w:val="00EB3309"/>
    <w:rsid w:val="00EB3324"/>
    <w:rsid w:val="00EB332C"/>
    <w:rsid w:val="00EB3568"/>
    <w:rsid w:val="00EB3FF1"/>
    <w:rsid w:val="00EB41B8"/>
    <w:rsid w:val="00EB4258"/>
    <w:rsid w:val="00EB428C"/>
    <w:rsid w:val="00EB42AE"/>
    <w:rsid w:val="00EB4321"/>
    <w:rsid w:val="00EB43B5"/>
    <w:rsid w:val="00EB4414"/>
    <w:rsid w:val="00EB441A"/>
    <w:rsid w:val="00EB44A2"/>
    <w:rsid w:val="00EB45A7"/>
    <w:rsid w:val="00EB473A"/>
    <w:rsid w:val="00EB477B"/>
    <w:rsid w:val="00EB47A5"/>
    <w:rsid w:val="00EB4815"/>
    <w:rsid w:val="00EB4882"/>
    <w:rsid w:val="00EB4900"/>
    <w:rsid w:val="00EB4B34"/>
    <w:rsid w:val="00EB4D5F"/>
    <w:rsid w:val="00EB4F52"/>
    <w:rsid w:val="00EB4FD4"/>
    <w:rsid w:val="00EB5267"/>
    <w:rsid w:val="00EB52C3"/>
    <w:rsid w:val="00EB535A"/>
    <w:rsid w:val="00EB53EF"/>
    <w:rsid w:val="00EB5401"/>
    <w:rsid w:val="00EB543B"/>
    <w:rsid w:val="00EB55C6"/>
    <w:rsid w:val="00EB56BF"/>
    <w:rsid w:val="00EB5E03"/>
    <w:rsid w:val="00EB61C2"/>
    <w:rsid w:val="00EB61D8"/>
    <w:rsid w:val="00EB6234"/>
    <w:rsid w:val="00EB64E5"/>
    <w:rsid w:val="00EB6573"/>
    <w:rsid w:val="00EB6736"/>
    <w:rsid w:val="00EB68B4"/>
    <w:rsid w:val="00EB69B4"/>
    <w:rsid w:val="00EB69E8"/>
    <w:rsid w:val="00EB6A10"/>
    <w:rsid w:val="00EB6AAB"/>
    <w:rsid w:val="00EB6E2F"/>
    <w:rsid w:val="00EB756A"/>
    <w:rsid w:val="00EB79F0"/>
    <w:rsid w:val="00EB7B95"/>
    <w:rsid w:val="00EB7C21"/>
    <w:rsid w:val="00EC006E"/>
    <w:rsid w:val="00EC04EA"/>
    <w:rsid w:val="00EC066B"/>
    <w:rsid w:val="00EC085C"/>
    <w:rsid w:val="00EC0962"/>
    <w:rsid w:val="00EC0AD3"/>
    <w:rsid w:val="00EC0DAA"/>
    <w:rsid w:val="00EC1052"/>
    <w:rsid w:val="00EC1167"/>
    <w:rsid w:val="00EC172B"/>
    <w:rsid w:val="00EC1919"/>
    <w:rsid w:val="00EC1A18"/>
    <w:rsid w:val="00EC1BC2"/>
    <w:rsid w:val="00EC1D38"/>
    <w:rsid w:val="00EC1E15"/>
    <w:rsid w:val="00EC2046"/>
    <w:rsid w:val="00EC21CE"/>
    <w:rsid w:val="00EC23EF"/>
    <w:rsid w:val="00EC24F1"/>
    <w:rsid w:val="00EC2550"/>
    <w:rsid w:val="00EC27FD"/>
    <w:rsid w:val="00EC2B6D"/>
    <w:rsid w:val="00EC2EE4"/>
    <w:rsid w:val="00EC374D"/>
    <w:rsid w:val="00EC39C8"/>
    <w:rsid w:val="00EC39CB"/>
    <w:rsid w:val="00EC3A3D"/>
    <w:rsid w:val="00EC3CCF"/>
    <w:rsid w:val="00EC4B76"/>
    <w:rsid w:val="00EC4E72"/>
    <w:rsid w:val="00EC5159"/>
    <w:rsid w:val="00EC53F9"/>
    <w:rsid w:val="00EC5441"/>
    <w:rsid w:val="00EC5500"/>
    <w:rsid w:val="00EC5502"/>
    <w:rsid w:val="00EC5639"/>
    <w:rsid w:val="00EC592E"/>
    <w:rsid w:val="00EC5CF4"/>
    <w:rsid w:val="00EC5DF4"/>
    <w:rsid w:val="00EC5E93"/>
    <w:rsid w:val="00EC5ECC"/>
    <w:rsid w:val="00EC5F9D"/>
    <w:rsid w:val="00EC643E"/>
    <w:rsid w:val="00EC6602"/>
    <w:rsid w:val="00EC67C4"/>
    <w:rsid w:val="00EC6880"/>
    <w:rsid w:val="00EC68B7"/>
    <w:rsid w:val="00EC69CD"/>
    <w:rsid w:val="00EC6CDA"/>
    <w:rsid w:val="00EC6D21"/>
    <w:rsid w:val="00EC6DC5"/>
    <w:rsid w:val="00EC6EE2"/>
    <w:rsid w:val="00EC6FC9"/>
    <w:rsid w:val="00EC6FDD"/>
    <w:rsid w:val="00EC7061"/>
    <w:rsid w:val="00EC73C5"/>
    <w:rsid w:val="00EC7A81"/>
    <w:rsid w:val="00EC7B3E"/>
    <w:rsid w:val="00EC7BA0"/>
    <w:rsid w:val="00EC7D45"/>
    <w:rsid w:val="00EC7D63"/>
    <w:rsid w:val="00EC7E7B"/>
    <w:rsid w:val="00ED01F4"/>
    <w:rsid w:val="00ED0322"/>
    <w:rsid w:val="00ED0400"/>
    <w:rsid w:val="00ED046B"/>
    <w:rsid w:val="00ED05F2"/>
    <w:rsid w:val="00ED0BA5"/>
    <w:rsid w:val="00ED0BB8"/>
    <w:rsid w:val="00ED0BDA"/>
    <w:rsid w:val="00ED0F84"/>
    <w:rsid w:val="00ED11F6"/>
    <w:rsid w:val="00ED13C2"/>
    <w:rsid w:val="00ED14ED"/>
    <w:rsid w:val="00ED17FB"/>
    <w:rsid w:val="00ED18F2"/>
    <w:rsid w:val="00ED19D4"/>
    <w:rsid w:val="00ED1A80"/>
    <w:rsid w:val="00ED1E4D"/>
    <w:rsid w:val="00ED259F"/>
    <w:rsid w:val="00ED25A0"/>
    <w:rsid w:val="00ED282E"/>
    <w:rsid w:val="00ED28C2"/>
    <w:rsid w:val="00ED2A70"/>
    <w:rsid w:val="00ED2D32"/>
    <w:rsid w:val="00ED2E90"/>
    <w:rsid w:val="00ED30E3"/>
    <w:rsid w:val="00ED311E"/>
    <w:rsid w:val="00ED353D"/>
    <w:rsid w:val="00ED36BF"/>
    <w:rsid w:val="00ED370A"/>
    <w:rsid w:val="00ED3785"/>
    <w:rsid w:val="00ED3CE8"/>
    <w:rsid w:val="00ED3E23"/>
    <w:rsid w:val="00ED40E1"/>
    <w:rsid w:val="00ED4185"/>
    <w:rsid w:val="00ED41C3"/>
    <w:rsid w:val="00ED431B"/>
    <w:rsid w:val="00ED43E3"/>
    <w:rsid w:val="00ED4599"/>
    <w:rsid w:val="00ED4642"/>
    <w:rsid w:val="00ED47C3"/>
    <w:rsid w:val="00ED4A99"/>
    <w:rsid w:val="00ED4F8B"/>
    <w:rsid w:val="00ED508D"/>
    <w:rsid w:val="00ED510C"/>
    <w:rsid w:val="00ED55E6"/>
    <w:rsid w:val="00ED59D2"/>
    <w:rsid w:val="00ED5B70"/>
    <w:rsid w:val="00ED5C22"/>
    <w:rsid w:val="00ED5DB3"/>
    <w:rsid w:val="00ED5F52"/>
    <w:rsid w:val="00ED60BA"/>
    <w:rsid w:val="00ED6118"/>
    <w:rsid w:val="00ED61E8"/>
    <w:rsid w:val="00ED62C9"/>
    <w:rsid w:val="00ED62DD"/>
    <w:rsid w:val="00ED62E5"/>
    <w:rsid w:val="00ED630E"/>
    <w:rsid w:val="00ED6440"/>
    <w:rsid w:val="00ED666A"/>
    <w:rsid w:val="00ED66D6"/>
    <w:rsid w:val="00ED67C1"/>
    <w:rsid w:val="00ED6D8F"/>
    <w:rsid w:val="00ED6EC4"/>
    <w:rsid w:val="00ED745A"/>
    <w:rsid w:val="00ED7FB5"/>
    <w:rsid w:val="00EE01DB"/>
    <w:rsid w:val="00EE05B7"/>
    <w:rsid w:val="00EE0614"/>
    <w:rsid w:val="00EE09A3"/>
    <w:rsid w:val="00EE0CEE"/>
    <w:rsid w:val="00EE0FE9"/>
    <w:rsid w:val="00EE17B4"/>
    <w:rsid w:val="00EE187A"/>
    <w:rsid w:val="00EE1A5B"/>
    <w:rsid w:val="00EE1B81"/>
    <w:rsid w:val="00EE1CA1"/>
    <w:rsid w:val="00EE1D8C"/>
    <w:rsid w:val="00EE1EDC"/>
    <w:rsid w:val="00EE1EED"/>
    <w:rsid w:val="00EE1F07"/>
    <w:rsid w:val="00EE2081"/>
    <w:rsid w:val="00EE25D7"/>
    <w:rsid w:val="00EE26D1"/>
    <w:rsid w:val="00EE29F3"/>
    <w:rsid w:val="00EE2ACD"/>
    <w:rsid w:val="00EE2BD8"/>
    <w:rsid w:val="00EE2D16"/>
    <w:rsid w:val="00EE2E27"/>
    <w:rsid w:val="00EE31DD"/>
    <w:rsid w:val="00EE34FD"/>
    <w:rsid w:val="00EE372B"/>
    <w:rsid w:val="00EE3D41"/>
    <w:rsid w:val="00EE3E2C"/>
    <w:rsid w:val="00EE3FC8"/>
    <w:rsid w:val="00EE414E"/>
    <w:rsid w:val="00EE449E"/>
    <w:rsid w:val="00EE460B"/>
    <w:rsid w:val="00EE4863"/>
    <w:rsid w:val="00EE4960"/>
    <w:rsid w:val="00EE5006"/>
    <w:rsid w:val="00EE5243"/>
    <w:rsid w:val="00EE530B"/>
    <w:rsid w:val="00EE5550"/>
    <w:rsid w:val="00EE5712"/>
    <w:rsid w:val="00EE5777"/>
    <w:rsid w:val="00EE57E7"/>
    <w:rsid w:val="00EE5B2A"/>
    <w:rsid w:val="00EE5CF5"/>
    <w:rsid w:val="00EE5E1D"/>
    <w:rsid w:val="00EE691A"/>
    <w:rsid w:val="00EE6920"/>
    <w:rsid w:val="00EE6AAF"/>
    <w:rsid w:val="00EE6AD8"/>
    <w:rsid w:val="00EE6EE9"/>
    <w:rsid w:val="00EE6F3F"/>
    <w:rsid w:val="00EE715A"/>
    <w:rsid w:val="00EE71C7"/>
    <w:rsid w:val="00EE735E"/>
    <w:rsid w:val="00EE756C"/>
    <w:rsid w:val="00EF02E0"/>
    <w:rsid w:val="00EF033B"/>
    <w:rsid w:val="00EF06AC"/>
    <w:rsid w:val="00EF0710"/>
    <w:rsid w:val="00EF0923"/>
    <w:rsid w:val="00EF0CCD"/>
    <w:rsid w:val="00EF0F67"/>
    <w:rsid w:val="00EF128A"/>
    <w:rsid w:val="00EF129F"/>
    <w:rsid w:val="00EF143F"/>
    <w:rsid w:val="00EF1BE5"/>
    <w:rsid w:val="00EF255D"/>
    <w:rsid w:val="00EF2C26"/>
    <w:rsid w:val="00EF3194"/>
    <w:rsid w:val="00EF31BE"/>
    <w:rsid w:val="00EF31CA"/>
    <w:rsid w:val="00EF3294"/>
    <w:rsid w:val="00EF380E"/>
    <w:rsid w:val="00EF38FF"/>
    <w:rsid w:val="00EF39FE"/>
    <w:rsid w:val="00EF3E04"/>
    <w:rsid w:val="00EF3ED6"/>
    <w:rsid w:val="00EF3F27"/>
    <w:rsid w:val="00EF4152"/>
    <w:rsid w:val="00EF444B"/>
    <w:rsid w:val="00EF468B"/>
    <w:rsid w:val="00EF47A3"/>
    <w:rsid w:val="00EF4803"/>
    <w:rsid w:val="00EF481B"/>
    <w:rsid w:val="00EF48E6"/>
    <w:rsid w:val="00EF4A38"/>
    <w:rsid w:val="00EF4AA7"/>
    <w:rsid w:val="00EF4BDD"/>
    <w:rsid w:val="00EF4D5A"/>
    <w:rsid w:val="00EF4F81"/>
    <w:rsid w:val="00EF5140"/>
    <w:rsid w:val="00EF52B9"/>
    <w:rsid w:val="00EF5442"/>
    <w:rsid w:val="00EF5608"/>
    <w:rsid w:val="00EF5990"/>
    <w:rsid w:val="00EF59B1"/>
    <w:rsid w:val="00EF59E1"/>
    <w:rsid w:val="00EF5D2A"/>
    <w:rsid w:val="00EF6100"/>
    <w:rsid w:val="00EF61C7"/>
    <w:rsid w:val="00EF62D9"/>
    <w:rsid w:val="00EF6DB2"/>
    <w:rsid w:val="00EF6DF8"/>
    <w:rsid w:val="00EF73DB"/>
    <w:rsid w:val="00EF7582"/>
    <w:rsid w:val="00EF75DB"/>
    <w:rsid w:val="00EF7962"/>
    <w:rsid w:val="00EF7BC0"/>
    <w:rsid w:val="00EF7EA2"/>
    <w:rsid w:val="00F0024D"/>
    <w:rsid w:val="00F00314"/>
    <w:rsid w:val="00F00359"/>
    <w:rsid w:val="00F004F0"/>
    <w:rsid w:val="00F006A0"/>
    <w:rsid w:val="00F00886"/>
    <w:rsid w:val="00F009B6"/>
    <w:rsid w:val="00F00B85"/>
    <w:rsid w:val="00F00C70"/>
    <w:rsid w:val="00F00F4C"/>
    <w:rsid w:val="00F01564"/>
    <w:rsid w:val="00F01C98"/>
    <w:rsid w:val="00F01D22"/>
    <w:rsid w:val="00F02113"/>
    <w:rsid w:val="00F02296"/>
    <w:rsid w:val="00F022DF"/>
    <w:rsid w:val="00F023E3"/>
    <w:rsid w:val="00F0255B"/>
    <w:rsid w:val="00F02564"/>
    <w:rsid w:val="00F028CB"/>
    <w:rsid w:val="00F0295B"/>
    <w:rsid w:val="00F03090"/>
    <w:rsid w:val="00F031AF"/>
    <w:rsid w:val="00F03385"/>
    <w:rsid w:val="00F03524"/>
    <w:rsid w:val="00F03661"/>
    <w:rsid w:val="00F037F5"/>
    <w:rsid w:val="00F03999"/>
    <w:rsid w:val="00F03BF0"/>
    <w:rsid w:val="00F03C79"/>
    <w:rsid w:val="00F03D40"/>
    <w:rsid w:val="00F03E44"/>
    <w:rsid w:val="00F0407D"/>
    <w:rsid w:val="00F0425D"/>
    <w:rsid w:val="00F0430B"/>
    <w:rsid w:val="00F049B8"/>
    <w:rsid w:val="00F04A48"/>
    <w:rsid w:val="00F04C71"/>
    <w:rsid w:val="00F054A2"/>
    <w:rsid w:val="00F0566A"/>
    <w:rsid w:val="00F0585A"/>
    <w:rsid w:val="00F05A93"/>
    <w:rsid w:val="00F05B39"/>
    <w:rsid w:val="00F05B8C"/>
    <w:rsid w:val="00F05C5A"/>
    <w:rsid w:val="00F06270"/>
    <w:rsid w:val="00F062E2"/>
    <w:rsid w:val="00F068A5"/>
    <w:rsid w:val="00F069D7"/>
    <w:rsid w:val="00F06B69"/>
    <w:rsid w:val="00F06F68"/>
    <w:rsid w:val="00F0713D"/>
    <w:rsid w:val="00F071B9"/>
    <w:rsid w:val="00F071E1"/>
    <w:rsid w:val="00F07241"/>
    <w:rsid w:val="00F0729D"/>
    <w:rsid w:val="00F07390"/>
    <w:rsid w:val="00F0790A"/>
    <w:rsid w:val="00F07A74"/>
    <w:rsid w:val="00F07CB4"/>
    <w:rsid w:val="00F07DEC"/>
    <w:rsid w:val="00F07E65"/>
    <w:rsid w:val="00F07F79"/>
    <w:rsid w:val="00F10208"/>
    <w:rsid w:val="00F1033F"/>
    <w:rsid w:val="00F104CB"/>
    <w:rsid w:val="00F10651"/>
    <w:rsid w:val="00F1067C"/>
    <w:rsid w:val="00F1068D"/>
    <w:rsid w:val="00F10A40"/>
    <w:rsid w:val="00F10C6E"/>
    <w:rsid w:val="00F11062"/>
    <w:rsid w:val="00F111E1"/>
    <w:rsid w:val="00F112FC"/>
    <w:rsid w:val="00F11399"/>
    <w:rsid w:val="00F117CC"/>
    <w:rsid w:val="00F1193F"/>
    <w:rsid w:val="00F122FD"/>
    <w:rsid w:val="00F12317"/>
    <w:rsid w:val="00F12486"/>
    <w:rsid w:val="00F12629"/>
    <w:rsid w:val="00F12678"/>
    <w:rsid w:val="00F1284A"/>
    <w:rsid w:val="00F129E5"/>
    <w:rsid w:val="00F12A4C"/>
    <w:rsid w:val="00F12ABE"/>
    <w:rsid w:val="00F12C73"/>
    <w:rsid w:val="00F12CB2"/>
    <w:rsid w:val="00F12D58"/>
    <w:rsid w:val="00F1331D"/>
    <w:rsid w:val="00F13394"/>
    <w:rsid w:val="00F136C1"/>
    <w:rsid w:val="00F1387A"/>
    <w:rsid w:val="00F13992"/>
    <w:rsid w:val="00F13B82"/>
    <w:rsid w:val="00F13D75"/>
    <w:rsid w:val="00F13DB7"/>
    <w:rsid w:val="00F140F4"/>
    <w:rsid w:val="00F1443C"/>
    <w:rsid w:val="00F144AE"/>
    <w:rsid w:val="00F14758"/>
    <w:rsid w:val="00F14B38"/>
    <w:rsid w:val="00F14B46"/>
    <w:rsid w:val="00F14C24"/>
    <w:rsid w:val="00F14C9F"/>
    <w:rsid w:val="00F15299"/>
    <w:rsid w:val="00F154F6"/>
    <w:rsid w:val="00F15AC0"/>
    <w:rsid w:val="00F15B56"/>
    <w:rsid w:val="00F15B99"/>
    <w:rsid w:val="00F15F61"/>
    <w:rsid w:val="00F1679B"/>
    <w:rsid w:val="00F167A2"/>
    <w:rsid w:val="00F16930"/>
    <w:rsid w:val="00F16936"/>
    <w:rsid w:val="00F16B5D"/>
    <w:rsid w:val="00F16C12"/>
    <w:rsid w:val="00F16D36"/>
    <w:rsid w:val="00F16EEE"/>
    <w:rsid w:val="00F16F25"/>
    <w:rsid w:val="00F16F85"/>
    <w:rsid w:val="00F16FED"/>
    <w:rsid w:val="00F1701C"/>
    <w:rsid w:val="00F170E1"/>
    <w:rsid w:val="00F171EB"/>
    <w:rsid w:val="00F172C8"/>
    <w:rsid w:val="00F173AD"/>
    <w:rsid w:val="00F17455"/>
    <w:rsid w:val="00F177B0"/>
    <w:rsid w:val="00F17898"/>
    <w:rsid w:val="00F17901"/>
    <w:rsid w:val="00F17D65"/>
    <w:rsid w:val="00F20025"/>
    <w:rsid w:val="00F200B3"/>
    <w:rsid w:val="00F20594"/>
    <w:rsid w:val="00F20618"/>
    <w:rsid w:val="00F2075B"/>
    <w:rsid w:val="00F20A01"/>
    <w:rsid w:val="00F21616"/>
    <w:rsid w:val="00F21630"/>
    <w:rsid w:val="00F216B4"/>
    <w:rsid w:val="00F218C4"/>
    <w:rsid w:val="00F21C6C"/>
    <w:rsid w:val="00F21F5E"/>
    <w:rsid w:val="00F221F9"/>
    <w:rsid w:val="00F22255"/>
    <w:rsid w:val="00F22501"/>
    <w:rsid w:val="00F2258D"/>
    <w:rsid w:val="00F228DF"/>
    <w:rsid w:val="00F22A6A"/>
    <w:rsid w:val="00F22A9F"/>
    <w:rsid w:val="00F23A0D"/>
    <w:rsid w:val="00F23CDC"/>
    <w:rsid w:val="00F23CF8"/>
    <w:rsid w:val="00F23D65"/>
    <w:rsid w:val="00F240A5"/>
    <w:rsid w:val="00F24135"/>
    <w:rsid w:val="00F2425B"/>
    <w:rsid w:val="00F242E5"/>
    <w:rsid w:val="00F2432E"/>
    <w:rsid w:val="00F245A7"/>
    <w:rsid w:val="00F24A8B"/>
    <w:rsid w:val="00F24E1B"/>
    <w:rsid w:val="00F25475"/>
    <w:rsid w:val="00F256FD"/>
    <w:rsid w:val="00F257EC"/>
    <w:rsid w:val="00F25EC4"/>
    <w:rsid w:val="00F25F24"/>
    <w:rsid w:val="00F25FC5"/>
    <w:rsid w:val="00F2614D"/>
    <w:rsid w:val="00F261D8"/>
    <w:rsid w:val="00F262BD"/>
    <w:rsid w:val="00F265DD"/>
    <w:rsid w:val="00F266C7"/>
    <w:rsid w:val="00F26769"/>
    <w:rsid w:val="00F268C2"/>
    <w:rsid w:val="00F26A18"/>
    <w:rsid w:val="00F26ACD"/>
    <w:rsid w:val="00F26AFD"/>
    <w:rsid w:val="00F26B36"/>
    <w:rsid w:val="00F26D0A"/>
    <w:rsid w:val="00F26F66"/>
    <w:rsid w:val="00F270E3"/>
    <w:rsid w:val="00F272DB"/>
    <w:rsid w:val="00F273D3"/>
    <w:rsid w:val="00F276F8"/>
    <w:rsid w:val="00F27700"/>
    <w:rsid w:val="00F27803"/>
    <w:rsid w:val="00F27CFD"/>
    <w:rsid w:val="00F27E10"/>
    <w:rsid w:val="00F27E42"/>
    <w:rsid w:val="00F27F60"/>
    <w:rsid w:val="00F30029"/>
    <w:rsid w:val="00F30283"/>
    <w:rsid w:val="00F30712"/>
    <w:rsid w:val="00F309F1"/>
    <w:rsid w:val="00F30AF9"/>
    <w:rsid w:val="00F30B03"/>
    <w:rsid w:val="00F30C79"/>
    <w:rsid w:val="00F30FC6"/>
    <w:rsid w:val="00F311C9"/>
    <w:rsid w:val="00F314FE"/>
    <w:rsid w:val="00F31593"/>
    <w:rsid w:val="00F3163C"/>
    <w:rsid w:val="00F316AD"/>
    <w:rsid w:val="00F317DD"/>
    <w:rsid w:val="00F3194F"/>
    <w:rsid w:val="00F31A09"/>
    <w:rsid w:val="00F31E1A"/>
    <w:rsid w:val="00F31FCF"/>
    <w:rsid w:val="00F32021"/>
    <w:rsid w:val="00F32493"/>
    <w:rsid w:val="00F3256D"/>
    <w:rsid w:val="00F3269A"/>
    <w:rsid w:val="00F32843"/>
    <w:rsid w:val="00F32B4F"/>
    <w:rsid w:val="00F32F17"/>
    <w:rsid w:val="00F333F1"/>
    <w:rsid w:val="00F3340A"/>
    <w:rsid w:val="00F33564"/>
    <w:rsid w:val="00F335B8"/>
    <w:rsid w:val="00F33978"/>
    <w:rsid w:val="00F33A51"/>
    <w:rsid w:val="00F33E7D"/>
    <w:rsid w:val="00F33FCC"/>
    <w:rsid w:val="00F343C9"/>
    <w:rsid w:val="00F3452D"/>
    <w:rsid w:val="00F345CD"/>
    <w:rsid w:val="00F34678"/>
    <w:rsid w:val="00F346AF"/>
    <w:rsid w:val="00F34A13"/>
    <w:rsid w:val="00F34D64"/>
    <w:rsid w:val="00F34E26"/>
    <w:rsid w:val="00F3541B"/>
    <w:rsid w:val="00F3541D"/>
    <w:rsid w:val="00F35806"/>
    <w:rsid w:val="00F35D19"/>
    <w:rsid w:val="00F36002"/>
    <w:rsid w:val="00F361F0"/>
    <w:rsid w:val="00F362AA"/>
    <w:rsid w:val="00F362F6"/>
    <w:rsid w:val="00F36485"/>
    <w:rsid w:val="00F364BF"/>
    <w:rsid w:val="00F364D2"/>
    <w:rsid w:val="00F365E7"/>
    <w:rsid w:val="00F36838"/>
    <w:rsid w:val="00F368A8"/>
    <w:rsid w:val="00F36A8D"/>
    <w:rsid w:val="00F37308"/>
    <w:rsid w:val="00F37325"/>
    <w:rsid w:val="00F3732F"/>
    <w:rsid w:val="00F37509"/>
    <w:rsid w:val="00F37520"/>
    <w:rsid w:val="00F37521"/>
    <w:rsid w:val="00F37929"/>
    <w:rsid w:val="00F3798A"/>
    <w:rsid w:val="00F37B1C"/>
    <w:rsid w:val="00F37C27"/>
    <w:rsid w:val="00F37DEB"/>
    <w:rsid w:val="00F37F84"/>
    <w:rsid w:val="00F40056"/>
    <w:rsid w:val="00F403D4"/>
    <w:rsid w:val="00F40617"/>
    <w:rsid w:val="00F4084E"/>
    <w:rsid w:val="00F408AB"/>
    <w:rsid w:val="00F40986"/>
    <w:rsid w:val="00F40AFA"/>
    <w:rsid w:val="00F40E47"/>
    <w:rsid w:val="00F41469"/>
    <w:rsid w:val="00F41564"/>
    <w:rsid w:val="00F415C4"/>
    <w:rsid w:val="00F4185E"/>
    <w:rsid w:val="00F41A4E"/>
    <w:rsid w:val="00F41B2D"/>
    <w:rsid w:val="00F41B43"/>
    <w:rsid w:val="00F41B77"/>
    <w:rsid w:val="00F41FF3"/>
    <w:rsid w:val="00F421E5"/>
    <w:rsid w:val="00F42977"/>
    <w:rsid w:val="00F4298A"/>
    <w:rsid w:val="00F429BB"/>
    <w:rsid w:val="00F42FB4"/>
    <w:rsid w:val="00F43553"/>
    <w:rsid w:val="00F435E6"/>
    <w:rsid w:val="00F4387B"/>
    <w:rsid w:val="00F43911"/>
    <w:rsid w:val="00F43F56"/>
    <w:rsid w:val="00F44592"/>
    <w:rsid w:val="00F44643"/>
    <w:rsid w:val="00F4480F"/>
    <w:rsid w:val="00F44B49"/>
    <w:rsid w:val="00F453B1"/>
    <w:rsid w:val="00F454A2"/>
    <w:rsid w:val="00F45529"/>
    <w:rsid w:val="00F4560F"/>
    <w:rsid w:val="00F458C9"/>
    <w:rsid w:val="00F458CF"/>
    <w:rsid w:val="00F45948"/>
    <w:rsid w:val="00F459F1"/>
    <w:rsid w:val="00F45A88"/>
    <w:rsid w:val="00F45C3F"/>
    <w:rsid w:val="00F45E31"/>
    <w:rsid w:val="00F45E64"/>
    <w:rsid w:val="00F461E3"/>
    <w:rsid w:val="00F46226"/>
    <w:rsid w:val="00F46A69"/>
    <w:rsid w:val="00F46CF9"/>
    <w:rsid w:val="00F46D63"/>
    <w:rsid w:val="00F46F1C"/>
    <w:rsid w:val="00F47209"/>
    <w:rsid w:val="00F4720E"/>
    <w:rsid w:val="00F47367"/>
    <w:rsid w:val="00F475E1"/>
    <w:rsid w:val="00F47785"/>
    <w:rsid w:val="00F477AB"/>
    <w:rsid w:val="00F479DF"/>
    <w:rsid w:val="00F47B3D"/>
    <w:rsid w:val="00F47E3C"/>
    <w:rsid w:val="00F50017"/>
    <w:rsid w:val="00F5028A"/>
    <w:rsid w:val="00F50351"/>
    <w:rsid w:val="00F50422"/>
    <w:rsid w:val="00F50CF4"/>
    <w:rsid w:val="00F50F49"/>
    <w:rsid w:val="00F51444"/>
    <w:rsid w:val="00F51701"/>
    <w:rsid w:val="00F51909"/>
    <w:rsid w:val="00F51A67"/>
    <w:rsid w:val="00F51C92"/>
    <w:rsid w:val="00F52054"/>
    <w:rsid w:val="00F5242F"/>
    <w:rsid w:val="00F526C4"/>
    <w:rsid w:val="00F5283E"/>
    <w:rsid w:val="00F52A44"/>
    <w:rsid w:val="00F52BA6"/>
    <w:rsid w:val="00F52E80"/>
    <w:rsid w:val="00F52ECD"/>
    <w:rsid w:val="00F5313B"/>
    <w:rsid w:val="00F531D3"/>
    <w:rsid w:val="00F533AC"/>
    <w:rsid w:val="00F5342A"/>
    <w:rsid w:val="00F53463"/>
    <w:rsid w:val="00F5369B"/>
    <w:rsid w:val="00F537EF"/>
    <w:rsid w:val="00F538A1"/>
    <w:rsid w:val="00F53B35"/>
    <w:rsid w:val="00F53C35"/>
    <w:rsid w:val="00F53CC7"/>
    <w:rsid w:val="00F53D3F"/>
    <w:rsid w:val="00F53DFA"/>
    <w:rsid w:val="00F53E76"/>
    <w:rsid w:val="00F541CC"/>
    <w:rsid w:val="00F542A7"/>
    <w:rsid w:val="00F543DF"/>
    <w:rsid w:val="00F545DA"/>
    <w:rsid w:val="00F54855"/>
    <w:rsid w:val="00F54863"/>
    <w:rsid w:val="00F54D4C"/>
    <w:rsid w:val="00F54D85"/>
    <w:rsid w:val="00F54F7D"/>
    <w:rsid w:val="00F55022"/>
    <w:rsid w:val="00F5518B"/>
    <w:rsid w:val="00F55238"/>
    <w:rsid w:val="00F55316"/>
    <w:rsid w:val="00F55363"/>
    <w:rsid w:val="00F55432"/>
    <w:rsid w:val="00F55582"/>
    <w:rsid w:val="00F5561F"/>
    <w:rsid w:val="00F55AC4"/>
    <w:rsid w:val="00F55D5A"/>
    <w:rsid w:val="00F55E89"/>
    <w:rsid w:val="00F55FEB"/>
    <w:rsid w:val="00F5616B"/>
    <w:rsid w:val="00F564FE"/>
    <w:rsid w:val="00F56854"/>
    <w:rsid w:val="00F5686B"/>
    <w:rsid w:val="00F56919"/>
    <w:rsid w:val="00F56C63"/>
    <w:rsid w:val="00F56E49"/>
    <w:rsid w:val="00F570CC"/>
    <w:rsid w:val="00F57163"/>
    <w:rsid w:val="00F572EA"/>
    <w:rsid w:val="00F57729"/>
    <w:rsid w:val="00F57850"/>
    <w:rsid w:val="00F57853"/>
    <w:rsid w:val="00F57878"/>
    <w:rsid w:val="00F578C2"/>
    <w:rsid w:val="00F602CE"/>
    <w:rsid w:val="00F60A6B"/>
    <w:rsid w:val="00F60DE7"/>
    <w:rsid w:val="00F60F02"/>
    <w:rsid w:val="00F61044"/>
    <w:rsid w:val="00F612B7"/>
    <w:rsid w:val="00F61327"/>
    <w:rsid w:val="00F61368"/>
    <w:rsid w:val="00F61701"/>
    <w:rsid w:val="00F61758"/>
    <w:rsid w:val="00F617BA"/>
    <w:rsid w:val="00F61916"/>
    <w:rsid w:val="00F619E4"/>
    <w:rsid w:val="00F61D23"/>
    <w:rsid w:val="00F61E21"/>
    <w:rsid w:val="00F6202C"/>
    <w:rsid w:val="00F622CD"/>
    <w:rsid w:val="00F6278C"/>
    <w:rsid w:val="00F6292C"/>
    <w:rsid w:val="00F6298A"/>
    <w:rsid w:val="00F62AA1"/>
    <w:rsid w:val="00F62D6A"/>
    <w:rsid w:val="00F62DB8"/>
    <w:rsid w:val="00F62E6E"/>
    <w:rsid w:val="00F631A8"/>
    <w:rsid w:val="00F6351F"/>
    <w:rsid w:val="00F635CB"/>
    <w:rsid w:val="00F63621"/>
    <w:rsid w:val="00F63782"/>
    <w:rsid w:val="00F637E6"/>
    <w:rsid w:val="00F638E5"/>
    <w:rsid w:val="00F63937"/>
    <w:rsid w:val="00F63961"/>
    <w:rsid w:val="00F63C2C"/>
    <w:rsid w:val="00F63C88"/>
    <w:rsid w:val="00F63CDF"/>
    <w:rsid w:val="00F640EC"/>
    <w:rsid w:val="00F64322"/>
    <w:rsid w:val="00F6474D"/>
    <w:rsid w:val="00F6487E"/>
    <w:rsid w:val="00F64998"/>
    <w:rsid w:val="00F64D98"/>
    <w:rsid w:val="00F64E22"/>
    <w:rsid w:val="00F64FC2"/>
    <w:rsid w:val="00F656B9"/>
    <w:rsid w:val="00F65871"/>
    <w:rsid w:val="00F658A9"/>
    <w:rsid w:val="00F658AB"/>
    <w:rsid w:val="00F659C0"/>
    <w:rsid w:val="00F659F1"/>
    <w:rsid w:val="00F65E63"/>
    <w:rsid w:val="00F65F35"/>
    <w:rsid w:val="00F660B2"/>
    <w:rsid w:val="00F6633C"/>
    <w:rsid w:val="00F66557"/>
    <w:rsid w:val="00F66882"/>
    <w:rsid w:val="00F6689F"/>
    <w:rsid w:val="00F66933"/>
    <w:rsid w:val="00F66B5A"/>
    <w:rsid w:val="00F66D51"/>
    <w:rsid w:val="00F66EC2"/>
    <w:rsid w:val="00F6734E"/>
    <w:rsid w:val="00F6780B"/>
    <w:rsid w:val="00F678DE"/>
    <w:rsid w:val="00F67A42"/>
    <w:rsid w:val="00F67B59"/>
    <w:rsid w:val="00F67F5A"/>
    <w:rsid w:val="00F70177"/>
    <w:rsid w:val="00F7039E"/>
    <w:rsid w:val="00F706FD"/>
    <w:rsid w:val="00F70AF9"/>
    <w:rsid w:val="00F70BCC"/>
    <w:rsid w:val="00F70BE7"/>
    <w:rsid w:val="00F70C4E"/>
    <w:rsid w:val="00F70C8D"/>
    <w:rsid w:val="00F70CAF"/>
    <w:rsid w:val="00F710C4"/>
    <w:rsid w:val="00F71123"/>
    <w:rsid w:val="00F71231"/>
    <w:rsid w:val="00F7140C"/>
    <w:rsid w:val="00F7163A"/>
    <w:rsid w:val="00F716C8"/>
    <w:rsid w:val="00F71784"/>
    <w:rsid w:val="00F71821"/>
    <w:rsid w:val="00F71AB8"/>
    <w:rsid w:val="00F71AB9"/>
    <w:rsid w:val="00F71B4E"/>
    <w:rsid w:val="00F71CE8"/>
    <w:rsid w:val="00F71FED"/>
    <w:rsid w:val="00F72054"/>
    <w:rsid w:val="00F72090"/>
    <w:rsid w:val="00F72097"/>
    <w:rsid w:val="00F7233B"/>
    <w:rsid w:val="00F723CA"/>
    <w:rsid w:val="00F72424"/>
    <w:rsid w:val="00F725F1"/>
    <w:rsid w:val="00F7267D"/>
    <w:rsid w:val="00F72B44"/>
    <w:rsid w:val="00F72B4C"/>
    <w:rsid w:val="00F72C86"/>
    <w:rsid w:val="00F731FF"/>
    <w:rsid w:val="00F733CC"/>
    <w:rsid w:val="00F73852"/>
    <w:rsid w:val="00F738A8"/>
    <w:rsid w:val="00F73971"/>
    <w:rsid w:val="00F7397A"/>
    <w:rsid w:val="00F73D13"/>
    <w:rsid w:val="00F73E2D"/>
    <w:rsid w:val="00F7409C"/>
    <w:rsid w:val="00F74433"/>
    <w:rsid w:val="00F74448"/>
    <w:rsid w:val="00F74FB0"/>
    <w:rsid w:val="00F7507F"/>
    <w:rsid w:val="00F751C4"/>
    <w:rsid w:val="00F752C1"/>
    <w:rsid w:val="00F756F7"/>
    <w:rsid w:val="00F758A6"/>
    <w:rsid w:val="00F75937"/>
    <w:rsid w:val="00F75947"/>
    <w:rsid w:val="00F75ACF"/>
    <w:rsid w:val="00F75BA8"/>
    <w:rsid w:val="00F75E4B"/>
    <w:rsid w:val="00F75EBB"/>
    <w:rsid w:val="00F75EE3"/>
    <w:rsid w:val="00F75FC2"/>
    <w:rsid w:val="00F76199"/>
    <w:rsid w:val="00F7632D"/>
    <w:rsid w:val="00F763E9"/>
    <w:rsid w:val="00F7640D"/>
    <w:rsid w:val="00F76722"/>
    <w:rsid w:val="00F7693E"/>
    <w:rsid w:val="00F76A18"/>
    <w:rsid w:val="00F76B3D"/>
    <w:rsid w:val="00F76B7C"/>
    <w:rsid w:val="00F76BB7"/>
    <w:rsid w:val="00F76DF7"/>
    <w:rsid w:val="00F76F67"/>
    <w:rsid w:val="00F77085"/>
    <w:rsid w:val="00F772D4"/>
    <w:rsid w:val="00F7736F"/>
    <w:rsid w:val="00F774B2"/>
    <w:rsid w:val="00F778A0"/>
    <w:rsid w:val="00F77B65"/>
    <w:rsid w:val="00F77D42"/>
    <w:rsid w:val="00F77F88"/>
    <w:rsid w:val="00F80089"/>
    <w:rsid w:val="00F800BC"/>
    <w:rsid w:val="00F80367"/>
    <w:rsid w:val="00F80543"/>
    <w:rsid w:val="00F8073C"/>
    <w:rsid w:val="00F808BD"/>
    <w:rsid w:val="00F808CF"/>
    <w:rsid w:val="00F80A32"/>
    <w:rsid w:val="00F8104B"/>
    <w:rsid w:val="00F811CC"/>
    <w:rsid w:val="00F812B1"/>
    <w:rsid w:val="00F81683"/>
    <w:rsid w:val="00F81A26"/>
    <w:rsid w:val="00F81A56"/>
    <w:rsid w:val="00F81BB9"/>
    <w:rsid w:val="00F81DB2"/>
    <w:rsid w:val="00F81ED6"/>
    <w:rsid w:val="00F820C2"/>
    <w:rsid w:val="00F820E1"/>
    <w:rsid w:val="00F82189"/>
    <w:rsid w:val="00F8248B"/>
    <w:rsid w:val="00F825CF"/>
    <w:rsid w:val="00F8260A"/>
    <w:rsid w:val="00F82688"/>
    <w:rsid w:val="00F826F9"/>
    <w:rsid w:val="00F827CE"/>
    <w:rsid w:val="00F828D2"/>
    <w:rsid w:val="00F82E02"/>
    <w:rsid w:val="00F82EA2"/>
    <w:rsid w:val="00F83024"/>
    <w:rsid w:val="00F830B2"/>
    <w:rsid w:val="00F830DF"/>
    <w:rsid w:val="00F83171"/>
    <w:rsid w:val="00F839AA"/>
    <w:rsid w:val="00F83A85"/>
    <w:rsid w:val="00F83B88"/>
    <w:rsid w:val="00F83BED"/>
    <w:rsid w:val="00F83D6D"/>
    <w:rsid w:val="00F83EA3"/>
    <w:rsid w:val="00F83F7B"/>
    <w:rsid w:val="00F840B7"/>
    <w:rsid w:val="00F84609"/>
    <w:rsid w:val="00F84815"/>
    <w:rsid w:val="00F84B70"/>
    <w:rsid w:val="00F84CE5"/>
    <w:rsid w:val="00F84DDB"/>
    <w:rsid w:val="00F84E7E"/>
    <w:rsid w:val="00F85261"/>
    <w:rsid w:val="00F858E4"/>
    <w:rsid w:val="00F85A75"/>
    <w:rsid w:val="00F85AC4"/>
    <w:rsid w:val="00F85F2A"/>
    <w:rsid w:val="00F864A8"/>
    <w:rsid w:val="00F86545"/>
    <w:rsid w:val="00F86798"/>
    <w:rsid w:val="00F869E8"/>
    <w:rsid w:val="00F86B30"/>
    <w:rsid w:val="00F86B62"/>
    <w:rsid w:val="00F87650"/>
    <w:rsid w:val="00F87880"/>
    <w:rsid w:val="00F8794A"/>
    <w:rsid w:val="00F87A45"/>
    <w:rsid w:val="00F87E1E"/>
    <w:rsid w:val="00F9006B"/>
    <w:rsid w:val="00F902F6"/>
    <w:rsid w:val="00F9064A"/>
    <w:rsid w:val="00F908C8"/>
    <w:rsid w:val="00F90C73"/>
    <w:rsid w:val="00F90F79"/>
    <w:rsid w:val="00F90FE3"/>
    <w:rsid w:val="00F9129D"/>
    <w:rsid w:val="00F912AF"/>
    <w:rsid w:val="00F916C5"/>
    <w:rsid w:val="00F917B4"/>
    <w:rsid w:val="00F919C0"/>
    <w:rsid w:val="00F91E96"/>
    <w:rsid w:val="00F92031"/>
    <w:rsid w:val="00F920AC"/>
    <w:rsid w:val="00F922BB"/>
    <w:rsid w:val="00F92361"/>
    <w:rsid w:val="00F92710"/>
    <w:rsid w:val="00F929E8"/>
    <w:rsid w:val="00F92EC8"/>
    <w:rsid w:val="00F932F8"/>
    <w:rsid w:val="00F93353"/>
    <w:rsid w:val="00F933DB"/>
    <w:rsid w:val="00F9345A"/>
    <w:rsid w:val="00F9375E"/>
    <w:rsid w:val="00F93895"/>
    <w:rsid w:val="00F93CB3"/>
    <w:rsid w:val="00F93F00"/>
    <w:rsid w:val="00F94143"/>
    <w:rsid w:val="00F94156"/>
    <w:rsid w:val="00F941FD"/>
    <w:rsid w:val="00F9435F"/>
    <w:rsid w:val="00F94455"/>
    <w:rsid w:val="00F94781"/>
    <w:rsid w:val="00F9485A"/>
    <w:rsid w:val="00F948E5"/>
    <w:rsid w:val="00F949AA"/>
    <w:rsid w:val="00F94C9A"/>
    <w:rsid w:val="00F94EC2"/>
    <w:rsid w:val="00F94F3E"/>
    <w:rsid w:val="00F950F7"/>
    <w:rsid w:val="00F95366"/>
    <w:rsid w:val="00F954D8"/>
    <w:rsid w:val="00F9573E"/>
    <w:rsid w:val="00F9587F"/>
    <w:rsid w:val="00F9596B"/>
    <w:rsid w:val="00F95C8C"/>
    <w:rsid w:val="00F95E42"/>
    <w:rsid w:val="00F95E5B"/>
    <w:rsid w:val="00F95F5C"/>
    <w:rsid w:val="00F9652B"/>
    <w:rsid w:val="00F967BB"/>
    <w:rsid w:val="00F969A2"/>
    <w:rsid w:val="00F96B3E"/>
    <w:rsid w:val="00F96C4E"/>
    <w:rsid w:val="00F96DC4"/>
    <w:rsid w:val="00F973F6"/>
    <w:rsid w:val="00F9764E"/>
    <w:rsid w:val="00F97910"/>
    <w:rsid w:val="00F97B3A"/>
    <w:rsid w:val="00F97C1A"/>
    <w:rsid w:val="00FA0051"/>
    <w:rsid w:val="00FA0218"/>
    <w:rsid w:val="00FA06C7"/>
    <w:rsid w:val="00FA089E"/>
    <w:rsid w:val="00FA09FD"/>
    <w:rsid w:val="00FA0C99"/>
    <w:rsid w:val="00FA0E43"/>
    <w:rsid w:val="00FA0E66"/>
    <w:rsid w:val="00FA102E"/>
    <w:rsid w:val="00FA1551"/>
    <w:rsid w:val="00FA15FF"/>
    <w:rsid w:val="00FA17AA"/>
    <w:rsid w:val="00FA17E5"/>
    <w:rsid w:val="00FA1A07"/>
    <w:rsid w:val="00FA1D3B"/>
    <w:rsid w:val="00FA23B3"/>
    <w:rsid w:val="00FA23FB"/>
    <w:rsid w:val="00FA247B"/>
    <w:rsid w:val="00FA2490"/>
    <w:rsid w:val="00FA2797"/>
    <w:rsid w:val="00FA27C7"/>
    <w:rsid w:val="00FA2C5F"/>
    <w:rsid w:val="00FA354D"/>
    <w:rsid w:val="00FA3782"/>
    <w:rsid w:val="00FA3829"/>
    <w:rsid w:val="00FA3838"/>
    <w:rsid w:val="00FA3887"/>
    <w:rsid w:val="00FA39FD"/>
    <w:rsid w:val="00FA3E28"/>
    <w:rsid w:val="00FA401E"/>
    <w:rsid w:val="00FA4079"/>
    <w:rsid w:val="00FA4306"/>
    <w:rsid w:val="00FA47CB"/>
    <w:rsid w:val="00FA48B2"/>
    <w:rsid w:val="00FA4A43"/>
    <w:rsid w:val="00FA4B8A"/>
    <w:rsid w:val="00FA5108"/>
    <w:rsid w:val="00FA5776"/>
    <w:rsid w:val="00FA5C7D"/>
    <w:rsid w:val="00FA6644"/>
    <w:rsid w:val="00FA66CA"/>
    <w:rsid w:val="00FA6D9A"/>
    <w:rsid w:val="00FA7047"/>
    <w:rsid w:val="00FA7675"/>
    <w:rsid w:val="00FA786D"/>
    <w:rsid w:val="00FA7B80"/>
    <w:rsid w:val="00FA7BFD"/>
    <w:rsid w:val="00FA7CC7"/>
    <w:rsid w:val="00FA7E4F"/>
    <w:rsid w:val="00FA7EE6"/>
    <w:rsid w:val="00FB069F"/>
    <w:rsid w:val="00FB0A6D"/>
    <w:rsid w:val="00FB0A9E"/>
    <w:rsid w:val="00FB0E20"/>
    <w:rsid w:val="00FB0EF8"/>
    <w:rsid w:val="00FB0F78"/>
    <w:rsid w:val="00FB1086"/>
    <w:rsid w:val="00FB127E"/>
    <w:rsid w:val="00FB12B2"/>
    <w:rsid w:val="00FB1335"/>
    <w:rsid w:val="00FB135A"/>
    <w:rsid w:val="00FB13F2"/>
    <w:rsid w:val="00FB1967"/>
    <w:rsid w:val="00FB19A0"/>
    <w:rsid w:val="00FB1A52"/>
    <w:rsid w:val="00FB1F5C"/>
    <w:rsid w:val="00FB2188"/>
    <w:rsid w:val="00FB2371"/>
    <w:rsid w:val="00FB29E2"/>
    <w:rsid w:val="00FB2DC1"/>
    <w:rsid w:val="00FB32B2"/>
    <w:rsid w:val="00FB38C0"/>
    <w:rsid w:val="00FB39DB"/>
    <w:rsid w:val="00FB3A4A"/>
    <w:rsid w:val="00FB3BAD"/>
    <w:rsid w:val="00FB3BE7"/>
    <w:rsid w:val="00FB3BF6"/>
    <w:rsid w:val="00FB3E0C"/>
    <w:rsid w:val="00FB4609"/>
    <w:rsid w:val="00FB471A"/>
    <w:rsid w:val="00FB47A0"/>
    <w:rsid w:val="00FB483B"/>
    <w:rsid w:val="00FB4863"/>
    <w:rsid w:val="00FB4A40"/>
    <w:rsid w:val="00FB4CD2"/>
    <w:rsid w:val="00FB4DE6"/>
    <w:rsid w:val="00FB4FFB"/>
    <w:rsid w:val="00FB50F8"/>
    <w:rsid w:val="00FB5787"/>
    <w:rsid w:val="00FB596F"/>
    <w:rsid w:val="00FB5E8C"/>
    <w:rsid w:val="00FB5ECA"/>
    <w:rsid w:val="00FB63F3"/>
    <w:rsid w:val="00FB66D8"/>
    <w:rsid w:val="00FB68D1"/>
    <w:rsid w:val="00FB6945"/>
    <w:rsid w:val="00FB6BF0"/>
    <w:rsid w:val="00FB6C75"/>
    <w:rsid w:val="00FB6D7F"/>
    <w:rsid w:val="00FB6DE9"/>
    <w:rsid w:val="00FB71EA"/>
    <w:rsid w:val="00FB7231"/>
    <w:rsid w:val="00FB734E"/>
    <w:rsid w:val="00FB7617"/>
    <w:rsid w:val="00FB7945"/>
    <w:rsid w:val="00FB7ADE"/>
    <w:rsid w:val="00FB7CB9"/>
    <w:rsid w:val="00FB7DD7"/>
    <w:rsid w:val="00FB7FBB"/>
    <w:rsid w:val="00FC03FD"/>
    <w:rsid w:val="00FC0B33"/>
    <w:rsid w:val="00FC0CCA"/>
    <w:rsid w:val="00FC0D33"/>
    <w:rsid w:val="00FC10A3"/>
    <w:rsid w:val="00FC155E"/>
    <w:rsid w:val="00FC168C"/>
    <w:rsid w:val="00FC198D"/>
    <w:rsid w:val="00FC1B10"/>
    <w:rsid w:val="00FC1CC0"/>
    <w:rsid w:val="00FC2130"/>
    <w:rsid w:val="00FC271C"/>
    <w:rsid w:val="00FC2A31"/>
    <w:rsid w:val="00FC2E7D"/>
    <w:rsid w:val="00FC2E98"/>
    <w:rsid w:val="00FC2FC6"/>
    <w:rsid w:val="00FC2FE5"/>
    <w:rsid w:val="00FC3156"/>
    <w:rsid w:val="00FC3267"/>
    <w:rsid w:val="00FC32EA"/>
    <w:rsid w:val="00FC338A"/>
    <w:rsid w:val="00FC3422"/>
    <w:rsid w:val="00FC356C"/>
    <w:rsid w:val="00FC3E7B"/>
    <w:rsid w:val="00FC3E80"/>
    <w:rsid w:val="00FC3F34"/>
    <w:rsid w:val="00FC3FC9"/>
    <w:rsid w:val="00FC4443"/>
    <w:rsid w:val="00FC44B5"/>
    <w:rsid w:val="00FC47D2"/>
    <w:rsid w:val="00FC4879"/>
    <w:rsid w:val="00FC4A5C"/>
    <w:rsid w:val="00FC4B21"/>
    <w:rsid w:val="00FC53AA"/>
    <w:rsid w:val="00FC53DE"/>
    <w:rsid w:val="00FC5A15"/>
    <w:rsid w:val="00FC5C4B"/>
    <w:rsid w:val="00FC5D10"/>
    <w:rsid w:val="00FC5E65"/>
    <w:rsid w:val="00FC61F5"/>
    <w:rsid w:val="00FC6346"/>
    <w:rsid w:val="00FC63C2"/>
    <w:rsid w:val="00FC63CC"/>
    <w:rsid w:val="00FC6426"/>
    <w:rsid w:val="00FC6434"/>
    <w:rsid w:val="00FC649E"/>
    <w:rsid w:val="00FC6873"/>
    <w:rsid w:val="00FC693E"/>
    <w:rsid w:val="00FC6CA4"/>
    <w:rsid w:val="00FC6E81"/>
    <w:rsid w:val="00FC7108"/>
    <w:rsid w:val="00FC7311"/>
    <w:rsid w:val="00FC7653"/>
    <w:rsid w:val="00FC7A31"/>
    <w:rsid w:val="00FC7A3B"/>
    <w:rsid w:val="00FC7AF7"/>
    <w:rsid w:val="00FC7C3D"/>
    <w:rsid w:val="00FD02EB"/>
    <w:rsid w:val="00FD04DD"/>
    <w:rsid w:val="00FD0755"/>
    <w:rsid w:val="00FD07F5"/>
    <w:rsid w:val="00FD0828"/>
    <w:rsid w:val="00FD0D64"/>
    <w:rsid w:val="00FD124B"/>
    <w:rsid w:val="00FD13E3"/>
    <w:rsid w:val="00FD1506"/>
    <w:rsid w:val="00FD16F4"/>
    <w:rsid w:val="00FD1798"/>
    <w:rsid w:val="00FD1860"/>
    <w:rsid w:val="00FD1C5B"/>
    <w:rsid w:val="00FD1CA6"/>
    <w:rsid w:val="00FD2027"/>
    <w:rsid w:val="00FD2117"/>
    <w:rsid w:val="00FD2481"/>
    <w:rsid w:val="00FD25C0"/>
    <w:rsid w:val="00FD268C"/>
    <w:rsid w:val="00FD2A46"/>
    <w:rsid w:val="00FD2AEC"/>
    <w:rsid w:val="00FD2D38"/>
    <w:rsid w:val="00FD2DCB"/>
    <w:rsid w:val="00FD2FE6"/>
    <w:rsid w:val="00FD34EA"/>
    <w:rsid w:val="00FD3577"/>
    <w:rsid w:val="00FD35EF"/>
    <w:rsid w:val="00FD379E"/>
    <w:rsid w:val="00FD3808"/>
    <w:rsid w:val="00FD3942"/>
    <w:rsid w:val="00FD3B95"/>
    <w:rsid w:val="00FD3E09"/>
    <w:rsid w:val="00FD3F48"/>
    <w:rsid w:val="00FD4023"/>
    <w:rsid w:val="00FD434C"/>
    <w:rsid w:val="00FD45D9"/>
    <w:rsid w:val="00FD466D"/>
    <w:rsid w:val="00FD4BA4"/>
    <w:rsid w:val="00FD4C23"/>
    <w:rsid w:val="00FD4F4E"/>
    <w:rsid w:val="00FD51F6"/>
    <w:rsid w:val="00FD5281"/>
    <w:rsid w:val="00FD5387"/>
    <w:rsid w:val="00FD5573"/>
    <w:rsid w:val="00FD5600"/>
    <w:rsid w:val="00FD5D85"/>
    <w:rsid w:val="00FD5E1A"/>
    <w:rsid w:val="00FD623A"/>
    <w:rsid w:val="00FD62F2"/>
    <w:rsid w:val="00FD62F7"/>
    <w:rsid w:val="00FD6942"/>
    <w:rsid w:val="00FD69A7"/>
    <w:rsid w:val="00FD6A04"/>
    <w:rsid w:val="00FD6AB9"/>
    <w:rsid w:val="00FD6C2A"/>
    <w:rsid w:val="00FD6D10"/>
    <w:rsid w:val="00FD7135"/>
    <w:rsid w:val="00FD7612"/>
    <w:rsid w:val="00FD76F1"/>
    <w:rsid w:val="00FD7808"/>
    <w:rsid w:val="00FD7903"/>
    <w:rsid w:val="00FD7940"/>
    <w:rsid w:val="00FD79DE"/>
    <w:rsid w:val="00FD7A17"/>
    <w:rsid w:val="00FD7BE3"/>
    <w:rsid w:val="00FD7BE6"/>
    <w:rsid w:val="00FD7C05"/>
    <w:rsid w:val="00FE0007"/>
    <w:rsid w:val="00FE00A9"/>
    <w:rsid w:val="00FE0747"/>
    <w:rsid w:val="00FE07A7"/>
    <w:rsid w:val="00FE07ED"/>
    <w:rsid w:val="00FE0812"/>
    <w:rsid w:val="00FE0C17"/>
    <w:rsid w:val="00FE0C89"/>
    <w:rsid w:val="00FE0D08"/>
    <w:rsid w:val="00FE0D5C"/>
    <w:rsid w:val="00FE0DDB"/>
    <w:rsid w:val="00FE0E2A"/>
    <w:rsid w:val="00FE0F29"/>
    <w:rsid w:val="00FE1337"/>
    <w:rsid w:val="00FE212B"/>
    <w:rsid w:val="00FE2435"/>
    <w:rsid w:val="00FE2843"/>
    <w:rsid w:val="00FE28CC"/>
    <w:rsid w:val="00FE2AD0"/>
    <w:rsid w:val="00FE2D77"/>
    <w:rsid w:val="00FE2E64"/>
    <w:rsid w:val="00FE318A"/>
    <w:rsid w:val="00FE32A2"/>
    <w:rsid w:val="00FE34C8"/>
    <w:rsid w:val="00FE34E3"/>
    <w:rsid w:val="00FE37BF"/>
    <w:rsid w:val="00FE411C"/>
    <w:rsid w:val="00FE4368"/>
    <w:rsid w:val="00FE44C6"/>
    <w:rsid w:val="00FE45DC"/>
    <w:rsid w:val="00FE4882"/>
    <w:rsid w:val="00FE4899"/>
    <w:rsid w:val="00FE48B4"/>
    <w:rsid w:val="00FE48D3"/>
    <w:rsid w:val="00FE4999"/>
    <w:rsid w:val="00FE4C26"/>
    <w:rsid w:val="00FE4CC2"/>
    <w:rsid w:val="00FE4D4B"/>
    <w:rsid w:val="00FE5091"/>
    <w:rsid w:val="00FE5114"/>
    <w:rsid w:val="00FE5252"/>
    <w:rsid w:val="00FE57D8"/>
    <w:rsid w:val="00FE58FA"/>
    <w:rsid w:val="00FE5AD4"/>
    <w:rsid w:val="00FE5E7D"/>
    <w:rsid w:val="00FE61C2"/>
    <w:rsid w:val="00FE6275"/>
    <w:rsid w:val="00FE62B6"/>
    <w:rsid w:val="00FE64D0"/>
    <w:rsid w:val="00FE65BD"/>
    <w:rsid w:val="00FE65D8"/>
    <w:rsid w:val="00FE6985"/>
    <w:rsid w:val="00FE6C42"/>
    <w:rsid w:val="00FE6E37"/>
    <w:rsid w:val="00FE6F8E"/>
    <w:rsid w:val="00FE71F3"/>
    <w:rsid w:val="00FE7204"/>
    <w:rsid w:val="00FE72BA"/>
    <w:rsid w:val="00FE7443"/>
    <w:rsid w:val="00FE760E"/>
    <w:rsid w:val="00FE7692"/>
    <w:rsid w:val="00FE798B"/>
    <w:rsid w:val="00FE7A51"/>
    <w:rsid w:val="00FE7A8F"/>
    <w:rsid w:val="00FE7AD4"/>
    <w:rsid w:val="00FF02E7"/>
    <w:rsid w:val="00FF0593"/>
    <w:rsid w:val="00FF0637"/>
    <w:rsid w:val="00FF069E"/>
    <w:rsid w:val="00FF074D"/>
    <w:rsid w:val="00FF083E"/>
    <w:rsid w:val="00FF0956"/>
    <w:rsid w:val="00FF0BDB"/>
    <w:rsid w:val="00FF0C2E"/>
    <w:rsid w:val="00FF0CF3"/>
    <w:rsid w:val="00FF0DCC"/>
    <w:rsid w:val="00FF0DDA"/>
    <w:rsid w:val="00FF0FD4"/>
    <w:rsid w:val="00FF13D0"/>
    <w:rsid w:val="00FF1501"/>
    <w:rsid w:val="00FF17C7"/>
    <w:rsid w:val="00FF18D6"/>
    <w:rsid w:val="00FF1BF1"/>
    <w:rsid w:val="00FF1DB3"/>
    <w:rsid w:val="00FF1F17"/>
    <w:rsid w:val="00FF1F30"/>
    <w:rsid w:val="00FF2297"/>
    <w:rsid w:val="00FF22B3"/>
    <w:rsid w:val="00FF244E"/>
    <w:rsid w:val="00FF27AD"/>
    <w:rsid w:val="00FF2AFA"/>
    <w:rsid w:val="00FF2B6E"/>
    <w:rsid w:val="00FF2F29"/>
    <w:rsid w:val="00FF32DD"/>
    <w:rsid w:val="00FF36CA"/>
    <w:rsid w:val="00FF3905"/>
    <w:rsid w:val="00FF3A37"/>
    <w:rsid w:val="00FF3BE2"/>
    <w:rsid w:val="00FF3C7A"/>
    <w:rsid w:val="00FF4119"/>
    <w:rsid w:val="00FF455E"/>
    <w:rsid w:val="00FF48C8"/>
    <w:rsid w:val="00FF4932"/>
    <w:rsid w:val="00FF4944"/>
    <w:rsid w:val="00FF4CC0"/>
    <w:rsid w:val="00FF4F80"/>
    <w:rsid w:val="00FF5066"/>
    <w:rsid w:val="00FF51D8"/>
    <w:rsid w:val="00FF5294"/>
    <w:rsid w:val="00FF5384"/>
    <w:rsid w:val="00FF543D"/>
    <w:rsid w:val="00FF5876"/>
    <w:rsid w:val="00FF5912"/>
    <w:rsid w:val="00FF5B7E"/>
    <w:rsid w:val="00FF605F"/>
    <w:rsid w:val="00FF60A1"/>
    <w:rsid w:val="00FF6405"/>
    <w:rsid w:val="00FF65EF"/>
    <w:rsid w:val="00FF679A"/>
    <w:rsid w:val="00FF6925"/>
    <w:rsid w:val="00FF6A17"/>
    <w:rsid w:val="00FF6ACF"/>
    <w:rsid w:val="00FF6FB6"/>
    <w:rsid w:val="00FF7030"/>
    <w:rsid w:val="00FF708E"/>
    <w:rsid w:val="00FF7303"/>
    <w:rsid w:val="00FF7651"/>
    <w:rsid w:val="00FF77B3"/>
    <w:rsid w:val="00FF77C3"/>
    <w:rsid w:val="00FF7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66"/>
    <w:rPr>
      <w:rFonts w:ascii="Times New Roman" w:eastAsia="Times New Roman" w:hAnsi="Times New Roman" w:cs="Times New Roman"/>
      <w:sz w:val="28"/>
      <w:szCs w:val="20"/>
    </w:rPr>
  </w:style>
  <w:style w:type="paragraph" w:styleId="Heading1">
    <w:name w:val="heading 1"/>
    <w:basedOn w:val="Normal"/>
    <w:next w:val="Normal"/>
    <w:link w:val="Heading1Char"/>
    <w:qFormat/>
    <w:rsid w:val="008D1B66"/>
    <w:pPr>
      <w:keepNext/>
      <w:jc w:val="both"/>
      <w:outlineLvl w:val="0"/>
    </w:pPr>
    <w:rPr>
      <w:b/>
      <w:sz w:val="32"/>
    </w:rPr>
  </w:style>
  <w:style w:type="paragraph" w:styleId="Heading2">
    <w:name w:val="heading 2"/>
    <w:basedOn w:val="Normal"/>
    <w:next w:val="Normal"/>
    <w:link w:val="Heading2Char"/>
    <w:autoRedefine/>
    <w:unhideWhenUsed/>
    <w:qFormat/>
    <w:rsid w:val="008D1B66"/>
    <w:pPr>
      <w:keepNext/>
      <w:spacing w:before="240" w:after="60"/>
      <w:jc w:val="both"/>
      <w:outlineLvl w:val="1"/>
    </w:pPr>
    <w:rPr>
      <w:b/>
      <w:bCs/>
      <w:iCs/>
      <w:sz w:val="24"/>
      <w:szCs w:val="28"/>
    </w:rPr>
  </w:style>
  <w:style w:type="paragraph" w:styleId="Heading3">
    <w:name w:val="heading 3"/>
    <w:basedOn w:val="Normal"/>
    <w:next w:val="Normal"/>
    <w:link w:val="Heading3Char"/>
    <w:uiPriority w:val="9"/>
    <w:semiHidden/>
    <w:unhideWhenUsed/>
    <w:qFormat/>
    <w:rsid w:val="008D1B66"/>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8D1B66"/>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D1B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1B66"/>
    <w:pPr>
      <w:tabs>
        <w:tab w:val="center" w:pos="4680"/>
        <w:tab w:val="right" w:pos="9360"/>
      </w:tabs>
    </w:pPr>
  </w:style>
  <w:style w:type="character" w:customStyle="1" w:styleId="FooterChar">
    <w:name w:val="Footer Char"/>
    <w:basedOn w:val="DefaultParagraphFont"/>
    <w:link w:val="Footer"/>
    <w:uiPriority w:val="99"/>
    <w:rsid w:val="008D1B66"/>
    <w:rPr>
      <w:rFonts w:ascii="Times New Roman" w:eastAsia="Times New Roman" w:hAnsi="Times New Roman" w:cs="Times New Roman"/>
      <w:sz w:val="28"/>
      <w:szCs w:val="20"/>
    </w:rPr>
  </w:style>
  <w:style w:type="character" w:customStyle="1" w:styleId="Heading1Char">
    <w:name w:val="Heading 1 Char"/>
    <w:basedOn w:val="DefaultParagraphFont"/>
    <w:link w:val="Heading1"/>
    <w:rsid w:val="008D1B66"/>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8D1B66"/>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semiHidden/>
    <w:rsid w:val="008D1B66"/>
    <w:rPr>
      <w:rFonts w:ascii="Cambria" w:eastAsia="Times New Roman" w:hAnsi="Cambria" w:cs="Times New Roman"/>
      <w:b/>
      <w:bCs/>
      <w:color w:val="4F81BD"/>
      <w:sz w:val="28"/>
      <w:szCs w:val="20"/>
    </w:rPr>
  </w:style>
  <w:style w:type="character" w:customStyle="1" w:styleId="Heading7Char">
    <w:name w:val="Heading 7 Char"/>
    <w:basedOn w:val="DefaultParagraphFont"/>
    <w:link w:val="Heading7"/>
    <w:uiPriority w:val="9"/>
    <w:semiHidden/>
    <w:rsid w:val="008D1B66"/>
    <w:rPr>
      <w:rFonts w:ascii="Cambria" w:eastAsia="Times New Roman" w:hAnsi="Cambria" w:cs="Times New Roman"/>
      <w:i/>
      <w:iCs/>
      <w:color w:val="404040"/>
      <w:sz w:val="28"/>
      <w:szCs w:val="20"/>
    </w:rPr>
  </w:style>
  <w:style w:type="character" w:customStyle="1" w:styleId="Heading8Char">
    <w:name w:val="Heading 8 Char"/>
    <w:basedOn w:val="DefaultParagraphFont"/>
    <w:link w:val="Heading8"/>
    <w:uiPriority w:val="9"/>
    <w:semiHidden/>
    <w:rsid w:val="008D1B66"/>
    <w:rPr>
      <w:rFonts w:ascii="Cambria" w:eastAsia="Times New Roman" w:hAnsi="Cambria" w:cs="Times New Roman"/>
      <w:color w:val="404040"/>
      <w:sz w:val="20"/>
      <w:szCs w:val="20"/>
    </w:rPr>
  </w:style>
  <w:style w:type="character" w:styleId="LineNumber">
    <w:name w:val="line number"/>
    <w:basedOn w:val="DefaultParagraphFont"/>
    <w:rsid w:val="008D1B66"/>
    <w:rPr>
      <w:sz w:val="24"/>
    </w:rPr>
  </w:style>
  <w:style w:type="character" w:styleId="PageNumber">
    <w:name w:val="page number"/>
    <w:basedOn w:val="DefaultParagraphFont"/>
    <w:uiPriority w:val="99"/>
    <w:semiHidden/>
    <w:unhideWhenUsed/>
    <w:rsid w:val="008D1B66"/>
  </w:style>
  <w:style w:type="paragraph" w:styleId="CommentText">
    <w:name w:val="annotation text"/>
    <w:basedOn w:val="Normal"/>
    <w:link w:val="CommentTextChar"/>
    <w:uiPriority w:val="99"/>
    <w:unhideWhenUsed/>
    <w:rsid w:val="008D1B66"/>
    <w:rPr>
      <w:sz w:val="20"/>
    </w:rPr>
  </w:style>
  <w:style w:type="character" w:customStyle="1" w:styleId="CommentTextChar">
    <w:name w:val="Comment Text Char"/>
    <w:basedOn w:val="DefaultParagraphFont"/>
    <w:link w:val="CommentText"/>
    <w:uiPriority w:val="99"/>
    <w:rsid w:val="008D1B6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D1B66"/>
    <w:pPr>
      <w:tabs>
        <w:tab w:val="center" w:pos="4680"/>
        <w:tab w:val="right" w:pos="9360"/>
      </w:tabs>
    </w:pPr>
  </w:style>
  <w:style w:type="character" w:customStyle="1" w:styleId="HeaderChar">
    <w:name w:val="Header Char"/>
    <w:basedOn w:val="DefaultParagraphFont"/>
    <w:link w:val="Header"/>
    <w:uiPriority w:val="99"/>
    <w:rsid w:val="008D1B66"/>
    <w:rPr>
      <w:rFonts w:ascii="Times New Roman" w:eastAsia="Times New Roman" w:hAnsi="Times New Roman" w:cs="Times New Roman"/>
      <w:sz w:val="28"/>
      <w:szCs w:val="20"/>
    </w:rPr>
  </w:style>
  <w:style w:type="character" w:styleId="CommentReference">
    <w:name w:val="annotation reference"/>
    <w:basedOn w:val="DefaultParagraphFont"/>
    <w:uiPriority w:val="99"/>
    <w:unhideWhenUsed/>
    <w:rsid w:val="008D1B66"/>
    <w:rPr>
      <w:sz w:val="16"/>
      <w:szCs w:val="16"/>
    </w:rPr>
  </w:style>
  <w:style w:type="character" w:styleId="Hyperlink">
    <w:name w:val="Hyperlink"/>
    <w:basedOn w:val="DefaultParagraphFont"/>
    <w:uiPriority w:val="99"/>
    <w:unhideWhenUsed/>
    <w:rsid w:val="008D1B66"/>
    <w:rPr>
      <w:color w:val="0000FF"/>
      <w:u w:val="single"/>
    </w:rPr>
  </w:style>
  <w:style w:type="paragraph" w:styleId="CommentSubject">
    <w:name w:val="annotation subject"/>
    <w:basedOn w:val="CommentText"/>
    <w:next w:val="CommentText"/>
    <w:link w:val="CommentSubjectChar"/>
    <w:uiPriority w:val="99"/>
    <w:unhideWhenUsed/>
    <w:rsid w:val="008D1B66"/>
    <w:rPr>
      <w:b/>
      <w:bCs/>
    </w:rPr>
  </w:style>
  <w:style w:type="character" w:customStyle="1" w:styleId="CommentSubjectChar">
    <w:name w:val="Comment Subject Char"/>
    <w:basedOn w:val="CommentTextChar"/>
    <w:link w:val="CommentSubject"/>
    <w:uiPriority w:val="99"/>
    <w:rsid w:val="008D1B66"/>
    <w:rPr>
      <w:b/>
      <w:bCs/>
    </w:rPr>
  </w:style>
  <w:style w:type="paragraph" w:styleId="BalloonText">
    <w:name w:val="Balloon Text"/>
    <w:basedOn w:val="Normal"/>
    <w:link w:val="BalloonTextChar"/>
    <w:uiPriority w:val="99"/>
    <w:unhideWhenUsed/>
    <w:rsid w:val="008D1B66"/>
    <w:rPr>
      <w:rFonts w:ascii="Tahoma" w:hAnsi="Tahoma" w:cs="Tahoma"/>
      <w:sz w:val="16"/>
      <w:szCs w:val="16"/>
    </w:rPr>
  </w:style>
  <w:style w:type="character" w:customStyle="1" w:styleId="BalloonTextChar">
    <w:name w:val="Balloon Text Char"/>
    <w:basedOn w:val="DefaultParagraphFont"/>
    <w:link w:val="BalloonText"/>
    <w:uiPriority w:val="99"/>
    <w:rsid w:val="008D1B66"/>
    <w:rPr>
      <w:rFonts w:ascii="Tahoma" w:eastAsia="Times New Roman" w:hAnsi="Tahoma" w:cs="Tahoma"/>
      <w:sz w:val="16"/>
      <w:szCs w:val="16"/>
    </w:rPr>
  </w:style>
  <w:style w:type="paragraph" w:styleId="ListParagraph">
    <w:name w:val="List Paragraph"/>
    <w:basedOn w:val="Normal"/>
    <w:uiPriority w:val="34"/>
    <w:qFormat/>
    <w:rsid w:val="008D1B66"/>
    <w:pPr>
      <w:ind w:left="720"/>
      <w:contextualSpacing/>
    </w:pPr>
  </w:style>
  <w:style w:type="paragraph" w:styleId="TOC3">
    <w:name w:val="toc 3"/>
    <w:basedOn w:val="Normal"/>
    <w:next w:val="Normal"/>
    <w:autoRedefine/>
    <w:uiPriority w:val="39"/>
    <w:unhideWhenUsed/>
    <w:qFormat/>
    <w:rsid w:val="008D1B66"/>
    <w:pPr>
      <w:tabs>
        <w:tab w:val="left" w:pos="720"/>
        <w:tab w:val="left" w:pos="1440"/>
        <w:tab w:val="left" w:pos="2160"/>
        <w:tab w:val="left" w:pos="3060"/>
        <w:tab w:val="right" w:leader="dot" w:pos="8640"/>
      </w:tabs>
      <w:spacing w:line="480" w:lineRule="auto"/>
      <w:ind w:left="4594" w:right="1080" w:hanging="3154"/>
      <w:jc w:val="both"/>
    </w:pPr>
    <w:rPr>
      <w:noProof/>
      <w:sz w:val="24"/>
      <w:szCs w:val="24"/>
    </w:rPr>
  </w:style>
  <w:style w:type="paragraph" w:styleId="TOC1">
    <w:name w:val="toc 1"/>
    <w:basedOn w:val="Normal"/>
    <w:next w:val="Normal"/>
    <w:autoRedefine/>
    <w:uiPriority w:val="39"/>
    <w:qFormat/>
    <w:rsid w:val="008D1B66"/>
    <w:pPr>
      <w:tabs>
        <w:tab w:val="left" w:pos="720"/>
        <w:tab w:val="left" w:pos="1440"/>
        <w:tab w:val="left" w:pos="2160"/>
        <w:tab w:val="left" w:pos="2340"/>
        <w:tab w:val="right" w:leader="dot" w:pos="8630"/>
      </w:tabs>
      <w:spacing w:line="480" w:lineRule="auto"/>
      <w:jc w:val="both"/>
    </w:pPr>
    <w:rPr>
      <w:caps/>
      <w:noProof/>
      <w:sz w:val="24"/>
      <w:szCs w:val="24"/>
    </w:rPr>
  </w:style>
  <w:style w:type="paragraph" w:customStyle="1" w:styleId="Default">
    <w:name w:val="Default"/>
    <w:rsid w:val="008D1B66"/>
    <w:pPr>
      <w:autoSpaceDE w:val="0"/>
      <w:autoSpaceDN w:val="0"/>
      <w:adjustRightInd w:val="0"/>
      <w:jc w:val="both"/>
    </w:pPr>
    <w:rPr>
      <w:rFonts w:ascii="Times New Roman" w:eastAsia="Calibri" w:hAnsi="Times New Roman" w:cs="Times New Roman"/>
      <w:color w:val="000000"/>
      <w:sz w:val="24"/>
      <w:szCs w:val="24"/>
      <w:u w:val="single"/>
    </w:rPr>
  </w:style>
  <w:style w:type="character" w:customStyle="1" w:styleId="term1">
    <w:name w:val="term1"/>
    <w:basedOn w:val="DefaultParagraphFont"/>
    <w:rsid w:val="008D1B66"/>
    <w:rPr>
      <w:b/>
      <w:bCs/>
    </w:rPr>
  </w:style>
  <w:style w:type="character" w:customStyle="1" w:styleId="odetopicheadercontent">
    <w:name w:val="odetopicheadercontent"/>
    <w:basedOn w:val="DefaultParagraphFont"/>
    <w:rsid w:val="008D1B66"/>
  </w:style>
  <w:style w:type="paragraph" w:styleId="PlainText">
    <w:name w:val="Plain Text"/>
    <w:basedOn w:val="Normal"/>
    <w:link w:val="PlainTextChar"/>
    <w:semiHidden/>
    <w:unhideWhenUsed/>
    <w:rsid w:val="008D1B66"/>
    <w:rPr>
      <w:rFonts w:ascii="Courier New" w:hAnsi="Courier New" w:cs="Courier New"/>
      <w:sz w:val="20"/>
    </w:rPr>
  </w:style>
  <w:style w:type="character" w:customStyle="1" w:styleId="PlainTextChar">
    <w:name w:val="Plain Text Char"/>
    <w:basedOn w:val="DefaultParagraphFont"/>
    <w:link w:val="PlainText"/>
    <w:semiHidden/>
    <w:rsid w:val="008D1B66"/>
    <w:rPr>
      <w:rFonts w:ascii="Courier New" w:eastAsia="Times New Roman" w:hAnsi="Courier New" w:cs="Courier New"/>
      <w:sz w:val="20"/>
      <w:szCs w:val="20"/>
    </w:rPr>
  </w:style>
  <w:style w:type="paragraph" w:styleId="NoSpacing">
    <w:name w:val="No Spacing"/>
    <w:uiPriority w:val="1"/>
    <w:qFormat/>
    <w:rsid w:val="008D1B66"/>
    <w:rPr>
      <w:rFonts w:ascii="Times New Roman" w:eastAsia="Times New Roman" w:hAnsi="Times New Roman" w:cs="Times New Roman"/>
      <w:sz w:val="28"/>
      <w:szCs w:val="20"/>
    </w:rPr>
  </w:style>
  <w:style w:type="character" w:styleId="Strong">
    <w:name w:val="Strong"/>
    <w:uiPriority w:val="22"/>
    <w:qFormat/>
    <w:rsid w:val="008D1B66"/>
    <w:rPr>
      <w:b/>
      <w:bCs/>
    </w:rPr>
  </w:style>
  <w:style w:type="paragraph" w:customStyle="1" w:styleId="ColorfulList-Accent11">
    <w:name w:val="Colorful List - Accent 11"/>
    <w:basedOn w:val="Normal"/>
    <w:uiPriority w:val="99"/>
    <w:qFormat/>
    <w:rsid w:val="008D1B66"/>
    <w:pPr>
      <w:ind w:left="720"/>
      <w:contextualSpacing/>
    </w:pPr>
    <w:rPr>
      <w:sz w:val="24"/>
      <w:szCs w:val="24"/>
    </w:rPr>
  </w:style>
  <w:style w:type="paragraph" w:styleId="Revision">
    <w:name w:val="Revision"/>
    <w:hidden/>
    <w:uiPriority w:val="99"/>
    <w:semiHidden/>
    <w:rsid w:val="008D1B66"/>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552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lchc@sconet.state.o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39413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Dennis</dc:creator>
  <cp:lastModifiedBy>Jennifer Dennis</cp:lastModifiedBy>
  <cp:revision>2</cp:revision>
  <dcterms:created xsi:type="dcterms:W3CDTF">2013-09-11T13:03:00Z</dcterms:created>
  <dcterms:modified xsi:type="dcterms:W3CDTF">2013-09-11T14:08:00Z</dcterms:modified>
</cp:coreProperties>
</file>